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7F5A3" w14:textId="77777777" w:rsidR="00963DF5" w:rsidRPr="002B777B" w:rsidRDefault="00963DF5" w:rsidP="005D4AD4">
      <w:pPr>
        <w:ind w:firstLine="0"/>
        <w:jc w:val="center"/>
        <w:rPr>
          <w:b/>
          <w:bCs/>
          <w:sz w:val="44"/>
          <w:szCs w:val="44"/>
        </w:rPr>
      </w:pPr>
      <w:r w:rsidRPr="002B777B">
        <w:rPr>
          <w:b/>
          <w:bCs/>
          <w:sz w:val="44"/>
          <w:szCs w:val="44"/>
        </w:rPr>
        <w:t>OCENA AKTUALNOŚCI</w:t>
      </w:r>
    </w:p>
    <w:p w14:paraId="5D275C22" w14:textId="77777777" w:rsidR="00963DF5" w:rsidRPr="002B777B" w:rsidRDefault="00963DF5" w:rsidP="005D4AD4">
      <w:pPr>
        <w:ind w:firstLine="0"/>
        <w:jc w:val="center"/>
        <w:rPr>
          <w:b/>
          <w:bCs/>
          <w:sz w:val="32"/>
          <w:szCs w:val="32"/>
        </w:rPr>
      </w:pPr>
      <w:r w:rsidRPr="002B777B">
        <w:rPr>
          <w:b/>
          <w:bCs/>
          <w:sz w:val="32"/>
          <w:szCs w:val="32"/>
        </w:rPr>
        <w:t>STUDIUM UWARUNKOWAŃ I KIERUNKÓW ZAGOSPODAROWANIA PRZESTRZENNEGO ORAZ</w:t>
      </w:r>
    </w:p>
    <w:p w14:paraId="4A067019" w14:textId="77777777" w:rsidR="00963DF5" w:rsidRPr="002B777B" w:rsidRDefault="00963DF5" w:rsidP="005D4AD4">
      <w:pPr>
        <w:ind w:firstLine="0"/>
        <w:jc w:val="center"/>
        <w:rPr>
          <w:b/>
          <w:bCs/>
          <w:sz w:val="32"/>
          <w:szCs w:val="32"/>
        </w:rPr>
      </w:pPr>
      <w:r w:rsidRPr="002B777B">
        <w:rPr>
          <w:b/>
          <w:bCs/>
          <w:sz w:val="32"/>
          <w:szCs w:val="32"/>
        </w:rPr>
        <w:t>MIEJSCOWYCH PLANÓW ZAGOSPODAROWANIA PRZESTRZENNEGO</w:t>
      </w:r>
    </w:p>
    <w:p w14:paraId="3DEDB567" w14:textId="1FD8C703" w:rsidR="00692B6D" w:rsidRPr="002B777B" w:rsidRDefault="00837712" w:rsidP="005D4AD4">
      <w:pPr>
        <w:ind w:firstLine="0"/>
        <w:jc w:val="center"/>
        <w:rPr>
          <w:b/>
          <w:bCs/>
          <w:sz w:val="40"/>
          <w:szCs w:val="40"/>
        </w:rPr>
      </w:pPr>
      <w:r w:rsidRPr="002B777B">
        <w:rPr>
          <w:b/>
          <w:bCs/>
          <w:sz w:val="40"/>
          <w:szCs w:val="40"/>
        </w:rPr>
        <w:t xml:space="preserve">GMINY </w:t>
      </w:r>
      <w:r w:rsidR="001267E0" w:rsidRPr="002B777B">
        <w:rPr>
          <w:b/>
          <w:bCs/>
          <w:sz w:val="40"/>
          <w:szCs w:val="40"/>
        </w:rPr>
        <w:t>DOBRZYCA</w:t>
      </w:r>
    </w:p>
    <w:p w14:paraId="635506BC" w14:textId="77777777" w:rsidR="00692B6D" w:rsidRPr="002B777B" w:rsidRDefault="00692B6D" w:rsidP="00692B6D">
      <w:pPr>
        <w:jc w:val="center"/>
      </w:pPr>
    </w:p>
    <w:p w14:paraId="4FF03DBA" w14:textId="77777777" w:rsidR="00692B6D" w:rsidRPr="002B777B" w:rsidRDefault="00692B6D" w:rsidP="00692B6D">
      <w:pPr>
        <w:jc w:val="center"/>
      </w:pPr>
    </w:p>
    <w:p w14:paraId="4E7CE3D5" w14:textId="77777777" w:rsidR="00692B6D" w:rsidRPr="002B777B" w:rsidRDefault="00692B6D" w:rsidP="00692B6D">
      <w:pPr>
        <w:jc w:val="center"/>
      </w:pPr>
    </w:p>
    <w:p w14:paraId="283D455C" w14:textId="553B68A6" w:rsidR="00594B26" w:rsidRPr="002B777B" w:rsidRDefault="00837712" w:rsidP="005D4AD4">
      <w:pPr>
        <w:ind w:firstLine="0"/>
        <w:jc w:val="center"/>
      </w:pPr>
      <w:r w:rsidRPr="002B777B">
        <w:rPr>
          <w:noProof/>
        </w:rPr>
        <w:drawing>
          <wp:inline distT="0" distB="0" distL="0" distR="0" wp14:anchorId="1920987D" wp14:editId="7850BA25">
            <wp:extent cx="2131434" cy="2488750"/>
            <wp:effectExtent l="0" t="0" r="2540" b="698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131434" cy="2488750"/>
                    </a:xfrm>
                    <a:prstGeom prst="rect">
                      <a:avLst/>
                    </a:prstGeom>
                    <a:noFill/>
                    <a:ln>
                      <a:noFill/>
                    </a:ln>
                  </pic:spPr>
                </pic:pic>
              </a:graphicData>
            </a:graphic>
          </wp:inline>
        </w:drawing>
      </w:r>
    </w:p>
    <w:p w14:paraId="5820AA95" w14:textId="783CF6C9" w:rsidR="00963DF5" w:rsidRPr="002B777B" w:rsidRDefault="00963DF5" w:rsidP="00692B6D">
      <w:pPr>
        <w:jc w:val="center"/>
      </w:pPr>
    </w:p>
    <w:p w14:paraId="4BD955E2" w14:textId="6BC09AE3" w:rsidR="00963DF5" w:rsidRPr="002B777B" w:rsidRDefault="00963DF5" w:rsidP="00692B6D">
      <w:pPr>
        <w:jc w:val="center"/>
      </w:pPr>
    </w:p>
    <w:p w14:paraId="5702E3DC" w14:textId="24EC5041" w:rsidR="00963DF5" w:rsidRPr="002B777B" w:rsidRDefault="00963DF5" w:rsidP="00692B6D">
      <w:pPr>
        <w:jc w:val="center"/>
      </w:pPr>
    </w:p>
    <w:p w14:paraId="18CFA595" w14:textId="1CE5D432" w:rsidR="00963DF5" w:rsidRPr="002B777B" w:rsidRDefault="00963DF5" w:rsidP="00692B6D">
      <w:pPr>
        <w:jc w:val="center"/>
      </w:pPr>
    </w:p>
    <w:p w14:paraId="380A3B09" w14:textId="7B879CEF" w:rsidR="00FA5B76" w:rsidRPr="002B777B" w:rsidRDefault="00FA5B76" w:rsidP="00FA5B76">
      <w:pPr>
        <w:pStyle w:val="Zwykytekst"/>
        <w:rPr>
          <w:rFonts w:ascii="Arial Narrow" w:hAnsi="Arial Narrow"/>
        </w:rPr>
      </w:pPr>
    </w:p>
    <w:p w14:paraId="1C9C86C5" w14:textId="3BEAF67A" w:rsidR="00FA5B76" w:rsidRPr="002B777B" w:rsidRDefault="00FA5B76" w:rsidP="00FA5B76">
      <w:pPr>
        <w:pStyle w:val="Zwykytekst"/>
        <w:rPr>
          <w:rFonts w:ascii="Arial Narrow" w:hAnsi="Arial Narrow"/>
        </w:rPr>
      </w:pPr>
    </w:p>
    <w:p w14:paraId="709EAC8A" w14:textId="124E2492" w:rsidR="00FA5B76" w:rsidRPr="002B777B" w:rsidRDefault="00FA5B76" w:rsidP="00FA5B76">
      <w:pPr>
        <w:pStyle w:val="Zwykytekst"/>
        <w:rPr>
          <w:rFonts w:ascii="Arial Narrow" w:hAnsi="Arial Narrow"/>
        </w:rPr>
      </w:pPr>
    </w:p>
    <w:p w14:paraId="5ADDA105" w14:textId="03772E90" w:rsidR="00FA5B76" w:rsidRPr="002B777B" w:rsidRDefault="00FA5B76" w:rsidP="00FA5B76">
      <w:pPr>
        <w:pStyle w:val="Zwykytekst"/>
        <w:rPr>
          <w:rFonts w:ascii="Arial Narrow" w:hAnsi="Arial Narrow"/>
        </w:rPr>
      </w:pPr>
    </w:p>
    <w:p w14:paraId="274E67E8" w14:textId="77777777" w:rsidR="00FA5B76" w:rsidRPr="002B777B" w:rsidRDefault="00FA5B76" w:rsidP="00FA5B76">
      <w:pPr>
        <w:jc w:val="right"/>
        <w:rPr>
          <w:szCs w:val="24"/>
        </w:rPr>
      </w:pPr>
      <w:r w:rsidRPr="002B777B">
        <w:rPr>
          <w:szCs w:val="24"/>
        </w:rPr>
        <w:t>Załącznik nr 1</w:t>
      </w:r>
    </w:p>
    <w:p w14:paraId="05F507A0" w14:textId="77777777" w:rsidR="00FA5B76" w:rsidRPr="002B777B" w:rsidRDefault="00FA5B76" w:rsidP="00FA5B76">
      <w:pPr>
        <w:jc w:val="right"/>
        <w:rPr>
          <w:szCs w:val="24"/>
        </w:rPr>
      </w:pPr>
      <w:r w:rsidRPr="002B777B">
        <w:rPr>
          <w:szCs w:val="24"/>
        </w:rPr>
        <w:t>do uchwały nr ………………../2021</w:t>
      </w:r>
    </w:p>
    <w:p w14:paraId="24323E86" w14:textId="11951608" w:rsidR="00FA5B76" w:rsidRPr="002B777B" w:rsidRDefault="00FA5B76" w:rsidP="00FA5B76">
      <w:pPr>
        <w:jc w:val="right"/>
        <w:rPr>
          <w:szCs w:val="24"/>
        </w:rPr>
      </w:pPr>
      <w:r w:rsidRPr="002B777B">
        <w:rPr>
          <w:szCs w:val="24"/>
        </w:rPr>
        <w:t xml:space="preserve">Rady </w:t>
      </w:r>
      <w:r w:rsidR="00231B15" w:rsidRPr="002B777B">
        <w:rPr>
          <w:szCs w:val="24"/>
        </w:rPr>
        <w:t xml:space="preserve">Miejskiej </w:t>
      </w:r>
      <w:r w:rsidR="001267E0" w:rsidRPr="002B777B">
        <w:rPr>
          <w:szCs w:val="24"/>
        </w:rPr>
        <w:t>Gminy Dobrzyca</w:t>
      </w:r>
    </w:p>
    <w:p w14:paraId="36955367" w14:textId="77777777" w:rsidR="00FA5B76" w:rsidRPr="002B777B" w:rsidRDefault="00FA5B76" w:rsidP="00FA5B76">
      <w:pPr>
        <w:jc w:val="right"/>
        <w:rPr>
          <w:szCs w:val="24"/>
        </w:rPr>
      </w:pPr>
      <w:r w:rsidRPr="002B777B">
        <w:rPr>
          <w:szCs w:val="24"/>
        </w:rPr>
        <w:t>z dnia …………….2021 r.</w:t>
      </w:r>
    </w:p>
    <w:p w14:paraId="0E41F374" w14:textId="132551E8" w:rsidR="00FA5B76" w:rsidRPr="002B777B" w:rsidRDefault="00FA5B76" w:rsidP="00FA5B76">
      <w:pPr>
        <w:pStyle w:val="Zwykytekst"/>
        <w:rPr>
          <w:rFonts w:ascii="Arial Narrow" w:hAnsi="Arial Narrow"/>
        </w:rPr>
      </w:pPr>
    </w:p>
    <w:p w14:paraId="19C3DD91" w14:textId="0A17C491" w:rsidR="00FA5B76" w:rsidRPr="002B777B" w:rsidRDefault="00FA5B76" w:rsidP="00FA5B76">
      <w:pPr>
        <w:pStyle w:val="Zwykytekst"/>
        <w:rPr>
          <w:rFonts w:ascii="Arial Narrow" w:hAnsi="Arial Narrow"/>
        </w:rPr>
      </w:pPr>
    </w:p>
    <w:p w14:paraId="4CDCADB1" w14:textId="49002FEC" w:rsidR="00FA5B76" w:rsidRPr="002B777B" w:rsidRDefault="00FA5B76" w:rsidP="00FA5B76">
      <w:pPr>
        <w:pStyle w:val="Zwykytekst"/>
        <w:rPr>
          <w:rFonts w:ascii="Arial Narrow" w:hAnsi="Arial Narrow"/>
        </w:rPr>
      </w:pPr>
    </w:p>
    <w:p w14:paraId="273B5BA9" w14:textId="2B381D97" w:rsidR="00FA5B76" w:rsidRPr="002B777B" w:rsidRDefault="00FA5B76" w:rsidP="00FA5B76">
      <w:pPr>
        <w:pStyle w:val="Zwykytekst"/>
        <w:rPr>
          <w:rFonts w:ascii="Arial Narrow" w:hAnsi="Arial Narrow"/>
        </w:rPr>
      </w:pPr>
    </w:p>
    <w:p w14:paraId="797C317A" w14:textId="2C8301E5" w:rsidR="00FA5B76" w:rsidRPr="002B777B" w:rsidRDefault="00FA5B76" w:rsidP="00FA5B76">
      <w:pPr>
        <w:pStyle w:val="Zwykytekst"/>
        <w:rPr>
          <w:rFonts w:ascii="Arial Narrow" w:hAnsi="Arial Narrow"/>
        </w:rPr>
      </w:pPr>
    </w:p>
    <w:p w14:paraId="265A923A" w14:textId="787C3582" w:rsidR="00FA5B76" w:rsidRPr="002B777B" w:rsidRDefault="00FA5B76" w:rsidP="00692B6D">
      <w:pPr>
        <w:jc w:val="center"/>
        <w:rPr>
          <w:szCs w:val="24"/>
        </w:rPr>
      </w:pPr>
    </w:p>
    <w:p w14:paraId="501DC472" w14:textId="21062BF2" w:rsidR="007327DA" w:rsidRPr="002B777B" w:rsidRDefault="007327DA" w:rsidP="007327DA">
      <w:pPr>
        <w:pStyle w:val="Zwykytekst"/>
      </w:pPr>
    </w:p>
    <w:p w14:paraId="04D0B74A" w14:textId="5614333A" w:rsidR="007327DA" w:rsidRPr="002B777B" w:rsidRDefault="007327DA" w:rsidP="007327DA">
      <w:pPr>
        <w:pStyle w:val="Zwykytekst"/>
      </w:pPr>
    </w:p>
    <w:p w14:paraId="5FFE0B64" w14:textId="3007D492" w:rsidR="007327DA" w:rsidRPr="002B777B" w:rsidRDefault="007327DA" w:rsidP="007327DA">
      <w:pPr>
        <w:pStyle w:val="Zwykytekst"/>
      </w:pPr>
    </w:p>
    <w:p w14:paraId="3772A554" w14:textId="443D5B83" w:rsidR="007327DA" w:rsidRPr="002B777B" w:rsidRDefault="007327DA" w:rsidP="007327DA">
      <w:pPr>
        <w:pStyle w:val="Zwykytekst"/>
      </w:pPr>
    </w:p>
    <w:p w14:paraId="00EC7BD2" w14:textId="77777777" w:rsidR="007327DA" w:rsidRPr="002B777B" w:rsidRDefault="007327DA" w:rsidP="007327DA">
      <w:pPr>
        <w:pStyle w:val="Zwykytekst"/>
      </w:pPr>
    </w:p>
    <w:p w14:paraId="1022D6CA" w14:textId="14B446DA" w:rsidR="00FA5B76" w:rsidRPr="002B777B" w:rsidRDefault="00FA5B76" w:rsidP="00FA5B76">
      <w:pPr>
        <w:pStyle w:val="Zwykytekst"/>
        <w:rPr>
          <w:rFonts w:ascii="Arial Narrow" w:hAnsi="Arial Narrow"/>
        </w:rPr>
      </w:pPr>
    </w:p>
    <w:p w14:paraId="630ED7FC" w14:textId="4B80C0A1" w:rsidR="00FC2FB7" w:rsidRPr="002B777B" w:rsidRDefault="00FC2FB7" w:rsidP="00FA5B76">
      <w:pPr>
        <w:pStyle w:val="Zwykytekst"/>
        <w:rPr>
          <w:rFonts w:ascii="Arial Narrow" w:hAnsi="Arial Narrow"/>
        </w:rPr>
      </w:pPr>
    </w:p>
    <w:p w14:paraId="256AB16A" w14:textId="77777777" w:rsidR="00FC2FB7" w:rsidRPr="002B777B" w:rsidRDefault="00FC2FB7" w:rsidP="00FA5B76">
      <w:pPr>
        <w:pStyle w:val="Zwykytekst"/>
        <w:rPr>
          <w:rFonts w:ascii="Arial Narrow" w:hAnsi="Arial Narrow"/>
        </w:rPr>
      </w:pPr>
    </w:p>
    <w:p w14:paraId="202FCA91" w14:textId="21B0BFA1" w:rsidR="007327DA" w:rsidRPr="002B777B" w:rsidRDefault="00FC2FB7" w:rsidP="00864DCB">
      <w:pPr>
        <w:jc w:val="center"/>
        <w:rPr>
          <w:szCs w:val="24"/>
        </w:rPr>
      </w:pPr>
      <w:r w:rsidRPr="002B777B">
        <w:rPr>
          <w:szCs w:val="24"/>
        </w:rPr>
        <w:t>LISTOPAD</w:t>
      </w:r>
      <w:r w:rsidR="00963DF5" w:rsidRPr="002B777B">
        <w:rPr>
          <w:szCs w:val="24"/>
        </w:rPr>
        <w:t xml:space="preserve"> 2021</w:t>
      </w:r>
    </w:p>
    <w:p w14:paraId="1B62C75B" w14:textId="77777777" w:rsidR="007327DA" w:rsidRPr="002B777B" w:rsidRDefault="007327DA" w:rsidP="007327DA">
      <w:pPr>
        <w:pStyle w:val="Zwykytekst"/>
        <w:ind w:left="3686" w:firstLine="0"/>
      </w:pPr>
    </w:p>
    <w:p w14:paraId="42EFD671" w14:textId="77777777" w:rsidR="007327DA" w:rsidRPr="002B777B" w:rsidRDefault="007327DA" w:rsidP="007327DA">
      <w:pPr>
        <w:pStyle w:val="Zwykytekst"/>
        <w:ind w:left="3686" w:firstLine="0"/>
      </w:pPr>
    </w:p>
    <w:p w14:paraId="29EC6B47" w14:textId="77777777" w:rsidR="007327DA" w:rsidRPr="002B777B" w:rsidRDefault="007327DA" w:rsidP="007327DA">
      <w:pPr>
        <w:pStyle w:val="Zwykytekst"/>
        <w:ind w:left="3686" w:firstLine="0"/>
      </w:pPr>
    </w:p>
    <w:p w14:paraId="37BE1CD6" w14:textId="77777777" w:rsidR="007327DA" w:rsidRPr="002B777B" w:rsidRDefault="007327DA" w:rsidP="007327DA">
      <w:pPr>
        <w:pStyle w:val="Zwykytekst"/>
        <w:ind w:left="3686" w:firstLine="0"/>
      </w:pPr>
    </w:p>
    <w:p w14:paraId="295A7463" w14:textId="77777777" w:rsidR="007327DA" w:rsidRPr="002B777B" w:rsidRDefault="007327DA" w:rsidP="007327DA">
      <w:pPr>
        <w:pStyle w:val="Zwykytekst"/>
        <w:ind w:left="3686" w:firstLine="0"/>
      </w:pPr>
    </w:p>
    <w:p w14:paraId="5A002CF9" w14:textId="77777777" w:rsidR="007327DA" w:rsidRPr="002B777B" w:rsidRDefault="007327DA" w:rsidP="007327DA">
      <w:pPr>
        <w:pStyle w:val="Zwykytekst"/>
        <w:ind w:left="3686" w:firstLine="0"/>
      </w:pPr>
    </w:p>
    <w:p w14:paraId="11E34CF8" w14:textId="77777777" w:rsidR="007327DA" w:rsidRPr="002B777B" w:rsidRDefault="007327DA" w:rsidP="007327DA">
      <w:pPr>
        <w:pStyle w:val="Zwykytekst"/>
        <w:ind w:left="3686" w:firstLine="0"/>
      </w:pPr>
    </w:p>
    <w:p w14:paraId="70E2F03E" w14:textId="77777777" w:rsidR="007327DA" w:rsidRPr="002B777B" w:rsidRDefault="007327DA" w:rsidP="007327DA">
      <w:pPr>
        <w:pStyle w:val="Zwykytekst"/>
        <w:ind w:left="3686" w:firstLine="0"/>
      </w:pPr>
    </w:p>
    <w:p w14:paraId="7F0EFE24" w14:textId="77777777" w:rsidR="007327DA" w:rsidRPr="002B777B" w:rsidRDefault="007327DA" w:rsidP="007327DA">
      <w:pPr>
        <w:pStyle w:val="Zwykytekst"/>
        <w:ind w:left="3686" w:firstLine="0"/>
      </w:pPr>
    </w:p>
    <w:p w14:paraId="0154E363" w14:textId="77777777" w:rsidR="007327DA" w:rsidRPr="002B777B" w:rsidRDefault="007327DA" w:rsidP="007327DA">
      <w:pPr>
        <w:pStyle w:val="Zwykytekst"/>
        <w:ind w:left="3686" w:firstLine="0"/>
      </w:pPr>
    </w:p>
    <w:p w14:paraId="20A02A7B" w14:textId="77777777" w:rsidR="007327DA" w:rsidRPr="002B777B" w:rsidRDefault="007327DA" w:rsidP="007327DA">
      <w:pPr>
        <w:pStyle w:val="Zwykytekst"/>
        <w:ind w:left="3686" w:firstLine="0"/>
      </w:pPr>
    </w:p>
    <w:p w14:paraId="4BDBA4D5" w14:textId="77777777" w:rsidR="007327DA" w:rsidRPr="002B777B" w:rsidRDefault="007327DA" w:rsidP="007327DA">
      <w:pPr>
        <w:pStyle w:val="Zwykytekst"/>
        <w:ind w:left="3686" w:firstLine="0"/>
      </w:pPr>
    </w:p>
    <w:p w14:paraId="3246F4B7" w14:textId="77777777" w:rsidR="007327DA" w:rsidRPr="002B777B" w:rsidRDefault="007327DA" w:rsidP="007327DA">
      <w:pPr>
        <w:pStyle w:val="Zwykytekst"/>
        <w:ind w:left="3686" w:firstLine="0"/>
      </w:pPr>
    </w:p>
    <w:p w14:paraId="5B3A3A7C" w14:textId="77777777" w:rsidR="007327DA" w:rsidRPr="002B777B" w:rsidRDefault="007327DA" w:rsidP="007327DA">
      <w:pPr>
        <w:pStyle w:val="Zwykytekst"/>
        <w:ind w:left="3686" w:firstLine="0"/>
      </w:pPr>
    </w:p>
    <w:p w14:paraId="067113DF" w14:textId="77777777" w:rsidR="007327DA" w:rsidRPr="002B777B" w:rsidRDefault="007327DA" w:rsidP="007327DA">
      <w:pPr>
        <w:pStyle w:val="Zwykytekst"/>
        <w:ind w:left="3686" w:firstLine="0"/>
      </w:pPr>
    </w:p>
    <w:p w14:paraId="07631DC5" w14:textId="77777777" w:rsidR="007327DA" w:rsidRPr="002B777B" w:rsidRDefault="007327DA" w:rsidP="007327DA">
      <w:pPr>
        <w:pStyle w:val="Zwykytekst"/>
        <w:ind w:left="3686" w:firstLine="0"/>
      </w:pPr>
    </w:p>
    <w:p w14:paraId="5BD93D5D" w14:textId="77777777" w:rsidR="007327DA" w:rsidRPr="002B777B" w:rsidRDefault="007327DA" w:rsidP="007327DA">
      <w:pPr>
        <w:pStyle w:val="Zwykytekst"/>
        <w:ind w:left="3686" w:firstLine="0"/>
      </w:pPr>
    </w:p>
    <w:p w14:paraId="7104D91C" w14:textId="77777777" w:rsidR="007327DA" w:rsidRPr="002B777B" w:rsidRDefault="007327DA" w:rsidP="007327DA">
      <w:pPr>
        <w:pStyle w:val="Zwykytekst"/>
        <w:ind w:left="3686" w:firstLine="0"/>
      </w:pPr>
    </w:p>
    <w:p w14:paraId="35DAFED9" w14:textId="77777777" w:rsidR="007327DA" w:rsidRPr="002B777B" w:rsidRDefault="007327DA" w:rsidP="007327DA">
      <w:pPr>
        <w:pStyle w:val="Zwykytekst"/>
        <w:ind w:left="3686" w:firstLine="0"/>
      </w:pPr>
    </w:p>
    <w:p w14:paraId="2C52AB95" w14:textId="77777777" w:rsidR="007327DA" w:rsidRPr="002B777B" w:rsidRDefault="007327DA" w:rsidP="007327DA">
      <w:pPr>
        <w:pStyle w:val="Zwykytekst"/>
        <w:ind w:left="3686" w:firstLine="0"/>
      </w:pPr>
    </w:p>
    <w:p w14:paraId="1A55B1B1" w14:textId="77777777" w:rsidR="007327DA" w:rsidRPr="002B777B" w:rsidRDefault="007327DA" w:rsidP="007327DA">
      <w:pPr>
        <w:pStyle w:val="Zwykytekst"/>
        <w:ind w:left="3686" w:firstLine="0"/>
      </w:pPr>
    </w:p>
    <w:p w14:paraId="4A7F15D8" w14:textId="77777777" w:rsidR="007327DA" w:rsidRPr="002B777B" w:rsidRDefault="007327DA" w:rsidP="007327DA">
      <w:pPr>
        <w:pStyle w:val="Zwykytekst"/>
        <w:ind w:left="3686" w:firstLine="0"/>
      </w:pPr>
    </w:p>
    <w:p w14:paraId="2D54EF68" w14:textId="77777777" w:rsidR="007327DA" w:rsidRPr="002B777B" w:rsidRDefault="007327DA" w:rsidP="007D1DA4">
      <w:pPr>
        <w:pStyle w:val="Zwykytekst"/>
        <w:ind w:left="3686" w:firstLine="0"/>
        <w:jc w:val="left"/>
        <w:rPr>
          <w:sz w:val="20"/>
          <w:szCs w:val="20"/>
        </w:rPr>
      </w:pPr>
    </w:p>
    <w:p w14:paraId="692B7177" w14:textId="0875E167" w:rsidR="007327DA" w:rsidRPr="002B777B" w:rsidRDefault="007327DA" w:rsidP="007D1DA4">
      <w:pPr>
        <w:pStyle w:val="Zwykytekst"/>
        <w:ind w:left="709" w:firstLine="0"/>
        <w:jc w:val="left"/>
        <w:rPr>
          <w:rFonts w:ascii="Arial Narrow" w:hAnsi="Arial Narrow"/>
          <w:b/>
          <w:bCs/>
          <w:sz w:val="28"/>
          <w:szCs w:val="28"/>
        </w:rPr>
      </w:pPr>
      <w:r w:rsidRPr="002B777B">
        <w:rPr>
          <w:rFonts w:ascii="Arial Narrow" w:hAnsi="Arial Narrow"/>
          <w:b/>
          <w:bCs/>
          <w:sz w:val="28"/>
          <w:szCs w:val="28"/>
        </w:rPr>
        <w:t>OPRACOWANIE:</w:t>
      </w:r>
    </w:p>
    <w:p w14:paraId="1CDA5068" w14:textId="77777777" w:rsidR="007327DA" w:rsidRPr="002B777B" w:rsidRDefault="007327DA" w:rsidP="007D1DA4">
      <w:pPr>
        <w:pStyle w:val="Zwykytekst"/>
        <w:jc w:val="left"/>
        <w:rPr>
          <w:rFonts w:ascii="Arial Narrow" w:hAnsi="Arial Narrow"/>
          <w:sz w:val="22"/>
          <w:szCs w:val="22"/>
        </w:rPr>
      </w:pPr>
    </w:p>
    <w:p w14:paraId="7FF60AFD" w14:textId="2911CCB4" w:rsidR="007327DA" w:rsidRPr="002B777B" w:rsidRDefault="007327DA" w:rsidP="007D1DA4">
      <w:pPr>
        <w:pStyle w:val="Zwykytekst"/>
        <w:jc w:val="left"/>
        <w:rPr>
          <w:rFonts w:ascii="Arial Narrow" w:hAnsi="Arial Narrow"/>
          <w:sz w:val="24"/>
          <w:szCs w:val="24"/>
        </w:rPr>
      </w:pPr>
      <w:r w:rsidRPr="002B777B">
        <w:rPr>
          <w:rFonts w:ascii="Arial Narrow" w:hAnsi="Arial Narrow"/>
          <w:sz w:val="24"/>
          <w:szCs w:val="24"/>
        </w:rPr>
        <w:t>DASTORE Sp. z o.o.</w:t>
      </w:r>
    </w:p>
    <w:p w14:paraId="7CBAE246" w14:textId="03EADF70" w:rsidR="007327DA" w:rsidRPr="002B777B" w:rsidRDefault="00CC70B6" w:rsidP="007D1DA4">
      <w:pPr>
        <w:pStyle w:val="Zwykytekst"/>
        <w:jc w:val="left"/>
        <w:rPr>
          <w:rFonts w:ascii="Arial Narrow" w:hAnsi="Arial Narrow"/>
          <w:sz w:val="24"/>
          <w:szCs w:val="24"/>
        </w:rPr>
      </w:pPr>
      <w:r w:rsidRPr="002B777B">
        <w:rPr>
          <w:rFonts w:ascii="Arial Narrow" w:hAnsi="Arial Narrow"/>
          <w:sz w:val="24"/>
          <w:szCs w:val="24"/>
        </w:rPr>
        <w:t>u</w:t>
      </w:r>
      <w:r w:rsidR="007327DA" w:rsidRPr="002B777B">
        <w:rPr>
          <w:rFonts w:ascii="Arial Narrow" w:hAnsi="Arial Narrow"/>
          <w:sz w:val="24"/>
          <w:szCs w:val="24"/>
        </w:rPr>
        <w:t>l. Kościuszki 13a</w:t>
      </w:r>
    </w:p>
    <w:p w14:paraId="445F4610" w14:textId="13D4106C" w:rsidR="007327DA" w:rsidRPr="002B777B" w:rsidRDefault="007327DA" w:rsidP="007D1DA4">
      <w:pPr>
        <w:pStyle w:val="Zwykytekst"/>
        <w:jc w:val="left"/>
        <w:rPr>
          <w:rFonts w:ascii="Arial Narrow" w:hAnsi="Arial Narrow"/>
          <w:sz w:val="24"/>
          <w:szCs w:val="24"/>
        </w:rPr>
      </w:pPr>
      <w:r w:rsidRPr="002B777B">
        <w:rPr>
          <w:rFonts w:ascii="Arial Narrow" w:hAnsi="Arial Narrow"/>
          <w:sz w:val="24"/>
          <w:szCs w:val="24"/>
        </w:rPr>
        <w:t>63-400 Ostrów Wielkopolski</w:t>
      </w:r>
    </w:p>
    <w:p w14:paraId="4070ED6A" w14:textId="77777777" w:rsidR="007327DA" w:rsidRPr="002B777B" w:rsidRDefault="007327DA" w:rsidP="007D1DA4">
      <w:pPr>
        <w:pStyle w:val="Zwykytekst"/>
        <w:jc w:val="left"/>
        <w:rPr>
          <w:rFonts w:ascii="Arial Narrow" w:hAnsi="Arial Narrow"/>
          <w:sz w:val="22"/>
          <w:szCs w:val="22"/>
        </w:rPr>
      </w:pPr>
    </w:p>
    <w:p w14:paraId="1D1079E8" w14:textId="0A18CAAD" w:rsidR="007327DA" w:rsidRPr="002B777B" w:rsidRDefault="007327DA" w:rsidP="00CE04C1">
      <w:pPr>
        <w:spacing w:line="480" w:lineRule="auto"/>
        <w:jc w:val="left"/>
        <w:rPr>
          <w:sz w:val="22"/>
        </w:rPr>
      </w:pPr>
      <w:r w:rsidRPr="002B777B">
        <w:rPr>
          <w:sz w:val="22"/>
        </w:rPr>
        <w:t>mgr inż. Katarzyna Jastrzębska-Domagała</w:t>
      </w:r>
    </w:p>
    <w:p w14:paraId="1C2185A3" w14:textId="5F5B8B74" w:rsidR="007327DA" w:rsidRPr="002B777B" w:rsidRDefault="007327DA" w:rsidP="00CE04C1">
      <w:pPr>
        <w:pStyle w:val="Zwykytekst"/>
        <w:spacing w:line="480" w:lineRule="auto"/>
        <w:jc w:val="left"/>
        <w:rPr>
          <w:rFonts w:ascii="Arial Narrow" w:hAnsi="Arial Narrow"/>
          <w:sz w:val="22"/>
          <w:szCs w:val="22"/>
        </w:rPr>
      </w:pPr>
      <w:r w:rsidRPr="002B777B">
        <w:rPr>
          <w:rFonts w:ascii="Arial Narrow" w:hAnsi="Arial Narrow"/>
          <w:sz w:val="22"/>
          <w:szCs w:val="22"/>
        </w:rPr>
        <w:t>mgr inż. Michał Knopik</w:t>
      </w:r>
    </w:p>
    <w:p w14:paraId="5601C4A5" w14:textId="77777777" w:rsidR="00CE04C1" w:rsidRPr="002B777B" w:rsidRDefault="00CE04C1" w:rsidP="007D1DA4">
      <w:pPr>
        <w:pStyle w:val="Zwykytekst"/>
        <w:spacing w:line="360" w:lineRule="auto"/>
        <w:jc w:val="left"/>
        <w:rPr>
          <w:rFonts w:ascii="Arial Narrow" w:hAnsi="Arial Narrow"/>
          <w:sz w:val="22"/>
          <w:szCs w:val="22"/>
        </w:rPr>
      </w:pPr>
    </w:p>
    <w:p w14:paraId="70A58093" w14:textId="77777777" w:rsidR="007327DA" w:rsidRPr="002B777B" w:rsidRDefault="007327DA" w:rsidP="007327DA">
      <w:pPr>
        <w:pStyle w:val="Zwykytekst"/>
      </w:pPr>
    </w:p>
    <w:sdt>
      <w:sdtPr>
        <w:rPr>
          <w:rFonts w:ascii="Arial Narrow" w:eastAsiaTheme="minorHAnsi" w:hAnsi="Arial Narrow" w:cstheme="minorBidi"/>
          <w:color w:val="auto"/>
          <w:sz w:val="24"/>
          <w:szCs w:val="22"/>
          <w:lang w:eastAsia="en-US"/>
        </w:rPr>
        <w:id w:val="789629332"/>
        <w:docPartObj>
          <w:docPartGallery w:val="Table of Contents"/>
          <w:docPartUnique/>
        </w:docPartObj>
      </w:sdtPr>
      <w:sdtEndPr>
        <w:rPr>
          <w:b/>
          <w:bCs/>
        </w:rPr>
      </w:sdtEndPr>
      <w:sdtContent>
        <w:p w14:paraId="4C377596" w14:textId="77777777" w:rsidR="007327DA" w:rsidRPr="002B777B" w:rsidRDefault="007327DA">
          <w:pPr>
            <w:pStyle w:val="Nagwekspisutreci"/>
            <w:rPr>
              <w:rFonts w:ascii="Arial Narrow" w:eastAsiaTheme="minorHAnsi" w:hAnsi="Arial Narrow" w:cstheme="minorBidi"/>
              <w:color w:val="auto"/>
              <w:sz w:val="24"/>
              <w:szCs w:val="22"/>
              <w:lang w:eastAsia="en-US"/>
            </w:rPr>
          </w:pPr>
        </w:p>
        <w:p w14:paraId="4B279179" w14:textId="77777777" w:rsidR="007327DA" w:rsidRPr="002B777B" w:rsidRDefault="007327DA" w:rsidP="007327DA">
          <w:pPr>
            <w:pStyle w:val="Zwykytekst"/>
          </w:pPr>
          <w:r w:rsidRPr="002B777B">
            <w:br w:type="page"/>
          </w:r>
        </w:p>
        <w:p w14:paraId="2CC99DB4" w14:textId="06A6E18D" w:rsidR="00864DCB" w:rsidRPr="002B777B" w:rsidRDefault="00864DCB">
          <w:pPr>
            <w:pStyle w:val="Nagwekspisutreci"/>
            <w:rPr>
              <w:rFonts w:ascii="Arial Narrow" w:hAnsi="Arial Narrow"/>
              <w:b/>
              <w:bCs/>
              <w:color w:val="auto"/>
              <w:sz w:val="28"/>
              <w:szCs w:val="28"/>
            </w:rPr>
          </w:pPr>
          <w:r w:rsidRPr="002B777B">
            <w:rPr>
              <w:rFonts w:ascii="Arial Narrow" w:hAnsi="Arial Narrow"/>
              <w:b/>
              <w:bCs/>
              <w:color w:val="auto"/>
              <w:sz w:val="28"/>
              <w:szCs w:val="28"/>
            </w:rPr>
            <w:lastRenderedPageBreak/>
            <w:t>Spis treści</w:t>
          </w:r>
        </w:p>
        <w:p w14:paraId="780EE48B" w14:textId="544C5552" w:rsidR="00C81B66" w:rsidRPr="002B777B" w:rsidRDefault="00864DCB">
          <w:pPr>
            <w:pStyle w:val="Spistreci1"/>
            <w:rPr>
              <w:rFonts w:eastAsiaTheme="minorEastAsia"/>
              <w:noProof/>
              <w:sz w:val="22"/>
              <w:lang w:eastAsia="pl-PL"/>
            </w:rPr>
          </w:pPr>
          <w:r w:rsidRPr="002B777B">
            <w:rPr>
              <w:szCs w:val="24"/>
            </w:rPr>
            <w:fldChar w:fldCharType="begin"/>
          </w:r>
          <w:r w:rsidRPr="002B777B">
            <w:rPr>
              <w:szCs w:val="24"/>
            </w:rPr>
            <w:instrText xml:space="preserve"> TOC \o "1-3" \h \z \u </w:instrText>
          </w:r>
          <w:r w:rsidRPr="002B777B">
            <w:rPr>
              <w:szCs w:val="24"/>
            </w:rPr>
            <w:fldChar w:fldCharType="separate"/>
          </w:r>
          <w:hyperlink w:anchor="_Toc77325773" w:history="1">
            <w:r w:rsidR="00C81B66" w:rsidRPr="002B777B">
              <w:rPr>
                <w:rStyle w:val="Hipercze"/>
                <w:noProof/>
                <w:color w:val="auto"/>
              </w:rPr>
              <w:t>1.</w:t>
            </w:r>
            <w:r w:rsidR="00C81B66" w:rsidRPr="002B777B">
              <w:rPr>
                <w:rFonts w:eastAsiaTheme="minorEastAsia"/>
                <w:noProof/>
                <w:sz w:val="22"/>
                <w:lang w:eastAsia="pl-PL"/>
              </w:rPr>
              <w:tab/>
            </w:r>
            <w:r w:rsidR="00C81B66" w:rsidRPr="002B777B">
              <w:rPr>
                <w:rStyle w:val="Hipercze"/>
                <w:noProof/>
                <w:color w:val="auto"/>
              </w:rPr>
              <w:t>Wprowadzenie</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_Toc77325773 \h </w:instrText>
            </w:r>
            <w:r w:rsidR="00C81B66" w:rsidRPr="002B777B">
              <w:rPr>
                <w:noProof/>
                <w:webHidden/>
              </w:rPr>
            </w:r>
            <w:r w:rsidR="00C81B66" w:rsidRPr="002B777B">
              <w:rPr>
                <w:noProof/>
                <w:webHidden/>
              </w:rPr>
              <w:fldChar w:fldCharType="separate"/>
            </w:r>
            <w:r w:rsidR="002714FF">
              <w:rPr>
                <w:noProof/>
                <w:webHidden/>
              </w:rPr>
              <w:t>4</w:t>
            </w:r>
            <w:r w:rsidR="00C81B66" w:rsidRPr="002B777B">
              <w:rPr>
                <w:noProof/>
                <w:webHidden/>
              </w:rPr>
              <w:fldChar w:fldCharType="end"/>
            </w:r>
          </w:hyperlink>
        </w:p>
        <w:p w14:paraId="6E62A8B2" w14:textId="76E2B406" w:rsidR="00C81B66" w:rsidRPr="002B777B" w:rsidRDefault="00074F68">
          <w:pPr>
            <w:pStyle w:val="Spistreci2"/>
            <w:rPr>
              <w:rFonts w:eastAsiaTheme="minorEastAsia"/>
              <w:noProof/>
              <w:sz w:val="22"/>
              <w:lang w:eastAsia="pl-PL"/>
            </w:rPr>
          </w:pPr>
          <w:hyperlink w:anchor="_Toc77325774" w:history="1">
            <w:r w:rsidR="00C81B66" w:rsidRPr="002B777B">
              <w:rPr>
                <w:rStyle w:val="Hipercze"/>
                <w:noProof/>
                <w:color w:val="auto"/>
              </w:rPr>
              <w:t>1.1.</w:t>
            </w:r>
            <w:r w:rsidR="00C81B66" w:rsidRPr="002B777B">
              <w:rPr>
                <w:rFonts w:eastAsiaTheme="minorEastAsia"/>
                <w:noProof/>
                <w:sz w:val="22"/>
                <w:lang w:eastAsia="pl-PL"/>
              </w:rPr>
              <w:tab/>
            </w:r>
            <w:r w:rsidR="00C81B66" w:rsidRPr="002B777B">
              <w:rPr>
                <w:rStyle w:val="Hipercze"/>
                <w:noProof/>
                <w:color w:val="auto"/>
              </w:rPr>
              <w:t>Podstawy prawne opracowania</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_Toc77325774 \h </w:instrText>
            </w:r>
            <w:r w:rsidR="00C81B66" w:rsidRPr="002B777B">
              <w:rPr>
                <w:noProof/>
                <w:webHidden/>
              </w:rPr>
            </w:r>
            <w:r w:rsidR="00C81B66" w:rsidRPr="002B777B">
              <w:rPr>
                <w:noProof/>
                <w:webHidden/>
              </w:rPr>
              <w:fldChar w:fldCharType="separate"/>
            </w:r>
            <w:r w:rsidR="002714FF">
              <w:rPr>
                <w:noProof/>
                <w:webHidden/>
              </w:rPr>
              <w:t>4</w:t>
            </w:r>
            <w:r w:rsidR="00C81B66" w:rsidRPr="002B777B">
              <w:rPr>
                <w:noProof/>
                <w:webHidden/>
              </w:rPr>
              <w:fldChar w:fldCharType="end"/>
            </w:r>
          </w:hyperlink>
        </w:p>
        <w:p w14:paraId="59EEACC6" w14:textId="001B9B5A" w:rsidR="00C81B66" w:rsidRPr="002B777B" w:rsidRDefault="00074F68">
          <w:pPr>
            <w:pStyle w:val="Spistreci2"/>
            <w:rPr>
              <w:rFonts w:eastAsiaTheme="minorEastAsia"/>
              <w:noProof/>
              <w:sz w:val="22"/>
              <w:lang w:eastAsia="pl-PL"/>
            </w:rPr>
          </w:pPr>
          <w:hyperlink w:anchor="_Toc77325775" w:history="1">
            <w:r w:rsidR="00C81B66" w:rsidRPr="002B777B">
              <w:rPr>
                <w:rStyle w:val="Hipercze"/>
                <w:noProof/>
                <w:color w:val="auto"/>
              </w:rPr>
              <w:t>1.2.</w:t>
            </w:r>
            <w:r w:rsidR="00C81B66" w:rsidRPr="002B777B">
              <w:rPr>
                <w:rFonts w:eastAsiaTheme="minorEastAsia"/>
                <w:noProof/>
                <w:sz w:val="22"/>
                <w:lang w:eastAsia="pl-PL"/>
              </w:rPr>
              <w:tab/>
            </w:r>
            <w:r w:rsidR="00C81B66" w:rsidRPr="002B777B">
              <w:rPr>
                <w:rStyle w:val="Hipercze"/>
                <w:noProof/>
                <w:color w:val="auto"/>
              </w:rPr>
              <w:t>Cel i zakres opracowania</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_Toc77325775 \h </w:instrText>
            </w:r>
            <w:r w:rsidR="00C81B66" w:rsidRPr="002B777B">
              <w:rPr>
                <w:noProof/>
                <w:webHidden/>
              </w:rPr>
            </w:r>
            <w:r w:rsidR="00C81B66" w:rsidRPr="002B777B">
              <w:rPr>
                <w:noProof/>
                <w:webHidden/>
              </w:rPr>
              <w:fldChar w:fldCharType="separate"/>
            </w:r>
            <w:r w:rsidR="002714FF">
              <w:rPr>
                <w:noProof/>
                <w:webHidden/>
              </w:rPr>
              <w:t>4</w:t>
            </w:r>
            <w:r w:rsidR="00C81B66" w:rsidRPr="002B777B">
              <w:rPr>
                <w:noProof/>
                <w:webHidden/>
              </w:rPr>
              <w:fldChar w:fldCharType="end"/>
            </w:r>
          </w:hyperlink>
        </w:p>
        <w:p w14:paraId="3467085D" w14:textId="741FFDA7" w:rsidR="00C81B66" w:rsidRPr="002B777B" w:rsidRDefault="00074F68">
          <w:pPr>
            <w:pStyle w:val="Spistreci1"/>
            <w:rPr>
              <w:rFonts w:eastAsiaTheme="minorEastAsia"/>
              <w:noProof/>
              <w:sz w:val="22"/>
              <w:lang w:eastAsia="pl-PL"/>
            </w:rPr>
          </w:pPr>
          <w:hyperlink w:anchor="_Toc77325776" w:history="1">
            <w:r w:rsidR="00C81B66" w:rsidRPr="002B777B">
              <w:rPr>
                <w:rStyle w:val="Hipercze"/>
                <w:noProof/>
                <w:color w:val="auto"/>
              </w:rPr>
              <w:t>2.</w:t>
            </w:r>
            <w:r w:rsidR="00C81B66" w:rsidRPr="002B777B">
              <w:rPr>
                <w:rFonts w:eastAsiaTheme="minorEastAsia"/>
                <w:noProof/>
                <w:sz w:val="22"/>
                <w:lang w:eastAsia="pl-PL"/>
              </w:rPr>
              <w:tab/>
            </w:r>
            <w:r w:rsidR="00C81B66" w:rsidRPr="002B777B">
              <w:rPr>
                <w:rStyle w:val="Hipercze"/>
                <w:noProof/>
                <w:color w:val="auto"/>
              </w:rPr>
              <w:t>Analiza zmian w zagospodarowaniu przestrzennym</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_Toc77325776 \h </w:instrText>
            </w:r>
            <w:r w:rsidR="00C81B66" w:rsidRPr="002B777B">
              <w:rPr>
                <w:noProof/>
                <w:webHidden/>
              </w:rPr>
            </w:r>
            <w:r w:rsidR="00C81B66" w:rsidRPr="002B777B">
              <w:rPr>
                <w:noProof/>
                <w:webHidden/>
              </w:rPr>
              <w:fldChar w:fldCharType="separate"/>
            </w:r>
            <w:r w:rsidR="002714FF">
              <w:rPr>
                <w:noProof/>
                <w:webHidden/>
              </w:rPr>
              <w:t>5</w:t>
            </w:r>
            <w:r w:rsidR="00C81B66" w:rsidRPr="002B777B">
              <w:rPr>
                <w:noProof/>
                <w:webHidden/>
              </w:rPr>
              <w:fldChar w:fldCharType="end"/>
            </w:r>
          </w:hyperlink>
        </w:p>
        <w:p w14:paraId="6FB8A8DB" w14:textId="2A39563A" w:rsidR="00C81B66" w:rsidRPr="002B777B" w:rsidRDefault="00074F68">
          <w:pPr>
            <w:pStyle w:val="Spistreci2"/>
            <w:rPr>
              <w:rFonts w:eastAsiaTheme="minorEastAsia"/>
              <w:noProof/>
              <w:sz w:val="22"/>
              <w:lang w:eastAsia="pl-PL"/>
            </w:rPr>
          </w:pPr>
          <w:hyperlink w:anchor="_Toc77325777" w:history="1">
            <w:r w:rsidR="00C81B66" w:rsidRPr="002B777B">
              <w:rPr>
                <w:rStyle w:val="Hipercze"/>
                <w:noProof/>
                <w:color w:val="auto"/>
              </w:rPr>
              <w:t>2.1.</w:t>
            </w:r>
            <w:r w:rsidR="00C81B66" w:rsidRPr="002B777B">
              <w:rPr>
                <w:rFonts w:eastAsiaTheme="minorEastAsia"/>
                <w:noProof/>
                <w:sz w:val="22"/>
                <w:lang w:eastAsia="pl-PL"/>
              </w:rPr>
              <w:tab/>
            </w:r>
            <w:r w:rsidR="00C81B66" w:rsidRPr="002B777B">
              <w:rPr>
                <w:rStyle w:val="Hipercze"/>
                <w:noProof/>
                <w:color w:val="auto"/>
              </w:rPr>
              <w:t>Decyzje o ustaleniu warunków zabudowy i zagospodarowania terenu oraz decyzje o ustaleniu lokalizacji inwestycji celu publicznego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_Toc77325777 \h </w:instrText>
            </w:r>
            <w:r w:rsidR="00C81B66" w:rsidRPr="002B777B">
              <w:rPr>
                <w:noProof/>
                <w:webHidden/>
              </w:rPr>
            </w:r>
            <w:r w:rsidR="00C81B66" w:rsidRPr="002B777B">
              <w:rPr>
                <w:noProof/>
                <w:webHidden/>
              </w:rPr>
              <w:fldChar w:fldCharType="separate"/>
            </w:r>
            <w:r w:rsidR="002714FF">
              <w:rPr>
                <w:noProof/>
                <w:webHidden/>
              </w:rPr>
              <w:t>5</w:t>
            </w:r>
            <w:r w:rsidR="00C81B66" w:rsidRPr="002B777B">
              <w:rPr>
                <w:noProof/>
                <w:webHidden/>
              </w:rPr>
              <w:fldChar w:fldCharType="end"/>
            </w:r>
          </w:hyperlink>
        </w:p>
        <w:p w14:paraId="1A32C7EE" w14:textId="475DE2B5" w:rsidR="00C81B66" w:rsidRPr="002B777B" w:rsidRDefault="00074F68">
          <w:pPr>
            <w:pStyle w:val="Spistreci2"/>
            <w:rPr>
              <w:rFonts w:eastAsiaTheme="minorEastAsia"/>
              <w:noProof/>
              <w:sz w:val="22"/>
              <w:lang w:eastAsia="pl-PL"/>
            </w:rPr>
          </w:pPr>
          <w:hyperlink w:anchor="_Toc77325778" w:history="1">
            <w:r w:rsidR="00C81B66" w:rsidRPr="002B777B">
              <w:rPr>
                <w:rStyle w:val="Hipercze"/>
                <w:noProof/>
                <w:color w:val="auto"/>
              </w:rPr>
              <w:t>2.2.</w:t>
            </w:r>
            <w:r w:rsidR="00C81B66" w:rsidRPr="002B777B">
              <w:rPr>
                <w:rFonts w:eastAsiaTheme="minorEastAsia"/>
                <w:noProof/>
                <w:sz w:val="22"/>
                <w:lang w:eastAsia="pl-PL"/>
              </w:rPr>
              <w:tab/>
            </w:r>
            <w:r w:rsidR="00C81B66" w:rsidRPr="002B777B">
              <w:rPr>
                <w:rStyle w:val="Hipercze"/>
                <w:noProof/>
                <w:color w:val="auto"/>
              </w:rPr>
              <w:t>Pozwolenia na budowę</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_Toc77325778 \h </w:instrText>
            </w:r>
            <w:r w:rsidR="00C81B66" w:rsidRPr="002B777B">
              <w:rPr>
                <w:noProof/>
                <w:webHidden/>
              </w:rPr>
            </w:r>
            <w:r w:rsidR="00C81B66" w:rsidRPr="002B777B">
              <w:rPr>
                <w:noProof/>
                <w:webHidden/>
              </w:rPr>
              <w:fldChar w:fldCharType="separate"/>
            </w:r>
            <w:r w:rsidR="002714FF">
              <w:rPr>
                <w:noProof/>
                <w:webHidden/>
              </w:rPr>
              <w:t>5</w:t>
            </w:r>
            <w:r w:rsidR="00C81B66" w:rsidRPr="002B777B">
              <w:rPr>
                <w:noProof/>
                <w:webHidden/>
              </w:rPr>
              <w:fldChar w:fldCharType="end"/>
            </w:r>
          </w:hyperlink>
        </w:p>
        <w:p w14:paraId="292CBE5E" w14:textId="5F88705F" w:rsidR="00C81B66" w:rsidRPr="002B777B" w:rsidRDefault="00074F68">
          <w:pPr>
            <w:pStyle w:val="Spistreci2"/>
            <w:rPr>
              <w:rFonts w:eastAsiaTheme="minorEastAsia"/>
              <w:noProof/>
              <w:sz w:val="22"/>
              <w:lang w:eastAsia="pl-PL"/>
            </w:rPr>
          </w:pPr>
          <w:hyperlink w:anchor="_Toc77325779" w:history="1">
            <w:r w:rsidR="00C81B66" w:rsidRPr="002B777B">
              <w:rPr>
                <w:rStyle w:val="Hipercze"/>
                <w:noProof/>
                <w:color w:val="auto"/>
              </w:rPr>
              <w:t>2.3.</w:t>
            </w:r>
            <w:r w:rsidR="00C81B66" w:rsidRPr="002B777B">
              <w:rPr>
                <w:rFonts w:eastAsiaTheme="minorEastAsia"/>
                <w:noProof/>
                <w:sz w:val="22"/>
                <w:lang w:eastAsia="pl-PL"/>
              </w:rPr>
              <w:tab/>
            </w:r>
            <w:r w:rsidR="00C81B66" w:rsidRPr="002B777B">
              <w:rPr>
                <w:rStyle w:val="Hipercze"/>
                <w:noProof/>
                <w:color w:val="auto"/>
              </w:rPr>
              <w:t>Budynki oddane do użytkowania</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_Toc77325779 \h </w:instrText>
            </w:r>
            <w:r w:rsidR="00C81B66" w:rsidRPr="002B777B">
              <w:rPr>
                <w:noProof/>
                <w:webHidden/>
              </w:rPr>
            </w:r>
            <w:r w:rsidR="00C81B66" w:rsidRPr="002B777B">
              <w:rPr>
                <w:noProof/>
                <w:webHidden/>
              </w:rPr>
              <w:fldChar w:fldCharType="separate"/>
            </w:r>
            <w:r w:rsidR="002714FF">
              <w:rPr>
                <w:noProof/>
                <w:webHidden/>
              </w:rPr>
              <w:t>6</w:t>
            </w:r>
            <w:r w:rsidR="00C81B66" w:rsidRPr="002B777B">
              <w:rPr>
                <w:noProof/>
                <w:webHidden/>
              </w:rPr>
              <w:fldChar w:fldCharType="end"/>
            </w:r>
          </w:hyperlink>
        </w:p>
        <w:p w14:paraId="348FEBE0" w14:textId="469AB5A4" w:rsidR="00C81B66" w:rsidRPr="002B777B" w:rsidRDefault="00074F68">
          <w:pPr>
            <w:pStyle w:val="Spistreci1"/>
            <w:rPr>
              <w:rFonts w:eastAsiaTheme="minorEastAsia"/>
              <w:noProof/>
              <w:sz w:val="22"/>
              <w:lang w:eastAsia="pl-PL"/>
            </w:rPr>
          </w:pPr>
          <w:hyperlink w:anchor="_Toc77325780" w:history="1">
            <w:r w:rsidR="00C81B66" w:rsidRPr="002B777B">
              <w:rPr>
                <w:rStyle w:val="Hipercze"/>
                <w:noProof/>
                <w:color w:val="auto"/>
              </w:rPr>
              <w:t>3.</w:t>
            </w:r>
            <w:r w:rsidR="00C81B66" w:rsidRPr="002B777B">
              <w:rPr>
                <w:rFonts w:eastAsiaTheme="minorEastAsia"/>
                <w:noProof/>
                <w:sz w:val="22"/>
                <w:lang w:eastAsia="pl-PL"/>
              </w:rPr>
              <w:tab/>
            </w:r>
            <w:r w:rsidR="00C81B66" w:rsidRPr="002B777B">
              <w:rPr>
                <w:rStyle w:val="Hipercze"/>
                <w:noProof/>
                <w:color w:val="auto"/>
              </w:rPr>
              <w:t>Analiza i ocena postępów w opracowywaniu planów miejscowych</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_Toc77325780 \h </w:instrText>
            </w:r>
            <w:r w:rsidR="00C81B66" w:rsidRPr="002B777B">
              <w:rPr>
                <w:noProof/>
                <w:webHidden/>
              </w:rPr>
            </w:r>
            <w:r w:rsidR="00C81B66" w:rsidRPr="002B777B">
              <w:rPr>
                <w:noProof/>
                <w:webHidden/>
              </w:rPr>
              <w:fldChar w:fldCharType="separate"/>
            </w:r>
            <w:r w:rsidR="002714FF">
              <w:rPr>
                <w:noProof/>
                <w:webHidden/>
              </w:rPr>
              <w:t>8</w:t>
            </w:r>
            <w:r w:rsidR="00C81B66" w:rsidRPr="002B777B">
              <w:rPr>
                <w:noProof/>
                <w:webHidden/>
              </w:rPr>
              <w:fldChar w:fldCharType="end"/>
            </w:r>
          </w:hyperlink>
        </w:p>
        <w:p w14:paraId="1058AE0B" w14:textId="3A4CB5E7" w:rsidR="00C81B66" w:rsidRPr="002B777B" w:rsidRDefault="00074F68">
          <w:pPr>
            <w:pStyle w:val="Spistreci2"/>
            <w:rPr>
              <w:rFonts w:eastAsiaTheme="minorEastAsia"/>
              <w:noProof/>
              <w:sz w:val="22"/>
              <w:lang w:eastAsia="pl-PL"/>
            </w:rPr>
          </w:pPr>
          <w:hyperlink w:anchor="_Toc77325781" w:history="1">
            <w:r w:rsidR="00C81B66" w:rsidRPr="002B777B">
              <w:rPr>
                <w:rStyle w:val="Hipercze"/>
                <w:noProof/>
                <w:color w:val="auto"/>
              </w:rPr>
              <w:t>3.1.</w:t>
            </w:r>
            <w:r w:rsidR="00C81B66" w:rsidRPr="002B777B">
              <w:rPr>
                <w:rFonts w:eastAsiaTheme="minorEastAsia"/>
                <w:noProof/>
                <w:sz w:val="22"/>
                <w:lang w:eastAsia="pl-PL"/>
              </w:rPr>
              <w:tab/>
            </w:r>
            <w:r w:rsidR="00C81B66" w:rsidRPr="002B777B">
              <w:rPr>
                <w:rStyle w:val="Hipercze"/>
                <w:noProof/>
                <w:color w:val="auto"/>
              </w:rPr>
              <w:t>Analiza sporządzonych opracowań planistycznych</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_Toc77325781 \h </w:instrText>
            </w:r>
            <w:r w:rsidR="00C81B66" w:rsidRPr="002B777B">
              <w:rPr>
                <w:noProof/>
                <w:webHidden/>
              </w:rPr>
            </w:r>
            <w:r w:rsidR="00C81B66" w:rsidRPr="002B777B">
              <w:rPr>
                <w:noProof/>
                <w:webHidden/>
              </w:rPr>
              <w:fldChar w:fldCharType="separate"/>
            </w:r>
            <w:r w:rsidR="002714FF">
              <w:rPr>
                <w:noProof/>
                <w:webHidden/>
              </w:rPr>
              <w:t>8</w:t>
            </w:r>
            <w:r w:rsidR="00C81B66" w:rsidRPr="002B777B">
              <w:rPr>
                <w:noProof/>
                <w:webHidden/>
              </w:rPr>
              <w:fldChar w:fldCharType="end"/>
            </w:r>
          </w:hyperlink>
        </w:p>
        <w:p w14:paraId="3519A248" w14:textId="791E4575" w:rsidR="00C81B66" w:rsidRPr="002B777B" w:rsidRDefault="00074F68">
          <w:pPr>
            <w:pStyle w:val="Spistreci3"/>
            <w:rPr>
              <w:rFonts w:eastAsiaTheme="minorEastAsia"/>
              <w:noProof/>
              <w:sz w:val="22"/>
              <w:lang w:eastAsia="pl-PL"/>
            </w:rPr>
          </w:pPr>
          <w:hyperlink w:anchor="_Toc77325782" w:history="1">
            <w:r w:rsidR="00C81B66" w:rsidRPr="002B777B">
              <w:rPr>
                <w:rStyle w:val="Hipercze"/>
                <w:noProof/>
                <w:color w:val="auto"/>
              </w:rPr>
              <w:t>3.1.1.</w:t>
            </w:r>
            <w:r w:rsidR="00C81B66" w:rsidRPr="002B777B">
              <w:rPr>
                <w:rFonts w:eastAsiaTheme="minorEastAsia"/>
                <w:noProof/>
                <w:sz w:val="22"/>
                <w:lang w:eastAsia="pl-PL"/>
              </w:rPr>
              <w:tab/>
            </w:r>
            <w:r w:rsidR="00C81B66" w:rsidRPr="002B777B">
              <w:rPr>
                <w:rStyle w:val="Hipercze"/>
                <w:noProof/>
                <w:color w:val="auto"/>
              </w:rPr>
              <w:t>Obowiązujące studium uwarunkowań i kierunków zagospodarowania przestrzennego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_Toc77325782 \h </w:instrText>
            </w:r>
            <w:r w:rsidR="00C81B66" w:rsidRPr="002B777B">
              <w:rPr>
                <w:noProof/>
                <w:webHidden/>
              </w:rPr>
            </w:r>
            <w:r w:rsidR="00C81B66" w:rsidRPr="002B777B">
              <w:rPr>
                <w:noProof/>
                <w:webHidden/>
              </w:rPr>
              <w:fldChar w:fldCharType="separate"/>
            </w:r>
            <w:r w:rsidR="002714FF">
              <w:rPr>
                <w:noProof/>
                <w:webHidden/>
              </w:rPr>
              <w:t>8</w:t>
            </w:r>
            <w:r w:rsidR="00C81B66" w:rsidRPr="002B777B">
              <w:rPr>
                <w:noProof/>
                <w:webHidden/>
              </w:rPr>
              <w:fldChar w:fldCharType="end"/>
            </w:r>
          </w:hyperlink>
        </w:p>
        <w:p w14:paraId="3373662B" w14:textId="688C58DD" w:rsidR="00C81B66" w:rsidRPr="002B777B" w:rsidRDefault="00074F68">
          <w:pPr>
            <w:pStyle w:val="Spistreci3"/>
            <w:rPr>
              <w:rFonts w:eastAsiaTheme="minorEastAsia"/>
              <w:noProof/>
              <w:sz w:val="22"/>
              <w:lang w:eastAsia="pl-PL"/>
            </w:rPr>
          </w:pPr>
          <w:hyperlink w:anchor="_Toc77325783" w:history="1">
            <w:r w:rsidR="00C81B66" w:rsidRPr="002B777B">
              <w:rPr>
                <w:rStyle w:val="Hipercze"/>
                <w:noProof/>
                <w:color w:val="auto"/>
              </w:rPr>
              <w:t>3.1.2.</w:t>
            </w:r>
            <w:r w:rsidR="00C81B66" w:rsidRPr="002B777B">
              <w:rPr>
                <w:rFonts w:eastAsiaTheme="minorEastAsia"/>
                <w:noProof/>
                <w:sz w:val="22"/>
                <w:lang w:eastAsia="pl-PL"/>
              </w:rPr>
              <w:tab/>
            </w:r>
            <w:r w:rsidR="00C81B66" w:rsidRPr="002B777B">
              <w:rPr>
                <w:rStyle w:val="Hipercze"/>
                <w:noProof/>
                <w:color w:val="auto"/>
              </w:rPr>
              <w:t>Obowiązujące miejscowe plany zagospodarowania przestrzennego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_Toc77325783 \h </w:instrText>
            </w:r>
            <w:r w:rsidR="00C81B66" w:rsidRPr="002B777B">
              <w:rPr>
                <w:noProof/>
                <w:webHidden/>
              </w:rPr>
            </w:r>
            <w:r w:rsidR="00C81B66" w:rsidRPr="002B777B">
              <w:rPr>
                <w:noProof/>
                <w:webHidden/>
              </w:rPr>
              <w:fldChar w:fldCharType="separate"/>
            </w:r>
            <w:r w:rsidR="002714FF">
              <w:rPr>
                <w:noProof/>
                <w:webHidden/>
              </w:rPr>
              <w:t>8</w:t>
            </w:r>
            <w:r w:rsidR="00C81B66" w:rsidRPr="002B777B">
              <w:rPr>
                <w:noProof/>
                <w:webHidden/>
              </w:rPr>
              <w:fldChar w:fldCharType="end"/>
            </w:r>
          </w:hyperlink>
        </w:p>
        <w:p w14:paraId="6D235A6F" w14:textId="2B2D913C" w:rsidR="00C81B66" w:rsidRPr="002B777B" w:rsidRDefault="00074F68">
          <w:pPr>
            <w:pStyle w:val="Spistreci3"/>
            <w:rPr>
              <w:rFonts w:eastAsiaTheme="minorEastAsia"/>
              <w:noProof/>
              <w:sz w:val="22"/>
              <w:lang w:eastAsia="pl-PL"/>
            </w:rPr>
          </w:pPr>
          <w:hyperlink w:anchor="_Toc77325784" w:history="1">
            <w:r w:rsidR="00C81B66" w:rsidRPr="002B777B">
              <w:rPr>
                <w:rStyle w:val="Hipercze"/>
                <w:noProof/>
                <w:color w:val="auto"/>
              </w:rPr>
              <w:t>3.1.3.</w:t>
            </w:r>
            <w:r w:rsidR="00C81B66" w:rsidRPr="002B777B">
              <w:rPr>
                <w:rFonts w:eastAsiaTheme="minorEastAsia"/>
                <w:noProof/>
                <w:sz w:val="22"/>
                <w:lang w:eastAsia="pl-PL"/>
              </w:rPr>
              <w:tab/>
            </w:r>
            <w:r w:rsidR="00C81B66" w:rsidRPr="002B777B">
              <w:rPr>
                <w:rStyle w:val="Hipercze"/>
                <w:noProof/>
                <w:color w:val="auto"/>
              </w:rPr>
              <w:t>Dokumenty planistyczne w trakcie opracowania</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_Toc77325784 \h </w:instrText>
            </w:r>
            <w:r w:rsidR="00C81B66" w:rsidRPr="002B777B">
              <w:rPr>
                <w:noProof/>
                <w:webHidden/>
              </w:rPr>
            </w:r>
            <w:r w:rsidR="00C81B66" w:rsidRPr="002B777B">
              <w:rPr>
                <w:noProof/>
                <w:webHidden/>
              </w:rPr>
              <w:fldChar w:fldCharType="separate"/>
            </w:r>
            <w:r w:rsidR="002714FF">
              <w:rPr>
                <w:noProof/>
                <w:webHidden/>
              </w:rPr>
              <w:t>21</w:t>
            </w:r>
            <w:r w:rsidR="00C81B66" w:rsidRPr="002B777B">
              <w:rPr>
                <w:noProof/>
                <w:webHidden/>
              </w:rPr>
              <w:fldChar w:fldCharType="end"/>
            </w:r>
          </w:hyperlink>
        </w:p>
        <w:p w14:paraId="005133DD" w14:textId="67FAC818" w:rsidR="00C81B66" w:rsidRPr="002B777B" w:rsidRDefault="00074F68">
          <w:pPr>
            <w:pStyle w:val="Spistreci2"/>
            <w:rPr>
              <w:rFonts w:eastAsiaTheme="minorEastAsia"/>
              <w:noProof/>
              <w:sz w:val="22"/>
              <w:lang w:eastAsia="pl-PL"/>
            </w:rPr>
          </w:pPr>
          <w:hyperlink w:anchor="_Toc77325785" w:history="1">
            <w:r w:rsidR="00C81B66" w:rsidRPr="002B777B">
              <w:rPr>
                <w:rStyle w:val="Hipercze"/>
                <w:noProof/>
                <w:color w:val="auto"/>
              </w:rPr>
              <w:t>3.2.</w:t>
            </w:r>
            <w:r w:rsidR="00C81B66" w:rsidRPr="002B777B">
              <w:rPr>
                <w:rFonts w:eastAsiaTheme="minorEastAsia"/>
                <w:noProof/>
                <w:sz w:val="22"/>
                <w:lang w:eastAsia="pl-PL"/>
              </w:rPr>
              <w:tab/>
            </w:r>
            <w:r w:rsidR="00C81B66" w:rsidRPr="002B777B">
              <w:rPr>
                <w:rStyle w:val="Hipercze"/>
                <w:noProof/>
                <w:color w:val="auto"/>
              </w:rPr>
              <w:t>Analiza wniosków o sporządzenie lub zmianę studium uwarunkowań i kierunków zagospodarowania przestrzennego oraz miejscowych planów zagospodarowania przestrzennego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_Toc77325785 \h </w:instrText>
            </w:r>
            <w:r w:rsidR="00C81B66" w:rsidRPr="002B777B">
              <w:rPr>
                <w:noProof/>
                <w:webHidden/>
              </w:rPr>
            </w:r>
            <w:r w:rsidR="00C81B66" w:rsidRPr="002B777B">
              <w:rPr>
                <w:noProof/>
                <w:webHidden/>
              </w:rPr>
              <w:fldChar w:fldCharType="separate"/>
            </w:r>
            <w:r w:rsidR="002714FF">
              <w:rPr>
                <w:noProof/>
                <w:webHidden/>
              </w:rPr>
              <w:t>23</w:t>
            </w:r>
            <w:r w:rsidR="00C81B66" w:rsidRPr="002B777B">
              <w:rPr>
                <w:noProof/>
                <w:webHidden/>
              </w:rPr>
              <w:fldChar w:fldCharType="end"/>
            </w:r>
          </w:hyperlink>
        </w:p>
        <w:p w14:paraId="463F492D" w14:textId="6611C987" w:rsidR="00C81B66" w:rsidRPr="002B777B" w:rsidRDefault="00074F68">
          <w:pPr>
            <w:pStyle w:val="Spistreci2"/>
            <w:rPr>
              <w:rFonts w:eastAsiaTheme="minorEastAsia"/>
              <w:noProof/>
              <w:sz w:val="22"/>
              <w:lang w:eastAsia="pl-PL"/>
            </w:rPr>
          </w:pPr>
          <w:hyperlink w:anchor="_Toc77325786" w:history="1">
            <w:r w:rsidR="00C81B66" w:rsidRPr="002B777B">
              <w:rPr>
                <w:rStyle w:val="Hipercze"/>
                <w:noProof/>
                <w:color w:val="auto"/>
              </w:rPr>
              <w:t>3.3.</w:t>
            </w:r>
            <w:r w:rsidR="00C81B66" w:rsidRPr="002B777B">
              <w:rPr>
                <w:rFonts w:eastAsiaTheme="minorEastAsia"/>
                <w:noProof/>
                <w:sz w:val="22"/>
                <w:lang w:eastAsia="pl-PL"/>
              </w:rPr>
              <w:tab/>
            </w:r>
            <w:r w:rsidR="00C81B66" w:rsidRPr="002B777B">
              <w:rPr>
                <w:rStyle w:val="Hipercze"/>
                <w:noProof/>
                <w:color w:val="auto"/>
              </w:rPr>
              <w:t>Ocena zgodności z przepisami ustawy o planowaniu i zagospodarowaniu przestrzennym oraz z przepisami odrębnymi</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_Toc77325786 \h </w:instrText>
            </w:r>
            <w:r w:rsidR="00C81B66" w:rsidRPr="002B777B">
              <w:rPr>
                <w:noProof/>
                <w:webHidden/>
              </w:rPr>
            </w:r>
            <w:r w:rsidR="00C81B66" w:rsidRPr="002B777B">
              <w:rPr>
                <w:noProof/>
                <w:webHidden/>
              </w:rPr>
              <w:fldChar w:fldCharType="separate"/>
            </w:r>
            <w:r w:rsidR="002714FF">
              <w:rPr>
                <w:noProof/>
                <w:webHidden/>
              </w:rPr>
              <w:t>38</w:t>
            </w:r>
            <w:r w:rsidR="00C81B66" w:rsidRPr="002B777B">
              <w:rPr>
                <w:noProof/>
                <w:webHidden/>
              </w:rPr>
              <w:fldChar w:fldCharType="end"/>
            </w:r>
          </w:hyperlink>
        </w:p>
        <w:p w14:paraId="04E71D6B" w14:textId="1F7A9741" w:rsidR="00C81B66" w:rsidRPr="002B777B" w:rsidRDefault="00074F68">
          <w:pPr>
            <w:pStyle w:val="Spistreci3"/>
            <w:rPr>
              <w:rFonts w:eastAsiaTheme="minorEastAsia"/>
              <w:noProof/>
              <w:sz w:val="22"/>
              <w:lang w:eastAsia="pl-PL"/>
            </w:rPr>
          </w:pPr>
          <w:hyperlink w:anchor="_Toc77325787" w:history="1">
            <w:r w:rsidR="00C81B66" w:rsidRPr="002B777B">
              <w:rPr>
                <w:rStyle w:val="Hipercze"/>
                <w:noProof/>
                <w:color w:val="auto"/>
              </w:rPr>
              <w:t>3.3.1.</w:t>
            </w:r>
            <w:r w:rsidR="00C81B66" w:rsidRPr="002B777B">
              <w:rPr>
                <w:rFonts w:eastAsiaTheme="minorEastAsia"/>
                <w:noProof/>
                <w:sz w:val="22"/>
                <w:lang w:eastAsia="pl-PL"/>
              </w:rPr>
              <w:tab/>
            </w:r>
            <w:r w:rsidR="00C81B66" w:rsidRPr="002B777B">
              <w:rPr>
                <w:rStyle w:val="Hipercze"/>
                <w:noProof/>
                <w:color w:val="auto"/>
              </w:rPr>
              <w:t>Studium uwarunkowań i kierunków zagospodarowania przestrzennego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_Toc77325787 \h </w:instrText>
            </w:r>
            <w:r w:rsidR="00C81B66" w:rsidRPr="002B777B">
              <w:rPr>
                <w:noProof/>
                <w:webHidden/>
              </w:rPr>
            </w:r>
            <w:r w:rsidR="00C81B66" w:rsidRPr="002B777B">
              <w:rPr>
                <w:noProof/>
                <w:webHidden/>
              </w:rPr>
              <w:fldChar w:fldCharType="separate"/>
            </w:r>
            <w:r w:rsidR="002714FF">
              <w:rPr>
                <w:noProof/>
                <w:webHidden/>
              </w:rPr>
              <w:t>38</w:t>
            </w:r>
            <w:r w:rsidR="00C81B66" w:rsidRPr="002B777B">
              <w:rPr>
                <w:noProof/>
                <w:webHidden/>
              </w:rPr>
              <w:fldChar w:fldCharType="end"/>
            </w:r>
          </w:hyperlink>
        </w:p>
        <w:p w14:paraId="31603A1C" w14:textId="29BB9464" w:rsidR="00C81B66" w:rsidRPr="002B777B" w:rsidRDefault="00074F68">
          <w:pPr>
            <w:pStyle w:val="Spistreci3"/>
            <w:rPr>
              <w:rFonts w:eastAsiaTheme="minorEastAsia"/>
              <w:noProof/>
              <w:sz w:val="22"/>
              <w:lang w:eastAsia="pl-PL"/>
            </w:rPr>
          </w:pPr>
          <w:hyperlink w:anchor="_Toc77325788" w:history="1">
            <w:r w:rsidR="00C81B66" w:rsidRPr="002B777B">
              <w:rPr>
                <w:rStyle w:val="Hipercze"/>
                <w:noProof/>
                <w:color w:val="auto"/>
              </w:rPr>
              <w:t>3.3.2.</w:t>
            </w:r>
            <w:r w:rsidR="00C81B66" w:rsidRPr="002B777B">
              <w:rPr>
                <w:rFonts w:eastAsiaTheme="minorEastAsia"/>
                <w:noProof/>
                <w:sz w:val="22"/>
                <w:lang w:eastAsia="pl-PL"/>
              </w:rPr>
              <w:tab/>
            </w:r>
            <w:r w:rsidR="00C81B66" w:rsidRPr="002B777B">
              <w:rPr>
                <w:rStyle w:val="Hipercze"/>
                <w:noProof/>
                <w:color w:val="auto"/>
              </w:rPr>
              <w:t>Miejscowe plany zagospodarowania przestrzennego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_Toc77325788 \h </w:instrText>
            </w:r>
            <w:r w:rsidR="00C81B66" w:rsidRPr="002B777B">
              <w:rPr>
                <w:noProof/>
                <w:webHidden/>
              </w:rPr>
            </w:r>
            <w:r w:rsidR="00C81B66" w:rsidRPr="002B777B">
              <w:rPr>
                <w:noProof/>
                <w:webHidden/>
              </w:rPr>
              <w:fldChar w:fldCharType="separate"/>
            </w:r>
            <w:r w:rsidR="002714FF">
              <w:rPr>
                <w:noProof/>
                <w:webHidden/>
              </w:rPr>
              <w:t>40</w:t>
            </w:r>
            <w:r w:rsidR="00C81B66" w:rsidRPr="002B777B">
              <w:rPr>
                <w:noProof/>
                <w:webHidden/>
              </w:rPr>
              <w:fldChar w:fldCharType="end"/>
            </w:r>
          </w:hyperlink>
        </w:p>
        <w:p w14:paraId="53A20C67" w14:textId="3E96E24C" w:rsidR="00C81B66" w:rsidRPr="002B777B" w:rsidRDefault="00074F68">
          <w:pPr>
            <w:pStyle w:val="Spistreci1"/>
            <w:rPr>
              <w:rFonts w:eastAsiaTheme="minorEastAsia"/>
              <w:noProof/>
              <w:sz w:val="22"/>
              <w:lang w:eastAsia="pl-PL"/>
            </w:rPr>
          </w:pPr>
          <w:hyperlink w:anchor="_Toc77325789" w:history="1">
            <w:r w:rsidR="00C81B66" w:rsidRPr="002B777B">
              <w:rPr>
                <w:rStyle w:val="Hipercze"/>
                <w:noProof/>
                <w:color w:val="auto"/>
              </w:rPr>
              <w:t>4.</w:t>
            </w:r>
            <w:r w:rsidR="00C81B66" w:rsidRPr="002B777B">
              <w:rPr>
                <w:rFonts w:eastAsiaTheme="minorEastAsia"/>
                <w:noProof/>
                <w:sz w:val="22"/>
                <w:lang w:eastAsia="pl-PL"/>
              </w:rPr>
              <w:tab/>
            </w:r>
            <w:r w:rsidR="00C81B66" w:rsidRPr="002B777B">
              <w:rPr>
                <w:rStyle w:val="Hipercze"/>
                <w:noProof/>
                <w:color w:val="auto"/>
              </w:rPr>
              <w:t>Wieloletni program sporządzania miejscowych planów zagospodarowania przestrzennego</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_Toc77325789 \h </w:instrText>
            </w:r>
            <w:r w:rsidR="00C81B66" w:rsidRPr="002B777B">
              <w:rPr>
                <w:noProof/>
                <w:webHidden/>
              </w:rPr>
            </w:r>
            <w:r w:rsidR="00C81B66" w:rsidRPr="002B777B">
              <w:rPr>
                <w:noProof/>
                <w:webHidden/>
              </w:rPr>
              <w:fldChar w:fldCharType="separate"/>
            </w:r>
            <w:r w:rsidR="002714FF">
              <w:rPr>
                <w:noProof/>
                <w:webHidden/>
              </w:rPr>
              <w:t>40</w:t>
            </w:r>
            <w:r w:rsidR="00C81B66" w:rsidRPr="002B777B">
              <w:rPr>
                <w:noProof/>
                <w:webHidden/>
              </w:rPr>
              <w:fldChar w:fldCharType="end"/>
            </w:r>
          </w:hyperlink>
        </w:p>
        <w:p w14:paraId="0AC2A928" w14:textId="356DCFE1" w:rsidR="00C81B66" w:rsidRPr="002B777B" w:rsidRDefault="00074F68">
          <w:pPr>
            <w:pStyle w:val="Spistreci1"/>
            <w:rPr>
              <w:rFonts w:eastAsiaTheme="minorEastAsia"/>
              <w:noProof/>
              <w:sz w:val="22"/>
              <w:lang w:eastAsia="pl-PL"/>
            </w:rPr>
          </w:pPr>
          <w:hyperlink w:anchor="_Toc77325790" w:history="1">
            <w:r w:rsidR="00C81B66" w:rsidRPr="002B777B">
              <w:rPr>
                <w:rStyle w:val="Hipercze"/>
                <w:noProof/>
                <w:color w:val="auto"/>
              </w:rPr>
              <w:t>5.</w:t>
            </w:r>
            <w:r w:rsidR="00C81B66" w:rsidRPr="002B777B">
              <w:rPr>
                <w:rFonts w:eastAsiaTheme="minorEastAsia"/>
                <w:noProof/>
                <w:sz w:val="22"/>
                <w:lang w:eastAsia="pl-PL"/>
              </w:rPr>
              <w:tab/>
            </w:r>
            <w:r w:rsidR="00C81B66" w:rsidRPr="002B777B">
              <w:rPr>
                <w:rStyle w:val="Hipercze"/>
                <w:noProof/>
                <w:color w:val="auto"/>
              </w:rPr>
              <w:t>Podsumowanie i wnioski</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_Toc77325790 \h </w:instrText>
            </w:r>
            <w:r w:rsidR="00C81B66" w:rsidRPr="002B777B">
              <w:rPr>
                <w:noProof/>
                <w:webHidden/>
              </w:rPr>
            </w:r>
            <w:r w:rsidR="00C81B66" w:rsidRPr="002B777B">
              <w:rPr>
                <w:noProof/>
                <w:webHidden/>
              </w:rPr>
              <w:fldChar w:fldCharType="separate"/>
            </w:r>
            <w:r w:rsidR="002714FF">
              <w:rPr>
                <w:noProof/>
                <w:webHidden/>
              </w:rPr>
              <w:t>40</w:t>
            </w:r>
            <w:r w:rsidR="00C81B66" w:rsidRPr="002B777B">
              <w:rPr>
                <w:noProof/>
                <w:webHidden/>
              </w:rPr>
              <w:fldChar w:fldCharType="end"/>
            </w:r>
          </w:hyperlink>
        </w:p>
        <w:p w14:paraId="68E01FEC" w14:textId="58314F5F" w:rsidR="00C81B66" w:rsidRPr="002B777B" w:rsidRDefault="00074F68">
          <w:pPr>
            <w:pStyle w:val="Spistreci1"/>
            <w:rPr>
              <w:rFonts w:eastAsiaTheme="minorEastAsia"/>
              <w:noProof/>
              <w:sz w:val="22"/>
              <w:lang w:eastAsia="pl-PL"/>
            </w:rPr>
          </w:pPr>
          <w:hyperlink w:anchor="_Toc77325791" w:history="1">
            <w:r w:rsidR="00C81B66" w:rsidRPr="002B777B">
              <w:rPr>
                <w:rStyle w:val="Hipercze"/>
                <w:noProof/>
                <w:color w:val="auto"/>
              </w:rPr>
              <w:t>6.</w:t>
            </w:r>
            <w:r w:rsidR="00C81B66" w:rsidRPr="002B777B">
              <w:rPr>
                <w:rFonts w:eastAsiaTheme="minorEastAsia"/>
                <w:noProof/>
                <w:sz w:val="22"/>
                <w:lang w:eastAsia="pl-PL"/>
              </w:rPr>
              <w:tab/>
            </w:r>
            <w:r w:rsidR="00C81B66" w:rsidRPr="002B777B">
              <w:rPr>
                <w:rStyle w:val="Hipercze"/>
                <w:noProof/>
                <w:color w:val="auto"/>
              </w:rPr>
              <w:t>Spis map, tabel i wykresów:</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_Toc77325791 \h </w:instrText>
            </w:r>
            <w:r w:rsidR="00C81B66" w:rsidRPr="002B777B">
              <w:rPr>
                <w:noProof/>
                <w:webHidden/>
              </w:rPr>
            </w:r>
            <w:r w:rsidR="00C81B66" w:rsidRPr="002B777B">
              <w:rPr>
                <w:noProof/>
                <w:webHidden/>
              </w:rPr>
              <w:fldChar w:fldCharType="separate"/>
            </w:r>
            <w:r w:rsidR="002714FF">
              <w:rPr>
                <w:noProof/>
                <w:webHidden/>
              </w:rPr>
              <w:t>44</w:t>
            </w:r>
            <w:r w:rsidR="00C81B66" w:rsidRPr="002B777B">
              <w:rPr>
                <w:noProof/>
                <w:webHidden/>
              </w:rPr>
              <w:fldChar w:fldCharType="end"/>
            </w:r>
          </w:hyperlink>
        </w:p>
        <w:p w14:paraId="79358A01" w14:textId="115906B2" w:rsidR="00C81B66" w:rsidRPr="002B777B" w:rsidRDefault="00074F68">
          <w:pPr>
            <w:pStyle w:val="Spistreci1"/>
            <w:rPr>
              <w:rFonts w:eastAsiaTheme="minorEastAsia"/>
              <w:noProof/>
              <w:sz w:val="22"/>
              <w:lang w:eastAsia="pl-PL"/>
            </w:rPr>
          </w:pPr>
          <w:hyperlink w:anchor="_Toc77325792" w:history="1">
            <w:r w:rsidR="00C81B66" w:rsidRPr="002B777B">
              <w:rPr>
                <w:rStyle w:val="Hipercze"/>
                <w:noProof/>
                <w:color w:val="auto"/>
              </w:rPr>
              <w:t>7.</w:t>
            </w:r>
            <w:r w:rsidR="00C81B66" w:rsidRPr="002B777B">
              <w:rPr>
                <w:rFonts w:eastAsiaTheme="minorEastAsia"/>
                <w:noProof/>
                <w:sz w:val="22"/>
                <w:lang w:eastAsia="pl-PL"/>
              </w:rPr>
              <w:tab/>
            </w:r>
            <w:r w:rsidR="00C81B66" w:rsidRPr="002B777B">
              <w:rPr>
                <w:rStyle w:val="Hipercze"/>
                <w:noProof/>
                <w:color w:val="auto"/>
              </w:rPr>
              <w:t>Spis materiałów i aktów prawnych</w:t>
            </w:r>
            <w:r w:rsidR="00C81B66" w:rsidRPr="002B777B">
              <w:rPr>
                <w:noProof/>
                <w:webHidden/>
              </w:rPr>
              <w:tab/>
            </w:r>
            <w:r w:rsidR="00C81B66" w:rsidRPr="002B777B">
              <w:rPr>
                <w:noProof/>
                <w:webHidden/>
              </w:rPr>
              <w:fldChar w:fldCharType="begin"/>
            </w:r>
            <w:r w:rsidR="00C81B66" w:rsidRPr="002B777B">
              <w:rPr>
                <w:noProof/>
                <w:webHidden/>
              </w:rPr>
              <w:instrText xml:space="preserve"> PAGEREF _Toc77325792 \h </w:instrText>
            </w:r>
            <w:r w:rsidR="00C81B66" w:rsidRPr="002B777B">
              <w:rPr>
                <w:noProof/>
                <w:webHidden/>
              </w:rPr>
            </w:r>
            <w:r w:rsidR="00C81B66" w:rsidRPr="002B777B">
              <w:rPr>
                <w:noProof/>
                <w:webHidden/>
              </w:rPr>
              <w:fldChar w:fldCharType="separate"/>
            </w:r>
            <w:r w:rsidR="002714FF">
              <w:rPr>
                <w:noProof/>
                <w:webHidden/>
              </w:rPr>
              <w:t>44</w:t>
            </w:r>
            <w:r w:rsidR="00C81B66" w:rsidRPr="002B777B">
              <w:rPr>
                <w:noProof/>
                <w:webHidden/>
              </w:rPr>
              <w:fldChar w:fldCharType="end"/>
            </w:r>
          </w:hyperlink>
        </w:p>
        <w:p w14:paraId="4DB3BB09" w14:textId="15FC5070" w:rsidR="00864DCB" w:rsidRPr="002B777B" w:rsidRDefault="00864DCB" w:rsidP="00313AAC">
          <w:pPr>
            <w:tabs>
              <w:tab w:val="left" w:pos="284"/>
              <w:tab w:val="left" w:pos="993"/>
            </w:tabs>
            <w:ind w:firstLine="0"/>
          </w:pPr>
          <w:r w:rsidRPr="002B777B">
            <w:rPr>
              <w:b/>
              <w:bCs/>
              <w:szCs w:val="24"/>
            </w:rPr>
            <w:fldChar w:fldCharType="end"/>
          </w:r>
        </w:p>
      </w:sdtContent>
    </w:sdt>
    <w:p w14:paraId="3A6B3B1A" w14:textId="73B74E40" w:rsidR="00864DCB" w:rsidRPr="002B777B" w:rsidRDefault="00864DCB">
      <w:pPr>
        <w:keepLines w:val="0"/>
        <w:spacing w:after="160" w:line="259" w:lineRule="auto"/>
        <w:ind w:firstLine="0"/>
        <w:jc w:val="left"/>
        <w:rPr>
          <w:rFonts w:eastAsiaTheme="majorEastAsia" w:cstheme="majorBidi"/>
          <w:b/>
          <w:sz w:val="32"/>
          <w:szCs w:val="32"/>
        </w:rPr>
      </w:pPr>
      <w:r w:rsidRPr="002B777B">
        <w:br w:type="page"/>
      </w:r>
    </w:p>
    <w:p w14:paraId="35E098BE" w14:textId="55C7F73D" w:rsidR="00963DF5" w:rsidRPr="002B777B" w:rsidRDefault="008E02A3" w:rsidP="008E02A3">
      <w:pPr>
        <w:pStyle w:val="Nagwek1"/>
      </w:pPr>
      <w:bookmarkStart w:id="0" w:name="_Toc77325773"/>
      <w:r w:rsidRPr="002B777B">
        <w:lastRenderedPageBreak/>
        <w:t>Wprowadzenie</w:t>
      </w:r>
      <w:bookmarkEnd w:id="0"/>
    </w:p>
    <w:p w14:paraId="554FD580" w14:textId="00193C96" w:rsidR="008E02A3" w:rsidRPr="002B777B" w:rsidRDefault="008E02A3" w:rsidP="008E02A3">
      <w:pPr>
        <w:pStyle w:val="Nagwek2"/>
        <w:numPr>
          <w:ilvl w:val="1"/>
          <w:numId w:val="1"/>
        </w:numPr>
      </w:pPr>
      <w:bookmarkStart w:id="1" w:name="_Toc77325774"/>
      <w:r w:rsidRPr="002B777B">
        <w:t>Podstawy prawne opracowania</w:t>
      </w:r>
      <w:bookmarkEnd w:id="1"/>
    </w:p>
    <w:p w14:paraId="0255D30C" w14:textId="2E6E0DEE" w:rsidR="00E25A8C" w:rsidRPr="002B777B" w:rsidRDefault="008E02A3" w:rsidP="00E25A8C">
      <w:pPr>
        <w:spacing w:after="240"/>
      </w:pPr>
      <w:r w:rsidRPr="002B777B">
        <w:t>Na podstawie art. 32 ustawy z dnia 27 marca 2003 r. o planowaniu i zagospodarowaniu przestrzennym (</w:t>
      </w:r>
      <w:r w:rsidR="0036785C" w:rsidRPr="002B777B">
        <w:t xml:space="preserve">tj. </w:t>
      </w:r>
      <w:r w:rsidRPr="002B777B">
        <w:t xml:space="preserve">Dz. U. z 2021 r. poz. 741 z </w:t>
      </w:r>
      <w:proofErr w:type="spellStart"/>
      <w:r w:rsidRPr="002B777B">
        <w:t>późn</w:t>
      </w:r>
      <w:proofErr w:type="spellEnd"/>
      <w:r w:rsidRPr="002B777B">
        <w:t xml:space="preserve">. zm.) </w:t>
      </w:r>
      <w:r w:rsidR="00560295" w:rsidRPr="002B777B">
        <w:t>w celu oceny aktualności studium i planów miejscowych wójt, burmistrz albo prezydent miasta dokonuje analizy zmian w zagospodarowaniu przestrzennym gminy, ocenia postępy w opracowywaniu planów miejscowych i opracowuje wieloletnie programy ich sporządzania w nawiązaniu do ustaleń studium, z uwzględnieniem decyzji zamieszczonych w rejestrach, o których mowa w art. 57 ust. 1-3 i art. 67, oraz wniosków w sprawie sporządzenia lub zmiany planu miejscowego. Burmistrz przekazuje radzie gminy wyniki analiz, o których mowa w ust. 1, po uzyskaniu opinii gminnej komisji urbanistyczno-architektonicznej, co najmniej raz w czasie kadencji rady. Rada gminy podejmuje uchwałę w sprawie aktualności studium i planów miejscowych, a</w:t>
      </w:r>
      <w:r w:rsidR="002D4B8E" w:rsidRPr="002B777B">
        <w:t> </w:t>
      </w:r>
      <w:r w:rsidR="00560295" w:rsidRPr="002B777B">
        <w:t>w</w:t>
      </w:r>
      <w:r w:rsidR="002D4B8E" w:rsidRPr="002B777B">
        <w:t> </w:t>
      </w:r>
      <w:r w:rsidR="00560295" w:rsidRPr="002B777B">
        <w:t>przypadku uznania ich za nieaktualne, w całości lub w części, podejmuje działania, o których mowa w art. 27. Przy podejmowaniu uchwały, o której mowa w ust. 2, rada gminy bierze pod uwagę w</w:t>
      </w:r>
      <w:r w:rsidR="003829F2">
        <w:t> </w:t>
      </w:r>
      <w:r w:rsidR="00560295" w:rsidRPr="002B777B">
        <w:t>szczególności zgodność studium albo planu miejscowego z wymogami wynikającymi z przepisów art. 10 ust. 1 i 2, art. 15 oraz art. 16 ust. 1.</w:t>
      </w:r>
      <w:r w:rsidR="002D4B8E" w:rsidRPr="002B777B">
        <w:t xml:space="preserve"> W poprzedniej kadencji </w:t>
      </w:r>
      <w:r w:rsidR="005D479A" w:rsidRPr="002B777B">
        <w:t>opracowanie pt. „</w:t>
      </w:r>
      <w:r w:rsidR="0065371A" w:rsidRPr="002B777B">
        <w:t xml:space="preserve">Ocena aktualności Studium uwarunkowań i kierunków zagospodarowania przestrzennego oraz Miejscowych planów zagospodarowania przestrzennego </w:t>
      </w:r>
      <w:r w:rsidR="00545C81" w:rsidRPr="002B777B">
        <w:t>Gminy Dobrzyca</w:t>
      </w:r>
      <w:r w:rsidR="005D479A" w:rsidRPr="002B777B">
        <w:t xml:space="preserve">” </w:t>
      </w:r>
      <w:r w:rsidR="002D4B8E" w:rsidRPr="002B777B">
        <w:t>przyjęto u</w:t>
      </w:r>
      <w:r w:rsidR="005D479A" w:rsidRPr="002B777B">
        <w:t xml:space="preserve">chwałą nr </w:t>
      </w:r>
      <w:r w:rsidR="0065371A" w:rsidRPr="002B777B">
        <w:t>XXVII</w:t>
      </w:r>
      <w:r w:rsidR="005D479A" w:rsidRPr="002B777B">
        <w:t>/</w:t>
      </w:r>
      <w:r w:rsidR="00545C81" w:rsidRPr="002B777B">
        <w:t>135</w:t>
      </w:r>
      <w:r w:rsidR="005D479A" w:rsidRPr="002B777B">
        <w:t>/201</w:t>
      </w:r>
      <w:r w:rsidR="0065371A" w:rsidRPr="002B777B">
        <w:t>6</w:t>
      </w:r>
      <w:r w:rsidR="005D479A" w:rsidRPr="002B777B">
        <w:t xml:space="preserve"> Rady </w:t>
      </w:r>
      <w:r w:rsidR="0065371A" w:rsidRPr="002B777B">
        <w:t xml:space="preserve">Miejskiej </w:t>
      </w:r>
      <w:r w:rsidR="00545C81" w:rsidRPr="002B777B">
        <w:t>Gminy Dobrzyca</w:t>
      </w:r>
      <w:r w:rsidR="005D479A" w:rsidRPr="002B777B">
        <w:t xml:space="preserve"> z</w:t>
      </w:r>
      <w:r w:rsidR="002D4B8E" w:rsidRPr="002B777B">
        <w:t> </w:t>
      </w:r>
      <w:r w:rsidR="005D479A" w:rsidRPr="002B777B">
        <w:t xml:space="preserve">dnia </w:t>
      </w:r>
      <w:r w:rsidR="0009220A" w:rsidRPr="002B777B">
        <w:t>2</w:t>
      </w:r>
      <w:r w:rsidR="00545C81" w:rsidRPr="002B777B">
        <w:t>2</w:t>
      </w:r>
      <w:r w:rsidR="0009220A" w:rsidRPr="002B777B">
        <w:t xml:space="preserve"> </w:t>
      </w:r>
      <w:r w:rsidR="00545C81" w:rsidRPr="002B777B">
        <w:t>marca 2016</w:t>
      </w:r>
      <w:r w:rsidR="0009220A" w:rsidRPr="002B777B">
        <w:t xml:space="preserve"> </w:t>
      </w:r>
      <w:r w:rsidR="005D479A" w:rsidRPr="002B777B">
        <w:t>roku.</w:t>
      </w:r>
      <w:bookmarkStart w:id="2" w:name="_Toc77325775"/>
    </w:p>
    <w:p w14:paraId="2DC32172" w14:textId="31E6E7C2" w:rsidR="00E25A8C" w:rsidRPr="002B777B" w:rsidRDefault="008E02A3" w:rsidP="00E25A8C">
      <w:pPr>
        <w:pStyle w:val="Nagwek2"/>
        <w:numPr>
          <w:ilvl w:val="1"/>
          <w:numId w:val="1"/>
        </w:numPr>
      </w:pPr>
      <w:r w:rsidRPr="002B777B">
        <w:t>Cel i zakres opracowania</w:t>
      </w:r>
      <w:bookmarkEnd w:id="2"/>
    </w:p>
    <w:p w14:paraId="76B62EDF" w14:textId="4F193056" w:rsidR="00E25A8C" w:rsidRPr="002B777B" w:rsidRDefault="00BD4AF8" w:rsidP="00E25A8C">
      <w:pPr>
        <w:spacing w:after="240"/>
      </w:pPr>
      <w:r w:rsidRPr="002B777B">
        <w:t>Mając na uwadze, iż planowanie przestrzenne jest procesem ciągłym, wymagającym okresowej oceny przyjętych kierunków polityki przestrzennej, określonej w studium uwarunkowań i kierunków zagospodarowania przestrzennego gminy, które stanowi zbiór wytycznych dla opracowywanych miejscowych planów zagospodarowania przestrzennego, wieloletnich planów inwestycyjnych i innych opracowań specjalistycznych realizowanych dla potrzeb gminy. Dla osiągnięcia przyjętych w studium celów i kierunków rozwoju przestrzennego istotne jest monitorowanie i koordynowanie działań podejmowanych przy realizacji przyjętych ustaleń. Temu też służy okresowa ocena przyjętych przez radę i obowiązujących na terenie gminy dokumentów kształtujących ład przestrzenny, czyli studium uwarunkowań i kierunków zagospodarowania przestrzennego oraz miejscowych planów zagospodarowania przestrzennego. Ocena ta jest sporządzana pod kątem zmieniających się w czasie uwarunkowań i potrzeb, jak również dotyczy analizy zmian w strukturze przestrzennej gminy</w:t>
      </w:r>
      <w:r w:rsidR="00AD645B" w:rsidRPr="002B777B">
        <w:t xml:space="preserve"> i miasta</w:t>
      </w:r>
      <w:r w:rsidRPr="002B777B">
        <w:t xml:space="preserve">. </w:t>
      </w:r>
      <w:r w:rsidR="00560295" w:rsidRPr="002B777B">
        <w:t xml:space="preserve">Celem opracowania jest ocena aktualności Studium uwarunkowań i kierunków zagospodarowania przestrzennego </w:t>
      </w:r>
      <w:r w:rsidR="00545C81" w:rsidRPr="002B777B">
        <w:t>Gminy Dobrzyca</w:t>
      </w:r>
      <w:r w:rsidR="00560295" w:rsidRPr="002B777B">
        <w:t xml:space="preserve"> oraz miejscowych planów zagospodarowania przestrzennego. Ocenę dokonano w oparciu o analizę zmian w zagospodarowaniu przestrzennym miasta i gminy, analizę wniosków w sprawie zmiany planów miejscowych, a także biorąc pod uwagę przebieg dotychczasowych prac planistycznych prowadzonych od 201</w:t>
      </w:r>
      <w:r w:rsidR="00646652" w:rsidRPr="002B777B">
        <w:t>6</w:t>
      </w:r>
      <w:r w:rsidR="00560295" w:rsidRPr="002B777B">
        <w:t xml:space="preserve"> roku. Opracowanie ma również na celu ustalenie potrzeb w</w:t>
      </w:r>
      <w:r w:rsidR="00E25A8C" w:rsidRPr="002B777B">
        <w:t> </w:t>
      </w:r>
      <w:r w:rsidR="00560295" w:rsidRPr="002B777B">
        <w:t>zakresie koniecznych zmian obowiązujących planów miejscowych, zoptymalizowanie działań w</w:t>
      </w:r>
      <w:r w:rsidR="00321E49">
        <w:t> </w:t>
      </w:r>
      <w:r w:rsidR="00560295" w:rsidRPr="002B777B">
        <w:t>zakresie planowania przestrzennego w gminie oraz zidentyfikowanie potrzeb ewentualnej zmiany studium, a następnie określenia harmonogramu zmian miejscowych planów.</w:t>
      </w:r>
      <w:r w:rsidR="0088215D" w:rsidRPr="002B777B">
        <w:t xml:space="preserve"> </w:t>
      </w:r>
      <w:r w:rsidRPr="002B777B">
        <w:t xml:space="preserve">Zakres opracowania obejmuje analizę </w:t>
      </w:r>
      <w:r w:rsidR="00C83C84" w:rsidRPr="002B777B">
        <w:t xml:space="preserve">zmian w zagospodarowaniu przestrzennym, a także </w:t>
      </w:r>
      <w:r w:rsidRPr="002B777B">
        <w:t xml:space="preserve">obowiązującego Studium uwarunkowań i kierunków zagospodarowania przestrzennego </w:t>
      </w:r>
      <w:r w:rsidR="00EB5192" w:rsidRPr="002B777B">
        <w:t xml:space="preserve">Gminy </w:t>
      </w:r>
      <w:r w:rsidR="00E25A8C" w:rsidRPr="002B777B">
        <w:t>Dobrzyca</w:t>
      </w:r>
      <w:r w:rsidRPr="002B777B">
        <w:t xml:space="preserve"> uchwalone uchwałą nr </w:t>
      </w:r>
      <w:bookmarkStart w:id="3" w:name="_Hlk86406009"/>
      <w:r w:rsidR="00E25A8C" w:rsidRPr="002B777B">
        <w:t>VII/55/</w:t>
      </w:r>
      <w:r w:rsidR="00B5502B" w:rsidRPr="002B777B">
        <w:t>199</w:t>
      </w:r>
      <w:r w:rsidR="00E25A8C" w:rsidRPr="002B777B">
        <w:t>9</w:t>
      </w:r>
      <w:r w:rsidRPr="002B777B">
        <w:t xml:space="preserve"> z dnia </w:t>
      </w:r>
      <w:r w:rsidR="00E25A8C" w:rsidRPr="002B777B">
        <w:t>29</w:t>
      </w:r>
      <w:r w:rsidRPr="002B777B">
        <w:t xml:space="preserve"> </w:t>
      </w:r>
      <w:r w:rsidR="00D62940" w:rsidRPr="002B777B">
        <w:t>kwietni</w:t>
      </w:r>
      <w:r w:rsidRPr="002B777B">
        <w:t xml:space="preserve">a </w:t>
      </w:r>
      <w:r w:rsidR="00B5502B" w:rsidRPr="002B777B">
        <w:t>1999</w:t>
      </w:r>
      <w:r w:rsidRPr="002B777B">
        <w:t xml:space="preserve"> r</w:t>
      </w:r>
      <w:bookmarkEnd w:id="3"/>
      <w:r w:rsidRPr="002B777B">
        <w:t>.</w:t>
      </w:r>
      <w:r w:rsidR="00D62940" w:rsidRPr="002B777B">
        <w:t xml:space="preserve"> ze zmianami</w:t>
      </w:r>
      <w:r w:rsidRPr="002B777B">
        <w:t>, zwane</w:t>
      </w:r>
      <w:r w:rsidR="00C83C84" w:rsidRPr="002B777B">
        <w:t>go</w:t>
      </w:r>
      <w:r w:rsidRPr="002B777B">
        <w:t xml:space="preserve"> dalej "Studium" i </w:t>
      </w:r>
      <w:r w:rsidR="00D62940" w:rsidRPr="002B777B">
        <w:t>m</w:t>
      </w:r>
      <w:r w:rsidRPr="002B777B">
        <w:t>iejscow</w:t>
      </w:r>
      <w:r w:rsidR="00C83C84" w:rsidRPr="002B777B">
        <w:t>ych</w:t>
      </w:r>
      <w:r w:rsidRPr="002B777B">
        <w:t xml:space="preserve"> plan</w:t>
      </w:r>
      <w:r w:rsidR="00C83C84" w:rsidRPr="002B777B">
        <w:t>ów</w:t>
      </w:r>
      <w:r w:rsidRPr="002B777B">
        <w:t xml:space="preserve"> zagospodarowania przestrzennego. W niniejszym opracowaniu oceniono zgodność ww. dokumentów planistycznych z przepisami </w:t>
      </w:r>
      <w:r w:rsidR="00510E96" w:rsidRPr="002B777B">
        <w:t>obowiązującymi w zakresie planowania i zagospodarowania przestrzennego</w:t>
      </w:r>
      <w:r w:rsidRPr="002B777B">
        <w:t xml:space="preserve">. W przedmiotowym dokumencie przeanalizowano również dane w zakresie wniosków </w:t>
      </w:r>
      <w:r w:rsidR="00D62940" w:rsidRPr="002B777B">
        <w:t xml:space="preserve">złożonych </w:t>
      </w:r>
      <w:r w:rsidRPr="002B777B">
        <w:t>do</w:t>
      </w:r>
      <w:r w:rsidR="00D62940" w:rsidRPr="002B777B">
        <w:t xml:space="preserve"> zmiany</w:t>
      </w:r>
      <w:r w:rsidRPr="002B777B">
        <w:t xml:space="preserve"> planów miejscowych i Studium oraz zgodność miejscowych planów zagospodarowania przestrzennego z obowiązującym Studium.</w:t>
      </w:r>
      <w:r w:rsidR="00C83C84" w:rsidRPr="002B777B">
        <w:t xml:space="preserve"> Zakres czasowy analiz zmian w zagospodarowaniu przestrzennym oraz wniosków do planów miejscowych i Studium obejmuje </w:t>
      </w:r>
      <w:r w:rsidR="00D34609" w:rsidRPr="002B777B">
        <w:t xml:space="preserve">okres </w:t>
      </w:r>
      <w:r w:rsidR="00D62940" w:rsidRPr="002B777B">
        <w:t xml:space="preserve">od </w:t>
      </w:r>
      <w:r w:rsidR="00E25A8C" w:rsidRPr="002B777B">
        <w:t>VI</w:t>
      </w:r>
      <w:r w:rsidR="0006555D" w:rsidRPr="002B777B">
        <w:t xml:space="preserve"> </w:t>
      </w:r>
      <w:r w:rsidR="00C83C84" w:rsidRPr="002B777B">
        <w:t>201</w:t>
      </w:r>
      <w:r w:rsidR="00D62940" w:rsidRPr="002B777B">
        <w:t>6</w:t>
      </w:r>
      <w:r w:rsidR="00D34609" w:rsidRPr="002B777B">
        <w:t xml:space="preserve"> r. </w:t>
      </w:r>
      <w:r w:rsidR="0006555D" w:rsidRPr="002B777B">
        <w:t>do</w:t>
      </w:r>
      <w:r w:rsidR="00D34609" w:rsidRPr="002B777B">
        <w:t xml:space="preserve"> VI</w:t>
      </w:r>
      <w:r w:rsidR="00D62940" w:rsidRPr="002B777B">
        <w:t>II</w:t>
      </w:r>
      <w:r w:rsidR="0006555D" w:rsidRPr="002B777B">
        <w:t xml:space="preserve"> </w:t>
      </w:r>
      <w:r w:rsidR="00C83C84" w:rsidRPr="002B777B">
        <w:t>202</w:t>
      </w:r>
      <w:r w:rsidR="00D34609" w:rsidRPr="002B777B">
        <w:t>1 r</w:t>
      </w:r>
      <w:r w:rsidR="00C83C84" w:rsidRPr="002B777B">
        <w:t>.</w:t>
      </w:r>
    </w:p>
    <w:p w14:paraId="769C7710" w14:textId="173A473C" w:rsidR="00BD4AF8" w:rsidRPr="002B777B" w:rsidRDefault="000C1AAA" w:rsidP="00E25A8C">
      <w:pPr>
        <w:spacing w:after="240"/>
      </w:pPr>
      <w:r w:rsidRPr="002B777B">
        <w:lastRenderedPageBreak/>
        <w:t xml:space="preserve">Jest to więc okres </w:t>
      </w:r>
      <w:r w:rsidR="00416BDA" w:rsidRPr="002B777B">
        <w:t xml:space="preserve">począwszy </w:t>
      </w:r>
      <w:r w:rsidRPr="002B777B">
        <w:t>od sporządzenia opracowania</w:t>
      </w:r>
      <w:r w:rsidR="00E57DCF" w:rsidRPr="002B777B">
        <w:t xml:space="preserve"> pt.</w:t>
      </w:r>
      <w:r w:rsidRPr="002B777B">
        <w:t xml:space="preserve"> „</w:t>
      </w:r>
      <w:r w:rsidR="00D62940" w:rsidRPr="002B777B">
        <w:t>Ocena aktualności Studium uwarunkowań i kierunków zagospodarowania przestrzennego</w:t>
      </w:r>
      <w:r w:rsidRPr="002B777B">
        <w:t xml:space="preserve">” uchwalonego </w:t>
      </w:r>
      <w:r w:rsidR="00D62940" w:rsidRPr="002B777B">
        <w:t>u</w:t>
      </w:r>
      <w:r w:rsidRPr="002B777B">
        <w:t xml:space="preserve">chwałą nr </w:t>
      </w:r>
      <w:r w:rsidR="00D62940" w:rsidRPr="002B777B">
        <w:t>XV</w:t>
      </w:r>
      <w:r w:rsidR="00E25A8C" w:rsidRPr="002B777B">
        <w:t>II</w:t>
      </w:r>
      <w:r w:rsidR="00D62940" w:rsidRPr="002B777B">
        <w:t>/</w:t>
      </w:r>
      <w:r w:rsidR="00E25A8C" w:rsidRPr="002B777B">
        <w:t>135</w:t>
      </w:r>
      <w:r w:rsidR="00D62940" w:rsidRPr="002B777B">
        <w:t xml:space="preserve">/2016 Rady Miejskiej </w:t>
      </w:r>
      <w:r w:rsidR="00E25A8C" w:rsidRPr="002B777B">
        <w:t>Gminy Dobrzyca</w:t>
      </w:r>
      <w:r w:rsidR="00D62940" w:rsidRPr="002B777B">
        <w:t xml:space="preserve"> z dnia </w:t>
      </w:r>
      <w:r w:rsidR="00E25A8C" w:rsidRPr="002B777B">
        <w:t>22</w:t>
      </w:r>
      <w:r w:rsidR="00D62940" w:rsidRPr="002B777B">
        <w:t xml:space="preserve"> </w:t>
      </w:r>
      <w:r w:rsidR="00E25A8C" w:rsidRPr="002B777B">
        <w:t>marc</w:t>
      </w:r>
      <w:r w:rsidR="00D62940" w:rsidRPr="002B777B">
        <w:t>a 2016 r</w:t>
      </w:r>
      <w:r w:rsidRPr="002B777B">
        <w:t>.</w:t>
      </w:r>
    </w:p>
    <w:p w14:paraId="2D2F8CB6" w14:textId="4B1055E1" w:rsidR="002D4B8E" w:rsidRPr="002B777B" w:rsidRDefault="002D4B8E" w:rsidP="002D4B8E">
      <w:pPr>
        <w:pStyle w:val="Nagwek1"/>
      </w:pPr>
      <w:bookmarkStart w:id="4" w:name="_Toc77325776"/>
      <w:r w:rsidRPr="002B777B">
        <w:t>Analiza zmian w zagospodarowaniu przestrzennym</w:t>
      </w:r>
      <w:bookmarkEnd w:id="4"/>
    </w:p>
    <w:p w14:paraId="003CDBE1" w14:textId="6F6FFDB4" w:rsidR="002D4B8E" w:rsidRPr="002B777B" w:rsidRDefault="002F0293" w:rsidP="002F0293">
      <w:pPr>
        <w:pStyle w:val="Nagwek2"/>
        <w:numPr>
          <w:ilvl w:val="1"/>
          <w:numId w:val="1"/>
        </w:numPr>
      </w:pPr>
      <w:bookmarkStart w:id="5" w:name="_Toc77325777"/>
      <w:r w:rsidRPr="002B777B">
        <w:t>Decyzje o ustaleniu warunków zabudowy</w:t>
      </w:r>
      <w:r w:rsidR="00A3624B" w:rsidRPr="002B777B">
        <w:t xml:space="preserve"> i zagospodarowania terenu oraz decyzje o</w:t>
      </w:r>
      <w:r w:rsidR="008F7C3C" w:rsidRPr="002B777B">
        <w:t> </w:t>
      </w:r>
      <w:r w:rsidR="00A3624B" w:rsidRPr="002B777B">
        <w:t>ustaleniu lokalizacji inwestycji celu publicznego</w:t>
      </w:r>
      <w:bookmarkEnd w:id="5"/>
    </w:p>
    <w:p w14:paraId="76BADCF7" w14:textId="654AF756" w:rsidR="002F0293" w:rsidRPr="002B777B" w:rsidRDefault="00A3624B" w:rsidP="00A3624B">
      <w:pPr>
        <w:spacing w:after="240"/>
      </w:pPr>
      <w:r w:rsidRPr="002B777B">
        <w:t xml:space="preserve">Obszar </w:t>
      </w:r>
      <w:r w:rsidR="009D20E4" w:rsidRPr="002B777B">
        <w:t>gminy</w:t>
      </w:r>
      <w:r w:rsidRPr="002B777B">
        <w:t xml:space="preserve"> </w:t>
      </w:r>
      <w:r w:rsidR="00E25A8C" w:rsidRPr="002B777B">
        <w:t>Dobrzyca</w:t>
      </w:r>
      <w:r w:rsidRPr="002B777B">
        <w:t xml:space="preserve"> objęty jest w całości ustaleniami miejscowych planów zagospodarowania przestrzennego, w związku z tym postępowania z zakresu ustalania decyzji lokalizacyjnych są bezprzedmiotowe.</w:t>
      </w:r>
    </w:p>
    <w:p w14:paraId="683BA050" w14:textId="13383CF9" w:rsidR="00FD1322" w:rsidRPr="002B777B" w:rsidRDefault="00FD1322" w:rsidP="002F0293">
      <w:pPr>
        <w:pStyle w:val="Nagwek2"/>
        <w:numPr>
          <w:ilvl w:val="1"/>
          <w:numId w:val="1"/>
        </w:numPr>
      </w:pPr>
      <w:bookmarkStart w:id="6" w:name="_Toc77325778"/>
      <w:r w:rsidRPr="002B777B">
        <w:t>Pozwolenia na budowę</w:t>
      </w:r>
      <w:bookmarkEnd w:id="6"/>
    </w:p>
    <w:p w14:paraId="33CE8EBD" w14:textId="04D01F68" w:rsidR="00053FD0" w:rsidRPr="002B777B" w:rsidRDefault="00053FD0" w:rsidP="00053FD0">
      <w:pPr>
        <w:spacing w:after="240"/>
        <w:rPr>
          <w:i/>
          <w:iCs/>
        </w:rPr>
      </w:pPr>
      <w:r w:rsidRPr="002B777B">
        <w:t>W okresie</w:t>
      </w:r>
      <w:r w:rsidR="00D62940" w:rsidRPr="002B777B">
        <w:t xml:space="preserve"> od</w:t>
      </w:r>
      <w:r w:rsidRPr="002B777B">
        <w:t xml:space="preserve"> </w:t>
      </w:r>
      <w:r w:rsidR="0088215D" w:rsidRPr="002B777B">
        <w:t xml:space="preserve">I </w:t>
      </w:r>
      <w:r w:rsidR="00D62940" w:rsidRPr="002B777B">
        <w:t>2016 r. do VIII</w:t>
      </w:r>
      <w:r w:rsidR="0088215D" w:rsidRPr="002B777B">
        <w:t xml:space="preserve"> </w:t>
      </w:r>
      <w:r w:rsidR="00D62940" w:rsidRPr="002B777B">
        <w:t xml:space="preserve">2021 r. </w:t>
      </w:r>
      <w:r w:rsidRPr="002B777B">
        <w:t xml:space="preserve"> na terenie </w:t>
      </w:r>
      <w:r w:rsidR="00545C81" w:rsidRPr="002B777B">
        <w:t>gminy Dobrzyca</w:t>
      </w:r>
      <w:r w:rsidRPr="002B777B">
        <w:t xml:space="preserve"> wydano </w:t>
      </w:r>
      <w:r w:rsidR="0052088D" w:rsidRPr="002B777B">
        <w:t>434</w:t>
      </w:r>
      <w:r w:rsidRPr="002B777B">
        <w:t xml:space="preserve"> pozwole</w:t>
      </w:r>
      <w:r w:rsidR="0052088D" w:rsidRPr="002B777B">
        <w:t>nia</w:t>
      </w:r>
      <w:r w:rsidRPr="002B777B">
        <w:t xml:space="preserve"> na budowę.</w:t>
      </w:r>
      <w:r w:rsidR="003D1D21" w:rsidRPr="002B777B">
        <w:t xml:space="preserve"> Wykaz </w:t>
      </w:r>
      <w:r w:rsidR="0097732E" w:rsidRPr="002B777B">
        <w:t xml:space="preserve">liczby </w:t>
      </w:r>
      <w:r w:rsidR="005E1033" w:rsidRPr="002B777B">
        <w:t xml:space="preserve">wydanych pozwoleń na budowę przedstawia tabela nr 1. </w:t>
      </w:r>
    </w:p>
    <w:p w14:paraId="6F87C7EA" w14:textId="5CF4A724" w:rsidR="00FD1322" w:rsidRPr="002B777B" w:rsidRDefault="00FD1322" w:rsidP="00053FD0">
      <w:pPr>
        <w:jc w:val="center"/>
        <w:rPr>
          <w:rStyle w:val="Wyrnieniedelikatne"/>
          <w:color w:val="auto"/>
        </w:rPr>
      </w:pPr>
      <w:r w:rsidRPr="002B777B">
        <w:rPr>
          <w:rStyle w:val="Wyrnieniedelikatne"/>
          <w:color w:val="auto"/>
        </w:rPr>
        <w:t xml:space="preserve">Tabela nr 1. </w:t>
      </w:r>
      <w:r w:rsidR="0052088D" w:rsidRPr="002B777B">
        <w:rPr>
          <w:rStyle w:val="Wyrnieniedelikatne"/>
          <w:color w:val="auto"/>
        </w:rPr>
        <w:t>Wykaz pozwoleń na budowę w latach 2016-2021, w tym na budowę wewnętrznej instalacji gazowej.</w:t>
      </w:r>
    </w:p>
    <w:tbl>
      <w:tblPr>
        <w:tblW w:w="5000" w:type="pct"/>
        <w:tblCellMar>
          <w:left w:w="70" w:type="dxa"/>
          <w:right w:w="70" w:type="dxa"/>
        </w:tblCellMar>
        <w:tblLook w:val="04A0" w:firstRow="1" w:lastRow="0" w:firstColumn="1" w:lastColumn="0" w:noHBand="0" w:noVBand="1"/>
      </w:tblPr>
      <w:tblGrid>
        <w:gridCol w:w="833"/>
        <w:gridCol w:w="577"/>
        <w:gridCol w:w="573"/>
        <w:gridCol w:w="577"/>
        <w:gridCol w:w="571"/>
        <w:gridCol w:w="577"/>
        <w:gridCol w:w="571"/>
        <w:gridCol w:w="577"/>
        <w:gridCol w:w="571"/>
        <w:gridCol w:w="577"/>
        <w:gridCol w:w="571"/>
        <w:gridCol w:w="577"/>
        <w:gridCol w:w="571"/>
        <w:gridCol w:w="618"/>
        <w:gridCol w:w="580"/>
        <w:gridCol w:w="146"/>
      </w:tblGrid>
      <w:tr w:rsidR="002B777B" w:rsidRPr="002B777B" w14:paraId="689E1243" w14:textId="77777777" w:rsidTr="0052088D">
        <w:trPr>
          <w:gridAfter w:val="1"/>
          <w:wAfter w:w="50" w:type="pct"/>
          <w:trHeight w:val="288"/>
        </w:trPr>
        <w:tc>
          <w:tcPr>
            <w:tcW w:w="42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614062B"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ROK</w:t>
            </w:r>
          </w:p>
        </w:tc>
        <w:tc>
          <w:tcPr>
            <w:tcW w:w="644" w:type="pct"/>
            <w:gridSpan w:val="2"/>
            <w:tcBorders>
              <w:top w:val="single" w:sz="4" w:space="0" w:color="auto"/>
              <w:left w:val="nil"/>
              <w:bottom w:val="single" w:sz="4" w:space="0" w:color="auto"/>
              <w:right w:val="single" w:sz="4" w:space="0" w:color="auto"/>
            </w:tcBorders>
            <w:shd w:val="clear" w:color="000000" w:fill="FFFFFF"/>
            <w:vAlign w:val="center"/>
            <w:hideMark/>
          </w:tcPr>
          <w:p w14:paraId="393D7C15" w14:textId="77777777" w:rsidR="0052088D" w:rsidRPr="0052088D" w:rsidRDefault="0052088D" w:rsidP="0052088D">
            <w:pPr>
              <w:keepLines w:val="0"/>
              <w:ind w:firstLine="0"/>
              <w:jc w:val="center"/>
              <w:rPr>
                <w:rFonts w:eastAsia="Times New Roman" w:cs="Calibri"/>
                <w:b/>
                <w:bCs/>
                <w:sz w:val="16"/>
                <w:szCs w:val="16"/>
                <w:lang w:eastAsia="pl-PL"/>
              </w:rPr>
            </w:pPr>
            <w:r w:rsidRPr="0052088D">
              <w:rPr>
                <w:rFonts w:eastAsia="Times New Roman" w:cs="Calibri"/>
                <w:b/>
                <w:bCs/>
                <w:sz w:val="16"/>
                <w:szCs w:val="16"/>
                <w:lang w:eastAsia="pl-PL"/>
              </w:rPr>
              <w:t>2016</w:t>
            </w:r>
          </w:p>
        </w:tc>
        <w:tc>
          <w:tcPr>
            <w:tcW w:w="643" w:type="pct"/>
            <w:gridSpan w:val="2"/>
            <w:tcBorders>
              <w:top w:val="single" w:sz="4" w:space="0" w:color="auto"/>
              <w:left w:val="nil"/>
              <w:bottom w:val="single" w:sz="4" w:space="0" w:color="auto"/>
              <w:right w:val="single" w:sz="4" w:space="0" w:color="auto"/>
            </w:tcBorders>
            <w:shd w:val="clear" w:color="000000" w:fill="FFFFFF"/>
            <w:vAlign w:val="center"/>
            <w:hideMark/>
          </w:tcPr>
          <w:p w14:paraId="06CE1104" w14:textId="77777777" w:rsidR="0052088D" w:rsidRPr="0052088D" w:rsidRDefault="0052088D" w:rsidP="0052088D">
            <w:pPr>
              <w:keepLines w:val="0"/>
              <w:ind w:firstLine="0"/>
              <w:jc w:val="center"/>
              <w:rPr>
                <w:rFonts w:eastAsia="Times New Roman" w:cs="Calibri"/>
                <w:b/>
                <w:bCs/>
                <w:sz w:val="16"/>
                <w:szCs w:val="16"/>
                <w:lang w:eastAsia="pl-PL"/>
              </w:rPr>
            </w:pPr>
            <w:r w:rsidRPr="0052088D">
              <w:rPr>
                <w:rFonts w:eastAsia="Times New Roman" w:cs="Calibri"/>
                <w:b/>
                <w:bCs/>
                <w:sz w:val="16"/>
                <w:szCs w:val="16"/>
                <w:lang w:eastAsia="pl-PL"/>
              </w:rPr>
              <w:t>2017</w:t>
            </w:r>
          </w:p>
        </w:tc>
        <w:tc>
          <w:tcPr>
            <w:tcW w:w="643" w:type="pct"/>
            <w:gridSpan w:val="2"/>
            <w:tcBorders>
              <w:top w:val="single" w:sz="4" w:space="0" w:color="auto"/>
              <w:left w:val="nil"/>
              <w:bottom w:val="single" w:sz="4" w:space="0" w:color="auto"/>
              <w:right w:val="single" w:sz="4" w:space="0" w:color="auto"/>
            </w:tcBorders>
            <w:shd w:val="clear" w:color="000000" w:fill="FFFFFF"/>
            <w:vAlign w:val="center"/>
            <w:hideMark/>
          </w:tcPr>
          <w:p w14:paraId="2A6F82B2" w14:textId="77777777" w:rsidR="0052088D" w:rsidRPr="0052088D" w:rsidRDefault="0052088D" w:rsidP="0052088D">
            <w:pPr>
              <w:keepLines w:val="0"/>
              <w:ind w:firstLine="0"/>
              <w:jc w:val="center"/>
              <w:rPr>
                <w:rFonts w:eastAsia="Times New Roman" w:cs="Calibri"/>
                <w:b/>
                <w:bCs/>
                <w:sz w:val="16"/>
                <w:szCs w:val="16"/>
                <w:lang w:eastAsia="pl-PL"/>
              </w:rPr>
            </w:pPr>
            <w:r w:rsidRPr="0052088D">
              <w:rPr>
                <w:rFonts w:eastAsia="Times New Roman" w:cs="Calibri"/>
                <w:b/>
                <w:bCs/>
                <w:sz w:val="16"/>
                <w:szCs w:val="16"/>
                <w:lang w:eastAsia="pl-PL"/>
              </w:rPr>
              <w:t>2018</w:t>
            </w:r>
          </w:p>
        </w:tc>
        <w:tc>
          <w:tcPr>
            <w:tcW w:w="643" w:type="pct"/>
            <w:gridSpan w:val="2"/>
            <w:tcBorders>
              <w:top w:val="single" w:sz="4" w:space="0" w:color="auto"/>
              <w:left w:val="nil"/>
              <w:bottom w:val="single" w:sz="4" w:space="0" w:color="auto"/>
              <w:right w:val="single" w:sz="4" w:space="0" w:color="auto"/>
            </w:tcBorders>
            <w:shd w:val="clear" w:color="000000" w:fill="FFFFFF"/>
            <w:vAlign w:val="center"/>
            <w:hideMark/>
          </w:tcPr>
          <w:p w14:paraId="12F5C201" w14:textId="77777777" w:rsidR="0052088D" w:rsidRPr="0052088D" w:rsidRDefault="0052088D" w:rsidP="0052088D">
            <w:pPr>
              <w:keepLines w:val="0"/>
              <w:ind w:firstLine="0"/>
              <w:jc w:val="center"/>
              <w:rPr>
                <w:rFonts w:eastAsia="Times New Roman" w:cs="Calibri"/>
                <w:b/>
                <w:bCs/>
                <w:sz w:val="16"/>
                <w:szCs w:val="16"/>
                <w:lang w:eastAsia="pl-PL"/>
              </w:rPr>
            </w:pPr>
            <w:r w:rsidRPr="0052088D">
              <w:rPr>
                <w:rFonts w:eastAsia="Times New Roman" w:cs="Calibri"/>
                <w:b/>
                <w:bCs/>
                <w:sz w:val="16"/>
                <w:szCs w:val="16"/>
                <w:lang w:eastAsia="pl-PL"/>
              </w:rPr>
              <w:t>2019</w:t>
            </w:r>
          </w:p>
        </w:tc>
        <w:tc>
          <w:tcPr>
            <w:tcW w:w="643" w:type="pct"/>
            <w:gridSpan w:val="2"/>
            <w:tcBorders>
              <w:top w:val="single" w:sz="4" w:space="0" w:color="auto"/>
              <w:left w:val="nil"/>
              <w:bottom w:val="single" w:sz="4" w:space="0" w:color="auto"/>
              <w:right w:val="single" w:sz="4" w:space="0" w:color="auto"/>
            </w:tcBorders>
            <w:shd w:val="clear" w:color="000000" w:fill="FFFFFF"/>
            <w:vAlign w:val="center"/>
            <w:hideMark/>
          </w:tcPr>
          <w:p w14:paraId="792063F2" w14:textId="77777777" w:rsidR="0052088D" w:rsidRPr="0052088D" w:rsidRDefault="0052088D" w:rsidP="0052088D">
            <w:pPr>
              <w:keepLines w:val="0"/>
              <w:ind w:firstLine="0"/>
              <w:jc w:val="center"/>
              <w:rPr>
                <w:rFonts w:eastAsia="Times New Roman" w:cs="Calibri"/>
                <w:b/>
                <w:bCs/>
                <w:sz w:val="16"/>
                <w:szCs w:val="16"/>
                <w:lang w:eastAsia="pl-PL"/>
              </w:rPr>
            </w:pPr>
            <w:r w:rsidRPr="0052088D">
              <w:rPr>
                <w:rFonts w:eastAsia="Times New Roman" w:cs="Calibri"/>
                <w:b/>
                <w:bCs/>
                <w:sz w:val="16"/>
                <w:szCs w:val="16"/>
                <w:lang w:eastAsia="pl-PL"/>
              </w:rPr>
              <w:t>2020</w:t>
            </w:r>
          </w:p>
        </w:tc>
        <w:tc>
          <w:tcPr>
            <w:tcW w:w="988" w:type="pct"/>
            <w:gridSpan w:val="3"/>
            <w:tcBorders>
              <w:top w:val="single" w:sz="4" w:space="0" w:color="auto"/>
              <w:left w:val="nil"/>
              <w:bottom w:val="single" w:sz="4" w:space="0" w:color="auto"/>
              <w:right w:val="single" w:sz="4" w:space="0" w:color="auto"/>
            </w:tcBorders>
            <w:shd w:val="clear" w:color="000000" w:fill="FFFFFF"/>
            <w:vAlign w:val="center"/>
            <w:hideMark/>
          </w:tcPr>
          <w:p w14:paraId="6AA734F8" w14:textId="77777777" w:rsidR="0052088D" w:rsidRPr="0052088D" w:rsidRDefault="0052088D" w:rsidP="0052088D">
            <w:pPr>
              <w:keepLines w:val="0"/>
              <w:ind w:firstLine="0"/>
              <w:jc w:val="center"/>
              <w:rPr>
                <w:rFonts w:eastAsia="Times New Roman" w:cs="Calibri"/>
                <w:b/>
                <w:bCs/>
                <w:sz w:val="16"/>
                <w:szCs w:val="16"/>
                <w:lang w:eastAsia="pl-PL"/>
              </w:rPr>
            </w:pPr>
            <w:r w:rsidRPr="0052088D">
              <w:rPr>
                <w:rFonts w:eastAsia="Times New Roman" w:cs="Calibri"/>
                <w:b/>
                <w:bCs/>
                <w:sz w:val="16"/>
                <w:szCs w:val="16"/>
                <w:lang w:eastAsia="pl-PL"/>
              </w:rPr>
              <w:t>2021</w:t>
            </w:r>
          </w:p>
        </w:tc>
        <w:tc>
          <w:tcPr>
            <w:tcW w:w="324" w:type="pct"/>
            <w:tcBorders>
              <w:top w:val="nil"/>
              <w:left w:val="nil"/>
              <w:bottom w:val="nil"/>
              <w:right w:val="nil"/>
            </w:tcBorders>
            <w:shd w:val="clear" w:color="auto" w:fill="auto"/>
            <w:vAlign w:val="bottom"/>
            <w:hideMark/>
          </w:tcPr>
          <w:p w14:paraId="2BA80A40" w14:textId="77777777" w:rsidR="0052088D" w:rsidRPr="0052088D" w:rsidRDefault="0052088D" w:rsidP="0052088D">
            <w:pPr>
              <w:keepLines w:val="0"/>
              <w:ind w:firstLine="0"/>
              <w:jc w:val="center"/>
              <w:rPr>
                <w:rFonts w:eastAsia="Times New Roman" w:cs="Calibri"/>
                <w:b/>
                <w:bCs/>
                <w:sz w:val="16"/>
                <w:szCs w:val="16"/>
                <w:lang w:eastAsia="pl-PL"/>
              </w:rPr>
            </w:pPr>
          </w:p>
        </w:tc>
      </w:tr>
      <w:tr w:rsidR="002B777B" w:rsidRPr="002B777B" w14:paraId="6D7D98FC" w14:textId="77777777" w:rsidTr="002F7BF8">
        <w:trPr>
          <w:gridAfter w:val="1"/>
          <w:wAfter w:w="50" w:type="pct"/>
          <w:trHeight w:val="516"/>
        </w:trPr>
        <w:tc>
          <w:tcPr>
            <w:tcW w:w="421" w:type="pct"/>
            <w:vMerge w:val="restart"/>
            <w:tcBorders>
              <w:top w:val="nil"/>
              <w:left w:val="single" w:sz="4" w:space="0" w:color="auto"/>
              <w:bottom w:val="single" w:sz="4" w:space="0" w:color="000000"/>
              <w:right w:val="single" w:sz="4" w:space="0" w:color="auto"/>
              <w:tl2br w:val="single" w:sz="4" w:space="0" w:color="auto"/>
            </w:tcBorders>
            <w:shd w:val="clear" w:color="000000" w:fill="FFFFFF"/>
            <w:vAlign w:val="center"/>
            <w:hideMark/>
          </w:tcPr>
          <w:p w14:paraId="05934EF5" w14:textId="04D82B06" w:rsidR="002F7BF8" w:rsidRPr="002B777B" w:rsidRDefault="002F7BF8" w:rsidP="0052088D">
            <w:pPr>
              <w:keepLines w:val="0"/>
              <w:ind w:firstLine="0"/>
              <w:rPr>
                <w:rFonts w:eastAsia="Times New Roman" w:cs="Calibri"/>
                <w:b/>
                <w:bCs/>
                <w:i/>
                <w:iCs/>
                <w:sz w:val="16"/>
                <w:szCs w:val="16"/>
                <w:lang w:eastAsia="pl-PL"/>
              </w:rPr>
            </w:pPr>
            <w:r w:rsidRPr="002B777B">
              <w:rPr>
                <w:rFonts w:eastAsia="Times New Roman" w:cs="Calibri"/>
                <w:b/>
                <w:bCs/>
                <w:i/>
                <w:iCs/>
                <w:sz w:val="16"/>
                <w:szCs w:val="16"/>
                <w:lang w:eastAsia="pl-PL"/>
              </w:rPr>
              <w:t xml:space="preserve">        rodzaj</w:t>
            </w:r>
          </w:p>
          <w:p w14:paraId="23AE5023" w14:textId="77777777" w:rsidR="002F7BF8" w:rsidRPr="002B777B" w:rsidRDefault="002F7BF8" w:rsidP="0052088D">
            <w:pPr>
              <w:keepLines w:val="0"/>
              <w:ind w:firstLine="0"/>
              <w:rPr>
                <w:rFonts w:eastAsia="Times New Roman" w:cs="Calibri"/>
                <w:b/>
                <w:bCs/>
                <w:i/>
                <w:iCs/>
                <w:sz w:val="16"/>
                <w:szCs w:val="16"/>
                <w:lang w:eastAsia="pl-PL"/>
              </w:rPr>
            </w:pPr>
          </w:p>
          <w:p w14:paraId="7FFBDD43" w14:textId="77777777" w:rsidR="002F7BF8" w:rsidRPr="002B777B" w:rsidRDefault="002F7BF8" w:rsidP="0052088D">
            <w:pPr>
              <w:keepLines w:val="0"/>
              <w:ind w:firstLine="0"/>
              <w:rPr>
                <w:rFonts w:eastAsia="Times New Roman" w:cs="Calibri"/>
                <w:b/>
                <w:bCs/>
                <w:i/>
                <w:iCs/>
                <w:sz w:val="16"/>
                <w:szCs w:val="16"/>
                <w:lang w:eastAsia="pl-PL"/>
              </w:rPr>
            </w:pPr>
          </w:p>
          <w:p w14:paraId="132F8C74" w14:textId="714505C9" w:rsidR="0052088D" w:rsidRPr="0052088D" w:rsidRDefault="002F7BF8" w:rsidP="0052088D">
            <w:pPr>
              <w:keepLines w:val="0"/>
              <w:ind w:firstLine="0"/>
              <w:rPr>
                <w:rFonts w:eastAsia="Times New Roman" w:cs="Calibri"/>
                <w:b/>
                <w:bCs/>
                <w:i/>
                <w:iCs/>
                <w:sz w:val="16"/>
                <w:szCs w:val="16"/>
                <w:lang w:eastAsia="pl-PL"/>
              </w:rPr>
            </w:pPr>
            <w:r w:rsidRPr="002B777B">
              <w:rPr>
                <w:rFonts w:eastAsia="Times New Roman" w:cs="Calibri"/>
                <w:b/>
                <w:bCs/>
                <w:i/>
                <w:iCs/>
                <w:sz w:val="16"/>
                <w:szCs w:val="16"/>
                <w:lang w:eastAsia="pl-PL"/>
              </w:rPr>
              <w:t>obręb</w:t>
            </w:r>
          </w:p>
        </w:tc>
        <w:tc>
          <w:tcPr>
            <w:tcW w:w="323" w:type="pct"/>
            <w:vMerge w:val="restart"/>
            <w:tcBorders>
              <w:top w:val="nil"/>
              <w:left w:val="single" w:sz="4" w:space="0" w:color="auto"/>
              <w:bottom w:val="single" w:sz="4" w:space="0" w:color="auto"/>
              <w:right w:val="single" w:sz="4" w:space="0" w:color="auto"/>
            </w:tcBorders>
            <w:shd w:val="clear" w:color="000000" w:fill="EDEDED"/>
            <w:vAlign w:val="center"/>
            <w:hideMark/>
          </w:tcPr>
          <w:p w14:paraId="222BF823"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instalacja gazowa</w:t>
            </w:r>
          </w:p>
        </w:tc>
        <w:tc>
          <w:tcPr>
            <w:tcW w:w="320" w:type="pct"/>
            <w:vMerge w:val="restart"/>
            <w:tcBorders>
              <w:top w:val="nil"/>
              <w:left w:val="single" w:sz="4" w:space="0" w:color="auto"/>
              <w:bottom w:val="single" w:sz="4" w:space="0" w:color="auto"/>
              <w:right w:val="single" w:sz="4" w:space="0" w:color="auto"/>
            </w:tcBorders>
            <w:shd w:val="clear" w:color="000000" w:fill="EDEDED"/>
            <w:vAlign w:val="center"/>
            <w:hideMark/>
          </w:tcPr>
          <w:p w14:paraId="0BDB20D3"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budynek</w:t>
            </w:r>
          </w:p>
        </w:tc>
        <w:tc>
          <w:tcPr>
            <w:tcW w:w="323" w:type="pct"/>
            <w:vMerge w:val="restart"/>
            <w:tcBorders>
              <w:top w:val="nil"/>
              <w:left w:val="single" w:sz="4" w:space="0" w:color="auto"/>
              <w:bottom w:val="single" w:sz="4" w:space="0" w:color="auto"/>
              <w:right w:val="single" w:sz="4" w:space="0" w:color="auto"/>
            </w:tcBorders>
            <w:shd w:val="clear" w:color="000000" w:fill="EDEDED"/>
            <w:vAlign w:val="center"/>
            <w:hideMark/>
          </w:tcPr>
          <w:p w14:paraId="7086E46A"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instalacja gazowa</w:t>
            </w:r>
          </w:p>
        </w:tc>
        <w:tc>
          <w:tcPr>
            <w:tcW w:w="320" w:type="pct"/>
            <w:vMerge w:val="restart"/>
            <w:tcBorders>
              <w:top w:val="nil"/>
              <w:left w:val="single" w:sz="4" w:space="0" w:color="auto"/>
              <w:bottom w:val="single" w:sz="4" w:space="0" w:color="auto"/>
              <w:right w:val="single" w:sz="4" w:space="0" w:color="auto"/>
            </w:tcBorders>
            <w:shd w:val="clear" w:color="000000" w:fill="EDEDED"/>
            <w:vAlign w:val="center"/>
            <w:hideMark/>
          </w:tcPr>
          <w:p w14:paraId="01F5A555"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budynek</w:t>
            </w:r>
          </w:p>
        </w:tc>
        <w:tc>
          <w:tcPr>
            <w:tcW w:w="323" w:type="pct"/>
            <w:vMerge w:val="restart"/>
            <w:tcBorders>
              <w:top w:val="nil"/>
              <w:left w:val="single" w:sz="4" w:space="0" w:color="auto"/>
              <w:bottom w:val="single" w:sz="4" w:space="0" w:color="auto"/>
              <w:right w:val="single" w:sz="4" w:space="0" w:color="auto"/>
            </w:tcBorders>
            <w:shd w:val="clear" w:color="000000" w:fill="EDEDED"/>
            <w:vAlign w:val="center"/>
            <w:hideMark/>
          </w:tcPr>
          <w:p w14:paraId="47D453DE"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instalacja gazowa</w:t>
            </w:r>
          </w:p>
        </w:tc>
        <w:tc>
          <w:tcPr>
            <w:tcW w:w="320" w:type="pct"/>
            <w:vMerge w:val="restart"/>
            <w:tcBorders>
              <w:top w:val="nil"/>
              <w:left w:val="single" w:sz="4" w:space="0" w:color="auto"/>
              <w:bottom w:val="single" w:sz="4" w:space="0" w:color="auto"/>
              <w:right w:val="single" w:sz="4" w:space="0" w:color="auto"/>
            </w:tcBorders>
            <w:shd w:val="clear" w:color="000000" w:fill="EDEDED"/>
            <w:vAlign w:val="center"/>
            <w:hideMark/>
          </w:tcPr>
          <w:p w14:paraId="37A24903"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budynek</w:t>
            </w:r>
          </w:p>
        </w:tc>
        <w:tc>
          <w:tcPr>
            <w:tcW w:w="323" w:type="pct"/>
            <w:vMerge w:val="restart"/>
            <w:tcBorders>
              <w:top w:val="nil"/>
              <w:left w:val="single" w:sz="4" w:space="0" w:color="auto"/>
              <w:bottom w:val="single" w:sz="4" w:space="0" w:color="auto"/>
              <w:right w:val="single" w:sz="4" w:space="0" w:color="auto"/>
            </w:tcBorders>
            <w:shd w:val="clear" w:color="000000" w:fill="EDEDED"/>
            <w:vAlign w:val="center"/>
            <w:hideMark/>
          </w:tcPr>
          <w:p w14:paraId="67D7CF01"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instalacja gazowa</w:t>
            </w:r>
          </w:p>
        </w:tc>
        <w:tc>
          <w:tcPr>
            <w:tcW w:w="320" w:type="pct"/>
            <w:vMerge w:val="restart"/>
            <w:tcBorders>
              <w:top w:val="nil"/>
              <w:left w:val="single" w:sz="4" w:space="0" w:color="auto"/>
              <w:bottom w:val="single" w:sz="4" w:space="0" w:color="auto"/>
              <w:right w:val="single" w:sz="4" w:space="0" w:color="auto"/>
            </w:tcBorders>
            <w:shd w:val="clear" w:color="000000" w:fill="EDEDED"/>
            <w:vAlign w:val="center"/>
            <w:hideMark/>
          </w:tcPr>
          <w:p w14:paraId="5D2D4E2D"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budynek</w:t>
            </w:r>
          </w:p>
        </w:tc>
        <w:tc>
          <w:tcPr>
            <w:tcW w:w="323" w:type="pct"/>
            <w:vMerge w:val="restart"/>
            <w:tcBorders>
              <w:top w:val="nil"/>
              <w:left w:val="single" w:sz="4" w:space="0" w:color="auto"/>
              <w:bottom w:val="single" w:sz="4" w:space="0" w:color="auto"/>
              <w:right w:val="single" w:sz="4" w:space="0" w:color="auto"/>
            </w:tcBorders>
            <w:shd w:val="clear" w:color="000000" w:fill="EDEDED"/>
            <w:vAlign w:val="center"/>
            <w:hideMark/>
          </w:tcPr>
          <w:p w14:paraId="2E1CF502"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instalacja gazowa</w:t>
            </w:r>
          </w:p>
        </w:tc>
        <w:tc>
          <w:tcPr>
            <w:tcW w:w="320" w:type="pct"/>
            <w:vMerge w:val="restart"/>
            <w:tcBorders>
              <w:top w:val="nil"/>
              <w:left w:val="single" w:sz="4" w:space="0" w:color="auto"/>
              <w:bottom w:val="single" w:sz="4" w:space="0" w:color="auto"/>
              <w:right w:val="single" w:sz="4" w:space="0" w:color="auto"/>
            </w:tcBorders>
            <w:shd w:val="clear" w:color="000000" w:fill="EDEDED"/>
            <w:vAlign w:val="center"/>
            <w:hideMark/>
          </w:tcPr>
          <w:p w14:paraId="27F00D58"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budynek</w:t>
            </w:r>
          </w:p>
        </w:tc>
        <w:tc>
          <w:tcPr>
            <w:tcW w:w="323" w:type="pct"/>
            <w:vMerge w:val="restart"/>
            <w:tcBorders>
              <w:top w:val="nil"/>
              <w:left w:val="single" w:sz="4" w:space="0" w:color="auto"/>
              <w:bottom w:val="single" w:sz="4" w:space="0" w:color="auto"/>
              <w:right w:val="single" w:sz="4" w:space="0" w:color="auto"/>
            </w:tcBorders>
            <w:shd w:val="clear" w:color="000000" w:fill="EDEDED"/>
            <w:vAlign w:val="center"/>
            <w:hideMark/>
          </w:tcPr>
          <w:p w14:paraId="3F3CA49D"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instalacja gazowa</w:t>
            </w:r>
          </w:p>
        </w:tc>
        <w:tc>
          <w:tcPr>
            <w:tcW w:w="320" w:type="pct"/>
            <w:vMerge w:val="restart"/>
            <w:tcBorders>
              <w:top w:val="nil"/>
              <w:left w:val="single" w:sz="4" w:space="0" w:color="auto"/>
              <w:bottom w:val="single" w:sz="4" w:space="0" w:color="auto"/>
              <w:right w:val="single" w:sz="4" w:space="0" w:color="auto"/>
            </w:tcBorders>
            <w:shd w:val="clear" w:color="000000" w:fill="EDEDED"/>
            <w:vAlign w:val="center"/>
            <w:hideMark/>
          </w:tcPr>
          <w:p w14:paraId="1483E4FE"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budynek</w:t>
            </w:r>
          </w:p>
        </w:tc>
        <w:tc>
          <w:tcPr>
            <w:tcW w:w="345" w:type="pct"/>
            <w:vMerge w:val="restart"/>
            <w:tcBorders>
              <w:top w:val="nil"/>
              <w:left w:val="single" w:sz="4" w:space="0" w:color="auto"/>
              <w:bottom w:val="single" w:sz="4" w:space="0" w:color="auto"/>
              <w:right w:val="single" w:sz="4" w:space="0" w:color="auto"/>
            </w:tcBorders>
            <w:shd w:val="clear" w:color="000000" w:fill="EDEDED"/>
            <w:vAlign w:val="center"/>
            <w:hideMark/>
          </w:tcPr>
          <w:p w14:paraId="22F4A277" w14:textId="77777777" w:rsidR="0052088D" w:rsidRPr="0052088D" w:rsidRDefault="0052088D" w:rsidP="0052088D">
            <w:pPr>
              <w:keepLines w:val="0"/>
              <w:ind w:firstLine="0"/>
              <w:jc w:val="center"/>
              <w:rPr>
                <w:rFonts w:eastAsia="Times New Roman" w:cs="Calibri"/>
                <w:sz w:val="12"/>
                <w:szCs w:val="12"/>
                <w:lang w:eastAsia="pl-PL"/>
              </w:rPr>
            </w:pPr>
            <w:r w:rsidRPr="0052088D">
              <w:rPr>
                <w:rFonts w:eastAsia="Times New Roman" w:cs="Calibri"/>
                <w:sz w:val="12"/>
                <w:szCs w:val="12"/>
                <w:lang w:eastAsia="pl-PL"/>
              </w:rPr>
              <w:t>Zgłoszenia instalacji gazowej</w:t>
            </w:r>
          </w:p>
        </w:tc>
        <w:tc>
          <w:tcPr>
            <w:tcW w:w="324" w:type="pct"/>
            <w:vMerge w:val="restart"/>
            <w:tcBorders>
              <w:top w:val="single" w:sz="4" w:space="0" w:color="auto"/>
              <w:left w:val="single" w:sz="4" w:space="0" w:color="auto"/>
              <w:bottom w:val="single" w:sz="4" w:space="0" w:color="auto"/>
              <w:right w:val="single" w:sz="4" w:space="0" w:color="auto"/>
            </w:tcBorders>
            <w:shd w:val="clear" w:color="000000" w:fill="EDEDED"/>
            <w:vAlign w:val="center"/>
            <w:hideMark/>
          </w:tcPr>
          <w:p w14:paraId="1E097FEE" w14:textId="77777777" w:rsidR="0052088D" w:rsidRPr="0052088D" w:rsidRDefault="0052088D" w:rsidP="0052088D">
            <w:pPr>
              <w:keepLines w:val="0"/>
              <w:ind w:firstLine="0"/>
              <w:jc w:val="center"/>
              <w:rPr>
                <w:rFonts w:eastAsia="Times New Roman" w:cs="Calibri"/>
                <w:b/>
                <w:bCs/>
                <w:i/>
                <w:iCs/>
                <w:sz w:val="12"/>
                <w:szCs w:val="12"/>
                <w:lang w:eastAsia="pl-PL"/>
              </w:rPr>
            </w:pPr>
            <w:r w:rsidRPr="0052088D">
              <w:rPr>
                <w:rFonts w:eastAsia="Times New Roman" w:cs="Calibri"/>
                <w:b/>
                <w:bCs/>
                <w:i/>
                <w:iCs/>
                <w:sz w:val="12"/>
                <w:szCs w:val="12"/>
                <w:lang w:eastAsia="pl-PL"/>
              </w:rPr>
              <w:t>ŁĄCZNIE</w:t>
            </w:r>
          </w:p>
        </w:tc>
      </w:tr>
      <w:tr w:rsidR="002B777B" w:rsidRPr="002B777B" w14:paraId="757C9A6D" w14:textId="77777777" w:rsidTr="0052088D">
        <w:trPr>
          <w:trHeight w:val="288"/>
        </w:trPr>
        <w:tc>
          <w:tcPr>
            <w:tcW w:w="421" w:type="pct"/>
            <w:vMerge/>
            <w:tcBorders>
              <w:top w:val="nil"/>
              <w:left w:val="single" w:sz="4" w:space="0" w:color="auto"/>
              <w:bottom w:val="single" w:sz="4" w:space="0" w:color="000000"/>
              <w:right w:val="single" w:sz="4" w:space="0" w:color="auto"/>
            </w:tcBorders>
            <w:vAlign w:val="center"/>
            <w:hideMark/>
          </w:tcPr>
          <w:p w14:paraId="0662FF59" w14:textId="77777777" w:rsidR="0052088D" w:rsidRPr="0052088D" w:rsidRDefault="0052088D" w:rsidP="0052088D">
            <w:pPr>
              <w:keepLines w:val="0"/>
              <w:ind w:firstLine="0"/>
              <w:jc w:val="left"/>
              <w:rPr>
                <w:rFonts w:eastAsia="Times New Roman" w:cs="Calibri"/>
                <w:b/>
                <w:bCs/>
                <w:i/>
                <w:iCs/>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1EEAC04B"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2EDFB13F"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569F99F9"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43E2C85D"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6E2D68A1"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5F13E850"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19C440C6"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18F59B23"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214D51D4"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2E48E9C4"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3E3CBD13"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3B2E5692" w14:textId="77777777" w:rsidR="0052088D" w:rsidRPr="0052088D" w:rsidRDefault="0052088D" w:rsidP="0052088D">
            <w:pPr>
              <w:keepLines w:val="0"/>
              <w:ind w:firstLine="0"/>
              <w:jc w:val="left"/>
              <w:rPr>
                <w:rFonts w:eastAsia="Times New Roman" w:cs="Calibri"/>
                <w:sz w:val="16"/>
                <w:szCs w:val="16"/>
                <w:lang w:eastAsia="pl-PL"/>
              </w:rPr>
            </w:pPr>
          </w:p>
        </w:tc>
        <w:tc>
          <w:tcPr>
            <w:tcW w:w="345" w:type="pct"/>
            <w:vMerge/>
            <w:tcBorders>
              <w:top w:val="nil"/>
              <w:left w:val="single" w:sz="4" w:space="0" w:color="auto"/>
              <w:bottom w:val="single" w:sz="4" w:space="0" w:color="auto"/>
              <w:right w:val="single" w:sz="4" w:space="0" w:color="auto"/>
            </w:tcBorders>
            <w:vAlign w:val="center"/>
            <w:hideMark/>
          </w:tcPr>
          <w:p w14:paraId="7BBC029E" w14:textId="77777777" w:rsidR="0052088D" w:rsidRPr="0052088D" w:rsidRDefault="0052088D" w:rsidP="0052088D">
            <w:pPr>
              <w:keepLines w:val="0"/>
              <w:ind w:firstLine="0"/>
              <w:jc w:val="left"/>
              <w:rPr>
                <w:rFonts w:eastAsia="Times New Roman" w:cs="Calibri"/>
                <w:sz w:val="16"/>
                <w:szCs w:val="16"/>
                <w:lang w:eastAsia="pl-PL"/>
              </w:rPr>
            </w:pPr>
          </w:p>
        </w:tc>
        <w:tc>
          <w:tcPr>
            <w:tcW w:w="324" w:type="pct"/>
            <w:vMerge/>
            <w:tcBorders>
              <w:top w:val="single" w:sz="4" w:space="0" w:color="auto"/>
              <w:left w:val="single" w:sz="4" w:space="0" w:color="auto"/>
              <w:bottom w:val="single" w:sz="4" w:space="0" w:color="auto"/>
              <w:right w:val="single" w:sz="4" w:space="0" w:color="auto"/>
            </w:tcBorders>
            <w:vAlign w:val="center"/>
            <w:hideMark/>
          </w:tcPr>
          <w:p w14:paraId="76BD5098" w14:textId="77777777" w:rsidR="0052088D" w:rsidRPr="0052088D" w:rsidRDefault="0052088D" w:rsidP="0052088D">
            <w:pPr>
              <w:keepLines w:val="0"/>
              <w:ind w:firstLine="0"/>
              <w:jc w:val="left"/>
              <w:rPr>
                <w:rFonts w:eastAsia="Times New Roman" w:cs="Calibri"/>
                <w:b/>
                <w:bCs/>
                <w:i/>
                <w:iCs/>
                <w:sz w:val="16"/>
                <w:szCs w:val="16"/>
                <w:lang w:eastAsia="pl-PL"/>
              </w:rPr>
            </w:pPr>
          </w:p>
        </w:tc>
        <w:tc>
          <w:tcPr>
            <w:tcW w:w="50" w:type="pct"/>
            <w:tcBorders>
              <w:top w:val="nil"/>
              <w:left w:val="nil"/>
              <w:bottom w:val="nil"/>
              <w:right w:val="nil"/>
            </w:tcBorders>
            <w:shd w:val="clear" w:color="auto" w:fill="auto"/>
            <w:noWrap/>
            <w:vAlign w:val="bottom"/>
            <w:hideMark/>
          </w:tcPr>
          <w:p w14:paraId="57C9D852" w14:textId="77777777" w:rsidR="0052088D" w:rsidRPr="0052088D" w:rsidRDefault="0052088D" w:rsidP="0052088D">
            <w:pPr>
              <w:keepLines w:val="0"/>
              <w:ind w:firstLine="0"/>
              <w:jc w:val="center"/>
              <w:rPr>
                <w:rFonts w:eastAsia="Times New Roman" w:cs="Calibri"/>
                <w:b/>
                <w:bCs/>
                <w:i/>
                <w:iCs/>
                <w:sz w:val="16"/>
                <w:szCs w:val="16"/>
                <w:lang w:eastAsia="pl-PL"/>
              </w:rPr>
            </w:pPr>
          </w:p>
        </w:tc>
      </w:tr>
      <w:tr w:rsidR="002B777B" w:rsidRPr="002B777B" w14:paraId="7756AA80" w14:textId="77777777" w:rsidTr="0052088D">
        <w:trPr>
          <w:trHeight w:val="288"/>
        </w:trPr>
        <w:tc>
          <w:tcPr>
            <w:tcW w:w="421" w:type="pct"/>
            <w:vMerge/>
            <w:tcBorders>
              <w:top w:val="nil"/>
              <w:left w:val="single" w:sz="4" w:space="0" w:color="auto"/>
              <w:bottom w:val="single" w:sz="4" w:space="0" w:color="000000"/>
              <w:right w:val="single" w:sz="4" w:space="0" w:color="auto"/>
            </w:tcBorders>
            <w:vAlign w:val="center"/>
            <w:hideMark/>
          </w:tcPr>
          <w:p w14:paraId="483D433B" w14:textId="77777777" w:rsidR="0052088D" w:rsidRPr="0052088D" w:rsidRDefault="0052088D" w:rsidP="0052088D">
            <w:pPr>
              <w:keepLines w:val="0"/>
              <w:ind w:firstLine="0"/>
              <w:jc w:val="left"/>
              <w:rPr>
                <w:rFonts w:eastAsia="Times New Roman" w:cs="Calibri"/>
                <w:b/>
                <w:bCs/>
                <w:i/>
                <w:iCs/>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7148FD2E"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1825CA3F"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7CCC822A"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4CAA76B3"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42988B2B"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711FB7CD"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68DB22BD"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39D0A2D3"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14033D4A"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5B53020B" w14:textId="77777777" w:rsidR="0052088D" w:rsidRPr="0052088D" w:rsidRDefault="0052088D" w:rsidP="0052088D">
            <w:pPr>
              <w:keepLines w:val="0"/>
              <w:ind w:firstLine="0"/>
              <w:jc w:val="left"/>
              <w:rPr>
                <w:rFonts w:eastAsia="Times New Roman" w:cs="Calibri"/>
                <w:sz w:val="16"/>
                <w:szCs w:val="16"/>
                <w:lang w:eastAsia="pl-PL"/>
              </w:rPr>
            </w:pPr>
          </w:p>
        </w:tc>
        <w:tc>
          <w:tcPr>
            <w:tcW w:w="323" w:type="pct"/>
            <w:vMerge/>
            <w:tcBorders>
              <w:top w:val="nil"/>
              <w:left w:val="single" w:sz="4" w:space="0" w:color="auto"/>
              <w:bottom w:val="single" w:sz="4" w:space="0" w:color="auto"/>
              <w:right w:val="single" w:sz="4" w:space="0" w:color="auto"/>
            </w:tcBorders>
            <w:vAlign w:val="center"/>
            <w:hideMark/>
          </w:tcPr>
          <w:p w14:paraId="1A8248C0" w14:textId="77777777" w:rsidR="0052088D" w:rsidRPr="0052088D" w:rsidRDefault="0052088D" w:rsidP="0052088D">
            <w:pPr>
              <w:keepLines w:val="0"/>
              <w:ind w:firstLine="0"/>
              <w:jc w:val="left"/>
              <w:rPr>
                <w:rFonts w:eastAsia="Times New Roman" w:cs="Calibri"/>
                <w:sz w:val="16"/>
                <w:szCs w:val="16"/>
                <w:lang w:eastAsia="pl-PL"/>
              </w:rPr>
            </w:pPr>
          </w:p>
        </w:tc>
        <w:tc>
          <w:tcPr>
            <w:tcW w:w="320" w:type="pct"/>
            <w:vMerge/>
            <w:tcBorders>
              <w:top w:val="nil"/>
              <w:left w:val="single" w:sz="4" w:space="0" w:color="auto"/>
              <w:bottom w:val="single" w:sz="4" w:space="0" w:color="auto"/>
              <w:right w:val="single" w:sz="4" w:space="0" w:color="auto"/>
            </w:tcBorders>
            <w:vAlign w:val="center"/>
            <w:hideMark/>
          </w:tcPr>
          <w:p w14:paraId="132D9EAE" w14:textId="77777777" w:rsidR="0052088D" w:rsidRPr="0052088D" w:rsidRDefault="0052088D" w:rsidP="0052088D">
            <w:pPr>
              <w:keepLines w:val="0"/>
              <w:ind w:firstLine="0"/>
              <w:jc w:val="left"/>
              <w:rPr>
                <w:rFonts w:eastAsia="Times New Roman" w:cs="Calibri"/>
                <w:sz w:val="16"/>
                <w:szCs w:val="16"/>
                <w:lang w:eastAsia="pl-PL"/>
              </w:rPr>
            </w:pPr>
          </w:p>
        </w:tc>
        <w:tc>
          <w:tcPr>
            <w:tcW w:w="345" w:type="pct"/>
            <w:vMerge/>
            <w:tcBorders>
              <w:top w:val="nil"/>
              <w:left w:val="single" w:sz="4" w:space="0" w:color="auto"/>
              <w:bottom w:val="single" w:sz="4" w:space="0" w:color="auto"/>
              <w:right w:val="single" w:sz="4" w:space="0" w:color="auto"/>
            </w:tcBorders>
            <w:vAlign w:val="center"/>
            <w:hideMark/>
          </w:tcPr>
          <w:p w14:paraId="582D4423" w14:textId="77777777" w:rsidR="0052088D" w:rsidRPr="0052088D" w:rsidRDefault="0052088D" w:rsidP="0052088D">
            <w:pPr>
              <w:keepLines w:val="0"/>
              <w:ind w:firstLine="0"/>
              <w:jc w:val="left"/>
              <w:rPr>
                <w:rFonts w:eastAsia="Times New Roman" w:cs="Calibri"/>
                <w:sz w:val="16"/>
                <w:szCs w:val="16"/>
                <w:lang w:eastAsia="pl-PL"/>
              </w:rPr>
            </w:pPr>
          </w:p>
        </w:tc>
        <w:tc>
          <w:tcPr>
            <w:tcW w:w="324" w:type="pct"/>
            <w:vMerge/>
            <w:tcBorders>
              <w:top w:val="single" w:sz="4" w:space="0" w:color="auto"/>
              <w:left w:val="single" w:sz="4" w:space="0" w:color="auto"/>
              <w:bottom w:val="single" w:sz="4" w:space="0" w:color="auto"/>
              <w:right w:val="single" w:sz="4" w:space="0" w:color="auto"/>
            </w:tcBorders>
            <w:vAlign w:val="center"/>
            <w:hideMark/>
          </w:tcPr>
          <w:p w14:paraId="5B9BE521" w14:textId="77777777" w:rsidR="0052088D" w:rsidRPr="0052088D" w:rsidRDefault="0052088D" w:rsidP="0052088D">
            <w:pPr>
              <w:keepLines w:val="0"/>
              <w:ind w:firstLine="0"/>
              <w:jc w:val="left"/>
              <w:rPr>
                <w:rFonts w:eastAsia="Times New Roman" w:cs="Calibri"/>
                <w:b/>
                <w:bCs/>
                <w:i/>
                <w:iCs/>
                <w:sz w:val="16"/>
                <w:szCs w:val="16"/>
                <w:lang w:eastAsia="pl-PL"/>
              </w:rPr>
            </w:pPr>
          </w:p>
        </w:tc>
        <w:tc>
          <w:tcPr>
            <w:tcW w:w="50" w:type="pct"/>
            <w:tcBorders>
              <w:top w:val="nil"/>
              <w:left w:val="nil"/>
              <w:bottom w:val="nil"/>
              <w:right w:val="nil"/>
            </w:tcBorders>
            <w:shd w:val="clear" w:color="auto" w:fill="auto"/>
            <w:noWrap/>
            <w:vAlign w:val="bottom"/>
            <w:hideMark/>
          </w:tcPr>
          <w:p w14:paraId="06B20AD8"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7F0EB251"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52D7ECE1"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Czarnuszka</w:t>
            </w:r>
          </w:p>
        </w:tc>
        <w:tc>
          <w:tcPr>
            <w:tcW w:w="323" w:type="pct"/>
            <w:tcBorders>
              <w:top w:val="nil"/>
              <w:left w:val="nil"/>
              <w:bottom w:val="single" w:sz="4" w:space="0" w:color="auto"/>
              <w:right w:val="single" w:sz="4" w:space="0" w:color="auto"/>
            </w:tcBorders>
            <w:shd w:val="clear" w:color="auto" w:fill="auto"/>
            <w:vAlign w:val="center"/>
            <w:hideMark/>
          </w:tcPr>
          <w:p w14:paraId="40A761A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05A55C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549994C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22ED55E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0605874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D23EBD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061B554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61A4154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6ED2433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369E58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6096732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6CDAC7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45" w:type="pct"/>
            <w:tcBorders>
              <w:top w:val="nil"/>
              <w:left w:val="nil"/>
              <w:bottom w:val="single" w:sz="4" w:space="0" w:color="auto"/>
              <w:right w:val="single" w:sz="4" w:space="0" w:color="auto"/>
            </w:tcBorders>
            <w:shd w:val="clear" w:color="auto" w:fill="auto"/>
            <w:vAlign w:val="center"/>
            <w:hideMark/>
          </w:tcPr>
          <w:p w14:paraId="1B5D20C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5EBF2ED5"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w:t>
            </w:r>
          </w:p>
        </w:tc>
        <w:tc>
          <w:tcPr>
            <w:tcW w:w="50" w:type="pct"/>
            <w:vAlign w:val="center"/>
            <w:hideMark/>
          </w:tcPr>
          <w:p w14:paraId="67749896"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1EF4B089"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71DBC8FB"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Dobrzyca</w:t>
            </w:r>
          </w:p>
        </w:tc>
        <w:tc>
          <w:tcPr>
            <w:tcW w:w="323" w:type="pct"/>
            <w:tcBorders>
              <w:top w:val="nil"/>
              <w:left w:val="nil"/>
              <w:bottom w:val="single" w:sz="4" w:space="0" w:color="auto"/>
              <w:right w:val="single" w:sz="4" w:space="0" w:color="auto"/>
            </w:tcBorders>
            <w:shd w:val="clear" w:color="000000" w:fill="EDEDED"/>
            <w:vAlign w:val="center"/>
            <w:hideMark/>
          </w:tcPr>
          <w:p w14:paraId="17BA334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0" w:type="pct"/>
            <w:tcBorders>
              <w:top w:val="nil"/>
              <w:left w:val="nil"/>
              <w:bottom w:val="single" w:sz="4" w:space="0" w:color="auto"/>
              <w:right w:val="single" w:sz="4" w:space="0" w:color="auto"/>
            </w:tcBorders>
            <w:shd w:val="clear" w:color="000000" w:fill="EDEDED"/>
            <w:vAlign w:val="center"/>
            <w:hideMark/>
          </w:tcPr>
          <w:p w14:paraId="5D4D180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35</w:t>
            </w:r>
          </w:p>
        </w:tc>
        <w:tc>
          <w:tcPr>
            <w:tcW w:w="323" w:type="pct"/>
            <w:tcBorders>
              <w:top w:val="nil"/>
              <w:left w:val="nil"/>
              <w:bottom w:val="single" w:sz="4" w:space="0" w:color="auto"/>
              <w:right w:val="single" w:sz="4" w:space="0" w:color="auto"/>
            </w:tcBorders>
            <w:shd w:val="clear" w:color="000000" w:fill="EDEDED"/>
            <w:vAlign w:val="center"/>
            <w:hideMark/>
          </w:tcPr>
          <w:p w14:paraId="719EE4E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0" w:type="pct"/>
            <w:tcBorders>
              <w:top w:val="nil"/>
              <w:left w:val="nil"/>
              <w:bottom w:val="single" w:sz="4" w:space="0" w:color="auto"/>
              <w:right w:val="single" w:sz="4" w:space="0" w:color="auto"/>
            </w:tcBorders>
            <w:shd w:val="clear" w:color="000000" w:fill="EDEDED"/>
            <w:vAlign w:val="center"/>
            <w:hideMark/>
          </w:tcPr>
          <w:p w14:paraId="77C1875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22</w:t>
            </w:r>
          </w:p>
        </w:tc>
        <w:tc>
          <w:tcPr>
            <w:tcW w:w="323" w:type="pct"/>
            <w:tcBorders>
              <w:top w:val="nil"/>
              <w:left w:val="nil"/>
              <w:bottom w:val="single" w:sz="4" w:space="0" w:color="auto"/>
              <w:right w:val="single" w:sz="4" w:space="0" w:color="auto"/>
            </w:tcBorders>
            <w:shd w:val="clear" w:color="000000" w:fill="EDEDED"/>
            <w:vAlign w:val="center"/>
            <w:hideMark/>
          </w:tcPr>
          <w:p w14:paraId="5672828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14</w:t>
            </w:r>
          </w:p>
        </w:tc>
        <w:tc>
          <w:tcPr>
            <w:tcW w:w="320" w:type="pct"/>
            <w:tcBorders>
              <w:top w:val="nil"/>
              <w:left w:val="nil"/>
              <w:bottom w:val="single" w:sz="4" w:space="0" w:color="auto"/>
              <w:right w:val="single" w:sz="4" w:space="0" w:color="auto"/>
            </w:tcBorders>
            <w:shd w:val="clear" w:color="000000" w:fill="EDEDED"/>
            <w:vAlign w:val="center"/>
            <w:hideMark/>
          </w:tcPr>
          <w:p w14:paraId="02055D9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22</w:t>
            </w:r>
          </w:p>
        </w:tc>
        <w:tc>
          <w:tcPr>
            <w:tcW w:w="323" w:type="pct"/>
            <w:tcBorders>
              <w:top w:val="nil"/>
              <w:left w:val="nil"/>
              <w:bottom w:val="single" w:sz="4" w:space="0" w:color="auto"/>
              <w:right w:val="single" w:sz="4" w:space="0" w:color="auto"/>
            </w:tcBorders>
            <w:shd w:val="clear" w:color="000000" w:fill="EDEDED"/>
            <w:vAlign w:val="center"/>
            <w:hideMark/>
          </w:tcPr>
          <w:p w14:paraId="22E5263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17</w:t>
            </w:r>
          </w:p>
        </w:tc>
        <w:tc>
          <w:tcPr>
            <w:tcW w:w="320" w:type="pct"/>
            <w:tcBorders>
              <w:top w:val="nil"/>
              <w:left w:val="nil"/>
              <w:bottom w:val="single" w:sz="4" w:space="0" w:color="auto"/>
              <w:right w:val="single" w:sz="4" w:space="0" w:color="auto"/>
            </w:tcBorders>
            <w:shd w:val="clear" w:color="000000" w:fill="EDEDED"/>
            <w:vAlign w:val="center"/>
            <w:hideMark/>
          </w:tcPr>
          <w:p w14:paraId="4BF76E6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19</w:t>
            </w:r>
          </w:p>
        </w:tc>
        <w:tc>
          <w:tcPr>
            <w:tcW w:w="323" w:type="pct"/>
            <w:tcBorders>
              <w:top w:val="nil"/>
              <w:left w:val="nil"/>
              <w:bottom w:val="single" w:sz="4" w:space="0" w:color="auto"/>
              <w:right w:val="single" w:sz="4" w:space="0" w:color="auto"/>
            </w:tcBorders>
            <w:shd w:val="clear" w:color="000000" w:fill="EDEDED"/>
            <w:vAlign w:val="center"/>
            <w:hideMark/>
          </w:tcPr>
          <w:p w14:paraId="6E52A01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27</w:t>
            </w:r>
          </w:p>
        </w:tc>
        <w:tc>
          <w:tcPr>
            <w:tcW w:w="320" w:type="pct"/>
            <w:tcBorders>
              <w:top w:val="nil"/>
              <w:left w:val="nil"/>
              <w:bottom w:val="single" w:sz="4" w:space="0" w:color="auto"/>
              <w:right w:val="single" w:sz="4" w:space="0" w:color="auto"/>
            </w:tcBorders>
            <w:shd w:val="clear" w:color="000000" w:fill="EDEDED"/>
            <w:vAlign w:val="center"/>
            <w:hideMark/>
          </w:tcPr>
          <w:p w14:paraId="72D52B5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22</w:t>
            </w:r>
          </w:p>
        </w:tc>
        <w:tc>
          <w:tcPr>
            <w:tcW w:w="323" w:type="pct"/>
            <w:tcBorders>
              <w:top w:val="nil"/>
              <w:left w:val="nil"/>
              <w:bottom w:val="single" w:sz="4" w:space="0" w:color="auto"/>
              <w:right w:val="single" w:sz="4" w:space="0" w:color="auto"/>
            </w:tcBorders>
            <w:shd w:val="clear" w:color="000000" w:fill="EDEDED"/>
            <w:vAlign w:val="center"/>
            <w:hideMark/>
          </w:tcPr>
          <w:p w14:paraId="76EC621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20</w:t>
            </w:r>
          </w:p>
        </w:tc>
        <w:tc>
          <w:tcPr>
            <w:tcW w:w="320" w:type="pct"/>
            <w:tcBorders>
              <w:top w:val="nil"/>
              <w:left w:val="nil"/>
              <w:bottom w:val="single" w:sz="4" w:space="0" w:color="auto"/>
              <w:right w:val="single" w:sz="4" w:space="0" w:color="auto"/>
            </w:tcBorders>
            <w:shd w:val="clear" w:color="000000" w:fill="EDEDED"/>
            <w:vAlign w:val="center"/>
            <w:hideMark/>
          </w:tcPr>
          <w:p w14:paraId="657B590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8</w:t>
            </w:r>
          </w:p>
        </w:tc>
        <w:tc>
          <w:tcPr>
            <w:tcW w:w="345" w:type="pct"/>
            <w:tcBorders>
              <w:top w:val="nil"/>
              <w:left w:val="nil"/>
              <w:bottom w:val="single" w:sz="4" w:space="0" w:color="auto"/>
              <w:right w:val="single" w:sz="4" w:space="0" w:color="auto"/>
            </w:tcBorders>
            <w:shd w:val="clear" w:color="000000" w:fill="EDEDED"/>
            <w:vAlign w:val="center"/>
            <w:hideMark/>
          </w:tcPr>
          <w:p w14:paraId="4813519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8</w:t>
            </w:r>
          </w:p>
        </w:tc>
        <w:tc>
          <w:tcPr>
            <w:tcW w:w="324" w:type="pct"/>
            <w:tcBorders>
              <w:top w:val="nil"/>
              <w:left w:val="nil"/>
              <w:bottom w:val="single" w:sz="4" w:space="0" w:color="auto"/>
              <w:right w:val="single" w:sz="4" w:space="0" w:color="auto"/>
            </w:tcBorders>
            <w:shd w:val="clear" w:color="auto" w:fill="auto"/>
            <w:vAlign w:val="center"/>
            <w:hideMark/>
          </w:tcPr>
          <w:p w14:paraId="282CC9FF"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219</w:t>
            </w:r>
          </w:p>
        </w:tc>
        <w:tc>
          <w:tcPr>
            <w:tcW w:w="50" w:type="pct"/>
            <w:vAlign w:val="center"/>
            <w:hideMark/>
          </w:tcPr>
          <w:p w14:paraId="594DF674"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021ABF01"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2C253CEE"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Fabianów</w:t>
            </w:r>
          </w:p>
        </w:tc>
        <w:tc>
          <w:tcPr>
            <w:tcW w:w="323" w:type="pct"/>
            <w:tcBorders>
              <w:top w:val="nil"/>
              <w:left w:val="nil"/>
              <w:bottom w:val="single" w:sz="4" w:space="0" w:color="auto"/>
              <w:right w:val="single" w:sz="4" w:space="0" w:color="auto"/>
            </w:tcBorders>
            <w:shd w:val="clear" w:color="auto" w:fill="auto"/>
            <w:vAlign w:val="center"/>
            <w:hideMark/>
          </w:tcPr>
          <w:p w14:paraId="2B9F430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7DBA28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23" w:type="pct"/>
            <w:tcBorders>
              <w:top w:val="nil"/>
              <w:left w:val="nil"/>
              <w:bottom w:val="single" w:sz="4" w:space="0" w:color="auto"/>
              <w:right w:val="single" w:sz="4" w:space="0" w:color="auto"/>
            </w:tcBorders>
            <w:shd w:val="clear" w:color="auto" w:fill="auto"/>
            <w:vAlign w:val="center"/>
            <w:hideMark/>
          </w:tcPr>
          <w:p w14:paraId="5FF73BA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2AB9813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auto" w:fill="auto"/>
            <w:vAlign w:val="center"/>
            <w:hideMark/>
          </w:tcPr>
          <w:p w14:paraId="299EF04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17395D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6</w:t>
            </w:r>
          </w:p>
        </w:tc>
        <w:tc>
          <w:tcPr>
            <w:tcW w:w="323" w:type="pct"/>
            <w:tcBorders>
              <w:top w:val="nil"/>
              <w:left w:val="nil"/>
              <w:bottom w:val="single" w:sz="4" w:space="0" w:color="auto"/>
              <w:right w:val="single" w:sz="4" w:space="0" w:color="auto"/>
            </w:tcBorders>
            <w:shd w:val="clear" w:color="auto" w:fill="auto"/>
            <w:vAlign w:val="center"/>
            <w:hideMark/>
          </w:tcPr>
          <w:p w14:paraId="5A48946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2D72F75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2E875AA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9ACE22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6</w:t>
            </w:r>
          </w:p>
        </w:tc>
        <w:tc>
          <w:tcPr>
            <w:tcW w:w="323" w:type="pct"/>
            <w:tcBorders>
              <w:top w:val="nil"/>
              <w:left w:val="nil"/>
              <w:bottom w:val="single" w:sz="4" w:space="0" w:color="auto"/>
              <w:right w:val="single" w:sz="4" w:space="0" w:color="auto"/>
            </w:tcBorders>
            <w:shd w:val="clear" w:color="auto" w:fill="auto"/>
            <w:vAlign w:val="center"/>
            <w:hideMark/>
          </w:tcPr>
          <w:p w14:paraId="186BC75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0" w:type="pct"/>
            <w:tcBorders>
              <w:top w:val="nil"/>
              <w:left w:val="nil"/>
              <w:bottom w:val="single" w:sz="4" w:space="0" w:color="auto"/>
              <w:right w:val="single" w:sz="4" w:space="0" w:color="auto"/>
            </w:tcBorders>
            <w:shd w:val="clear" w:color="auto" w:fill="auto"/>
            <w:vAlign w:val="center"/>
            <w:hideMark/>
          </w:tcPr>
          <w:p w14:paraId="79CADC5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45" w:type="pct"/>
            <w:tcBorders>
              <w:top w:val="nil"/>
              <w:left w:val="nil"/>
              <w:bottom w:val="single" w:sz="4" w:space="0" w:color="auto"/>
              <w:right w:val="single" w:sz="4" w:space="0" w:color="auto"/>
            </w:tcBorders>
            <w:shd w:val="clear" w:color="auto" w:fill="auto"/>
            <w:vAlign w:val="center"/>
            <w:hideMark/>
          </w:tcPr>
          <w:p w14:paraId="76732AD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3B3ED65E"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25</w:t>
            </w:r>
          </w:p>
        </w:tc>
        <w:tc>
          <w:tcPr>
            <w:tcW w:w="50" w:type="pct"/>
            <w:vAlign w:val="center"/>
            <w:hideMark/>
          </w:tcPr>
          <w:p w14:paraId="74B29568"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789702D9"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571E4588"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Galew</w:t>
            </w:r>
          </w:p>
        </w:tc>
        <w:tc>
          <w:tcPr>
            <w:tcW w:w="323" w:type="pct"/>
            <w:tcBorders>
              <w:top w:val="nil"/>
              <w:left w:val="nil"/>
              <w:bottom w:val="single" w:sz="4" w:space="0" w:color="auto"/>
              <w:right w:val="single" w:sz="4" w:space="0" w:color="auto"/>
            </w:tcBorders>
            <w:shd w:val="clear" w:color="000000" w:fill="EDEDED"/>
            <w:vAlign w:val="center"/>
            <w:hideMark/>
          </w:tcPr>
          <w:p w14:paraId="3F5E46C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1ECE1F0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6488339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8310E7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6D04AB7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6732017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23" w:type="pct"/>
            <w:tcBorders>
              <w:top w:val="nil"/>
              <w:left w:val="nil"/>
              <w:bottom w:val="single" w:sz="4" w:space="0" w:color="auto"/>
              <w:right w:val="single" w:sz="4" w:space="0" w:color="auto"/>
            </w:tcBorders>
            <w:shd w:val="clear" w:color="000000" w:fill="EDEDED"/>
            <w:vAlign w:val="center"/>
            <w:hideMark/>
          </w:tcPr>
          <w:p w14:paraId="046E1B6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0F1DFF9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000000" w:fill="EDEDED"/>
            <w:vAlign w:val="center"/>
            <w:hideMark/>
          </w:tcPr>
          <w:p w14:paraId="0CE3B83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171E3CA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000000" w:fill="EDEDED"/>
            <w:vAlign w:val="center"/>
            <w:hideMark/>
          </w:tcPr>
          <w:p w14:paraId="7E0A322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6833E22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45" w:type="pct"/>
            <w:tcBorders>
              <w:top w:val="nil"/>
              <w:left w:val="nil"/>
              <w:bottom w:val="single" w:sz="4" w:space="0" w:color="auto"/>
              <w:right w:val="single" w:sz="4" w:space="0" w:color="auto"/>
            </w:tcBorders>
            <w:shd w:val="clear" w:color="000000" w:fill="EDEDED"/>
            <w:vAlign w:val="center"/>
            <w:hideMark/>
          </w:tcPr>
          <w:p w14:paraId="2978E60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1E1DD39E"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19</w:t>
            </w:r>
          </w:p>
        </w:tc>
        <w:tc>
          <w:tcPr>
            <w:tcW w:w="50" w:type="pct"/>
            <w:vAlign w:val="center"/>
            <w:hideMark/>
          </w:tcPr>
          <w:p w14:paraId="794C20E6"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72177F7F"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5455433B"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Gustawów</w:t>
            </w:r>
          </w:p>
        </w:tc>
        <w:tc>
          <w:tcPr>
            <w:tcW w:w="323" w:type="pct"/>
            <w:tcBorders>
              <w:top w:val="nil"/>
              <w:left w:val="nil"/>
              <w:bottom w:val="single" w:sz="4" w:space="0" w:color="auto"/>
              <w:right w:val="single" w:sz="4" w:space="0" w:color="auto"/>
            </w:tcBorders>
            <w:shd w:val="clear" w:color="auto" w:fill="auto"/>
            <w:vAlign w:val="center"/>
            <w:hideMark/>
          </w:tcPr>
          <w:p w14:paraId="660106C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06DB9B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1C79740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A64D0E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08AF667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4BFACBC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6F6793D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3A05C9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6A0C64C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882ACA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4826BA1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0" w:type="pct"/>
            <w:tcBorders>
              <w:top w:val="nil"/>
              <w:left w:val="nil"/>
              <w:bottom w:val="single" w:sz="4" w:space="0" w:color="auto"/>
              <w:right w:val="single" w:sz="4" w:space="0" w:color="auto"/>
            </w:tcBorders>
            <w:shd w:val="clear" w:color="auto" w:fill="auto"/>
            <w:vAlign w:val="center"/>
            <w:hideMark/>
          </w:tcPr>
          <w:p w14:paraId="10BDF76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45" w:type="pct"/>
            <w:tcBorders>
              <w:top w:val="nil"/>
              <w:left w:val="nil"/>
              <w:bottom w:val="single" w:sz="4" w:space="0" w:color="auto"/>
              <w:right w:val="single" w:sz="4" w:space="0" w:color="auto"/>
            </w:tcBorders>
            <w:shd w:val="clear" w:color="auto" w:fill="auto"/>
            <w:vAlign w:val="center"/>
            <w:hideMark/>
          </w:tcPr>
          <w:p w14:paraId="62C7CA6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25ABE765"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4</w:t>
            </w:r>
          </w:p>
        </w:tc>
        <w:tc>
          <w:tcPr>
            <w:tcW w:w="50" w:type="pct"/>
            <w:vAlign w:val="center"/>
            <w:hideMark/>
          </w:tcPr>
          <w:p w14:paraId="4ED8E6B5"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08B9A843"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0A8331DD"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Izbiczno</w:t>
            </w:r>
          </w:p>
        </w:tc>
        <w:tc>
          <w:tcPr>
            <w:tcW w:w="323" w:type="pct"/>
            <w:tcBorders>
              <w:top w:val="nil"/>
              <w:left w:val="nil"/>
              <w:bottom w:val="single" w:sz="4" w:space="0" w:color="auto"/>
              <w:right w:val="single" w:sz="4" w:space="0" w:color="auto"/>
            </w:tcBorders>
            <w:shd w:val="clear" w:color="000000" w:fill="EDEDED"/>
            <w:vAlign w:val="center"/>
            <w:hideMark/>
          </w:tcPr>
          <w:p w14:paraId="661C8F2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70AD8B6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23" w:type="pct"/>
            <w:tcBorders>
              <w:top w:val="nil"/>
              <w:left w:val="nil"/>
              <w:bottom w:val="single" w:sz="4" w:space="0" w:color="auto"/>
              <w:right w:val="single" w:sz="4" w:space="0" w:color="auto"/>
            </w:tcBorders>
            <w:shd w:val="clear" w:color="000000" w:fill="EDEDED"/>
            <w:vAlign w:val="center"/>
            <w:hideMark/>
          </w:tcPr>
          <w:p w14:paraId="4CCA21B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017C835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20C6440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0" w:type="pct"/>
            <w:tcBorders>
              <w:top w:val="nil"/>
              <w:left w:val="nil"/>
              <w:bottom w:val="single" w:sz="4" w:space="0" w:color="auto"/>
              <w:right w:val="single" w:sz="4" w:space="0" w:color="auto"/>
            </w:tcBorders>
            <w:shd w:val="clear" w:color="000000" w:fill="EDEDED"/>
            <w:vAlign w:val="center"/>
            <w:hideMark/>
          </w:tcPr>
          <w:p w14:paraId="712C30E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475C34D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764F3F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000000" w:fill="EDEDED"/>
            <w:vAlign w:val="center"/>
            <w:hideMark/>
          </w:tcPr>
          <w:p w14:paraId="36EFA02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0" w:type="pct"/>
            <w:tcBorders>
              <w:top w:val="nil"/>
              <w:left w:val="nil"/>
              <w:bottom w:val="single" w:sz="4" w:space="0" w:color="auto"/>
              <w:right w:val="single" w:sz="4" w:space="0" w:color="auto"/>
            </w:tcBorders>
            <w:shd w:val="clear" w:color="000000" w:fill="EDEDED"/>
            <w:vAlign w:val="center"/>
            <w:hideMark/>
          </w:tcPr>
          <w:p w14:paraId="21E08B3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3E4A28B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E086C2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45" w:type="pct"/>
            <w:tcBorders>
              <w:top w:val="nil"/>
              <w:left w:val="nil"/>
              <w:bottom w:val="single" w:sz="4" w:space="0" w:color="auto"/>
              <w:right w:val="single" w:sz="4" w:space="0" w:color="auto"/>
            </w:tcBorders>
            <w:shd w:val="clear" w:color="000000" w:fill="EDEDED"/>
            <w:vAlign w:val="center"/>
            <w:hideMark/>
          </w:tcPr>
          <w:p w14:paraId="642A5AE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47ED387D"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20</w:t>
            </w:r>
          </w:p>
        </w:tc>
        <w:tc>
          <w:tcPr>
            <w:tcW w:w="50" w:type="pct"/>
            <w:vAlign w:val="center"/>
            <w:hideMark/>
          </w:tcPr>
          <w:p w14:paraId="729CE993"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7CDF661A"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5578CF8E"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Karmin</w:t>
            </w:r>
          </w:p>
        </w:tc>
        <w:tc>
          <w:tcPr>
            <w:tcW w:w="323" w:type="pct"/>
            <w:tcBorders>
              <w:top w:val="nil"/>
              <w:left w:val="nil"/>
              <w:bottom w:val="single" w:sz="4" w:space="0" w:color="auto"/>
              <w:right w:val="single" w:sz="4" w:space="0" w:color="auto"/>
            </w:tcBorders>
            <w:shd w:val="clear" w:color="auto" w:fill="auto"/>
            <w:vAlign w:val="center"/>
            <w:hideMark/>
          </w:tcPr>
          <w:p w14:paraId="16BF63C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4763F0C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60181B0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7D2434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786C8D5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776BDB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2159B6A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9C0168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auto" w:fill="auto"/>
            <w:vAlign w:val="center"/>
            <w:hideMark/>
          </w:tcPr>
          <w:p w14:paraId="292D234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43AFBD7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auto" w:fill="auto"/>
            <w:vAlign w:val="center"/>
            <w:hideMark/>
          </w:tcPr>
          <w:p w14:paraId="4803D06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55DC66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45" w:type="pct"/>
            <w:tcBorders>
              <w:top w:val="nil"/>
              <w:left w:val="nil"/>
              <w:bottom w:val="single" w:sz="4" w:space="0" w:color="auto"/>
              <w:right w:val="single" w:sz="4" w:space="0" w:color="auto"/>
            </w:tcBorders>
            <w:shd w:val="clear" w:color="auto" w:fill="auto"/>
            <w:vAlign w:val="center"/>
            <w:hideMark/>
          </w:tcPr>
          <w:p w14:paraId="0991E50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3D0BA4BE"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9</w:t>
            </w:r>
          </w:p>
        </w:tc>
        <w:tc>
          <w:tcPr>
            <w:tcW w:w="50" w:type="pct"/>
            <w:vAlign w:val="center"/>
            <w:hideMark/>
          </w:tcPr>
          <w:p w14:paraId="02BBE225"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675BF613"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215CEA49"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Karminek</w:t>
            </w:r>
          </w:p>
        </w:tc>
        <w:tc>
          <w:tcPr>
            <w:tcW w:w="323" w:type="pct"/>
            <w:tcBorders>
              <w:top w:val="nil"/>
              <w:left w:val="nil"/>
              <w:bottom w:val="single" w:sz="4" w:space="0" w:color="auto"/>
              <w:right w:val="single" w:sz="4" w:space="0" w:color="auto"/>
            </w:tcBorders>
            <w:shd w:val="clear" w:color="000000" w:fill="EDEDED"/>
            <w:vAlign w:val="center"/>
            <w:hideMark/>
          </w:tcPr>
          <w:p w14:paraId="0494C03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99F0C0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23" w:type="pct"/>
            <w:tcBorders>
              <w:top w:val="nil"/>
              <w:left w:val="nil"/>
              <w:bottom w:val="single" w:sz="4" w:space="0" w:color="auto"/>
              <w:right w:val="single" w:sz="4" w:space="0" w:color="auto"/>
            </w:tcBorders>
            <w:shd w:val="clear" w:color="000000" w:fill="EDEDED"/>
            <w:vAlign w:val="center"/>
            <w:hideMark/>
          </w:tcPr>
          <w:p w14:paraId="459DEAD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646588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63BFE00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3025F5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000000" w:fill="EDEDED"/>
            <w:vAlign w:val="center"/>
            <w:hideMark/>
          </w:tcPr>
          <w:p w14:paraId="1D10243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0F49E76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6</w:t>
            </w:r>
          </w:p>
        </w:tc>
        <w:tc>
          <w:tcPr>
            <w:tcW w:w="323" w:type="pct"/>
            <w:tcBorders>
              <w:top w:val="nil"/>
              <w:left w:val="nil"/>
              <w:bottom w:val="single" w:sz="4" w:space="0" w:color="auto"/>
              <w:right w:val="single" w:sz="4" w:space="0" w:color="auto"/>
            </w:tcBorders>
            <w:shd w:val="clear" w:color="000000" w:fill="EDEDED"/>
            <w:vAlign w:val="center"/>
            <w:hideMark/>
          </w:tcPr>
          <w:p w14:paraId="213F7F0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0" w:type="pct"/>
            <w:tcBorders>
              <w:top w:val="nil"/>
              <w:left w:val="nil"/>
              <w:bottom w:val="single" w:sz="4" w:space="0" w:color="auto"/>
              <w:right w:val="single" w:sz="4" w:space="0" w:color="auto"/>
            </w:tcBorders>
            <w:shd w:val="clear" w:color="000000" w:fill="EDEDED"/>
            <w:vAlign w:val="center"/>
            <w:hideMark/>
          </w:tcPr>
          <w:p w14:paraId="1BF9589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000000" w:fill="EDEDED"/>
            <w:vAlign w:val="center"/>
            <w:hideMark/>
          </w:tcPr>
          <w:p w14:paraId="47C81D9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0" w:type="pct"/>
            <w:tcBorders>
              <w:top w:val="nil"/>
              <w:left w:val="nil"/>
              <w:bottom w:val="single" w:sz="4" w:space="0" w:color="auto"/>
              <w:right w:val="single" w:sz="4" w:space="0" w:color="auto"/>
            </w:tcBorders>
            <w:shd w:val="clear" w:color="000000" w:fill="EDEDED"/>
            <w:vAlign w:val="center"/>
            <w:hideMark/>
          </w:tcPr>
          <w:p w14:paraId="63237B4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45" w:type="pct"/>
            <w:tcBorders>
              <w:top w:val="nil"/>
              <w:left w:val="nil"/>
              <w:bottom w:val="single" w:sz="4" w:space="0" w:color="auto"/>
              <w:right w:val="single" w:sz="4" w:space="0" w:color="auto"/>
            </w:tcBorders>
            <w:shd w:val="clear" w:color="000000" w:fill="EDEDED"/>
            <w:vAlign w:val="center"/>
            <w:hideMark/>
          </w:tcPr>
          <w:p w14:paraId="633C20D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14C4A2BD"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25</w:t>
            </w:r>
          </w:p>
        </w:tc>
        <w:tc>
          <w:tcPr>
            <w:tcW w:w="50" w:type="pct"/>
            <w:vAlign w:val="center"/>
            <w:hideMark/>
          </w:tcPr>
          <w:p w14:paraId="56A3DCD7"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75509F01"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4DFC2C2A"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Karminiec</w:t>
            </w:r>
          </w:p>
        </w:tc>
        <w:tc>
          <w:tcPr>
            <w:tcW w:w="323" w:type="pct"/>
            <w:tcBorders>
              <w:top w:val="nil"/>
              <w:left w:val="nil"/>
              <w:bottom w:val="single" w:sz="4" w:space="0" w:color="auto"/>
              <w:right w:val="single" w:sz="4" w:space="0" w:color="auto"/>
            </w:tcBorders>
            <w:shd w:val="clear" w:color="auto" w:fill="auto"/>
            <w:vAlign w:val="center"/>
            <w:hideMark/>
          </w:tcPr>
          <w:p w14:paraId="5E372B5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5875C0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auto" w:fill="auto"/>
            <w:vAlign w:val="center"/>
            <w:hideMark/>
          </w:tcPr>
          <w:p w14:paraId="34E2A98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68E54D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4D5AA4A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296BC35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263168D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09025E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auto" w:fill="auto"/>
            <w:vAlign w:val="center"/>
            <w:hideMark/>
          </w:tcPr>
          <w:p w14:paraId="450BA77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6B23C30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55FD3AE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6ECAAB9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45" w:type="pct"/>
            <w:tcBorders>
              <w:top w:val="nil"/>
              <w:left w:val="nil"/>
              <w:bottom w:val="single" w:sz="4" w:space="0" w:color="auto"/>
              <w:right w:val="single" w:sz="4" w:space="0" w:color="auto"/>
            </w:tcBorders>
            <w:shd w:val="clear" w:color="auto" w:fill="auto"/>
            <w:vAlign w:val="center"/>
            <w:hideMark/>
          </w:tcPr>
          <w:p w14:paraId="702534E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5E6BE16D"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8</w:t>
            </w:r>
          </w:p>
        </w:tc>
        <w:tc>
          <w:tcPr>
            <w:tcW w:w="50" w:type="pct"/>
            <w:vAlign w:val="center"/>
            <w:hideMark/>
          </w:tcPr>
          <w:p w14:paraId="6BB40C81"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2946E608"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30F0EA2B"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Koźminiec</w:t>
            </w:r>
          </w:p>
        </w:tc>
        <w:tc>
          <w:tcPr>
            <w:tcW w:w="323" w:type="pct"/>
            <w:tcBorders>
              <w:top w:val="nil"/>
              <w:left w:val="nil"/>
              <w:bottom w:val="single" w:sz="4" w:space="0" w:color="auto"/>
              <w:right w:val="single" w:sz="4" w:space="0" w:color="auto"/>
            </w:tcBorders>
            <w:shd w:val="clear" w:color="000000" w:fill="EDEDED"/>
            <w:vAlign w:val="center"/>
            <w:hideMark/>
          </w:tcPr>
          <w:p w14:paraId="2554306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29D12BB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9</w:t>
            </w:r>
          </w:p>
        </w:tc>
        <w:tc>
          <w:tcPr>
            <w:tcW w:w="323" w:type="pct"/>
            <w:tcBorders>
              <w:top w:val="nil"/>
              <w:left w:val="nil"/>
              <w:bottom w:val="single" w:sz="4" w:space="0" w:color="auto"/>
              <w:right w:val="single" w:sz="4" w:space="0" w:color="auto"/>
            </w:tcBorders>
            <w:shd w:val="clear" w:color="000000" w:fill="EDEDED"/>
            <w:vAlign w:val="center"/>
            <w:hideMark/>
          </w:tcPr>
          <w:p w14:paraId="5886FEF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4DEF603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000000" w:fill="EDEDED"/>
            <w:vAlign w:val="center"/>
            <w:hideMark/>
          </w:tcPr>
          <w:p w14:paraId="734B9AD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680EB8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000000" w:fill="EDEDED"/>
            <w:vAlign w:val="center"/>
            <w:hideMark/>
          </w:tcPr>
          <w:p w14:paraId="0AD93CF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4B059BA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6</w:t>
            </w:r>
          </w:p>
        </w:tc>
        <w:tc>
          <w:tcPr>
            <w:tcW w:w="323" w:type="pct"/>
            <w:tcBorders>
              <w:top w:val="nil"/>
              <w:left w:val="nil"/>
              <w:bottom w:val="single" w:sz="4" w:space="0" w:color="auto"/>
              <w:right w:val="single" w:sz="4" w:space="0" w:color="auto"/>
            </w:tcBorders>
            <w:shd w:val="clear" w:color="000000" w:fill="EDEDED"/>
            <w:vAlign w:val="center"/>
            <w:hideMark/>
          </w:tcPr>
          <w:p w14:paraId="313195D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64EEF3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000000" w:fill="EDEDED"/>
            <w:vAlign w:val="center"/>
            <w:hideMark/>
          </w:tcPr>
          <w:p w14:paraId="2D3CDA9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129AAE1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45" w:type="pct"/>
            <w:tcBorders>
              <w:top w:val="nil"/>
              <w:left w:val="nil"/>
              <w:bottom w:val="single" w:sz="4" w:space="0" w:color="auto"/>
              <w:right w:val="single" w:sz="4" w:space="0" w:color="auto"/>
            </w:tcBorders>
            <w:shd w:val="clear" w:color="000000" w:fill="EDEDED"/>
            <w:vAlign w:val="center"/>
            <w:hideMark/>
          </w:tcPr>
          <w:p w14:paraId="531697E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24CD6A8E"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29</w:t>
            </w:r>
          </w:p>
        </w:tc>
        <w:tc>
          <w:tcPr>
            <w:tcW w:w="50" w:type="pct"/>
            <w:vAlign w:val="center"/>
            <w:hideMark/>
          </w:tcPr>
          <w:p w14:paraId="777D9EED"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10408405"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1FF3852B"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Lutynia</w:t>
            </w:r>
          </w:p>
        </w:tc>
        <w:tc>
          <w:tcPr>
            <w:tcW w:w="323" w:type="pct"/>
            <w:tcBorders>
              <w:top w:val="nil"/>
              <w:left w:val="nil"/>
              <w:bottom w:val="single" w:sz="4" w:space="0" w:color="auto"/>
              <w:right w:val="single" w:sz="4" w:space="0" w:color="auto"/>
            </w:tcBorders>
            <w:shd w:val="clear" w:color="auto" w:fill="auto"/>
            <w:vAlign w:val="center"/>
            <w:hideMark/>
          </w:tcPr>
          <w:p w14:paraId="5C48884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65A1EF5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auto" w:fill="auto"/>
            <w:vAlign w:val="center"/>
            <w:hideMark/>
          </w:tcPr>
          <w:p w14:paraId="10673EF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63E6335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114D36C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A3B286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auto" w:fill="auto"/>
            <w:vAlign w:val="center"/>
            <w:hideMark/>
          </w:tcPr>
          <w:p w14:paraId="2A8A463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5B4B8C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23" w:type="pct"/>
            <w:tcBorders>
              <w:top w:val="nil"/>
              <w:left w:val="nil"/>
              <w:bottom w:val="single" w:sz="4" w:space="0" w:color="auto"/>
              <w:right w:val="single" w:sz="4" w:space="0" w:color="auto"/>
            </w:tcBorders>
            <w:shd w:val="clear" w:color="auto" w:fill="auto"/>
            <w:vAlign w:val="center"/>
            <w:hideMark/>
          </w:tcPr>
          <w:p w14:paraId="5121430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414EE6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320AF29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6909200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45" w:type="pct"/>
            <w:tcBorders>
              <w:top w:val="nil"/>
              <w:left w:val="nil"/>
              <w:bottom w:val="single" w:sz="4" w:space="0" w:color="auto"/>
              <w:right w:val="single" w:sz="4" w:space="0" w:color="auto"/>
            </w:tcBorders>
            <w:shd w:val="clear" w:color="auto" w:fill="auto"/>
            <w:vAlign w:val="center"/>
            <w:hideMark/>
          </w:tcPr>
          <w:p w14:paraId="1E1FC8C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446722C9"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16</w:t>
            </w:r>
          </w:p>
        </w:tc>
        <w:tc>
          <w:tcPr>
            <w:tcW w:w="50" w:type="pct"/>
            <w:vAlign w:val="center"/>
            <w:hideMark/>
          </w:tcPr>
          <w:p w14:paraId="43AE4958"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37FC078D"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16157F7F"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 xml:space="preserve">Polskie </w:t>
            </w:r>
            <w:proofErr w:type="spellStart"/>
            <w:r w:rsidRPr="0052088D">
              <w:rPr>
                <w:rFonts w:eastAsia="Times New Roman" w:cs="Calibri"/>
                <w:i/>
                <w:iCs/>
                <w:sz w:val="16"/>
                <w:szCs w:val="16"/>
                <w:lang w:eastAsia="pl-PL"/>
              </w:rPr>
              <w:t>Olędry</w:t>
            </w:r>
            <w:proofErr w:type="spellEnd"/>
          </w:p>
        </w:tc>
        <w:tc>
          <w:tcPr>
            <w:tcW w:w="323" w:type="pct"/>
            <w:tcBorders>
              <w:top w:val="nil"/>
              <w:left w:val="nil"/>
              <w:bottom w:val="single" w:sz="4" w:space="0" w:color="auto"/>
              <w:right w:val="single" w:sz="4" w:space="0" w:color="auto"/>
            </w:tcBorders>
            <w:shd w:val="clear" w:color="000000" w:fill="EDEDED"/>
            <w:vAlign w:val="center"/>
            <w:hideMark/>
          </w:tcPr>
          <w:p w14:paraId="51C8F02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24B1A07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4D65098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82C8C1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000000" w:fill="EDEDED"/>
            <w:vAlign w:val="center"/>
            <w:hideMark/>
          </w:tcPr>
          <w:p w14:paraId="2008143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70FC807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000000" w:fill="EDEDED"/>
            <w:vAlign w:val="center"/>
            <w:hideMark/>
          </w:tcPr>
          <w:p w14:paraId="21D8F9B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1BF0F35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05B529B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120E907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000000" w:fill="EDEDED"/>
            <w:vAlign w:val="center"/>
            <w:hideMark/>
          </w:tcPr>
          <w:p w14:paraId="53C94BD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6C7082A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45" w:type="pct"/>
            <w:tcBorders>
              <w:top w:val="nil"/>
              <w:left w:val="nil"/>
              <w:bottom w:val="single" w:sz="4" w:space="0" w:color="auto"/>
              <w:right w:val="single" w:sz="4" w:space="0" w:color="auto"/>
            </w:tcBorders>
            <w:shd w:val="clear" w:color="000000" w:fill="EDEDED"/>
            <w:vAlign w:val="center"/>
            <w:hideMark/>
          </w:tcPr>
          <w:p w14:paraId="335115F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48C366F0"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11</w:t>
            </w:r>
          </w:p>
        </w:tc>
        <w:tc>
          <w:tcPr>
            <w:tcW w:w="50" w:type="pct"/>
            <w:vAlign w:val="center"/>
            <w:hideMark/>
          </w:tcPr>
          <w:p w14:paraId="0B50DB5C"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00E6DB2F"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5ABA8FBA"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Sośnica</w:t>
            </w:r>
          </w:p>
        </w:tc>
        <w:tc>
          <w:tcPr>
            <w:tcW w:w="323" w:type="pct"/>
            <w:tcBorders>
              <w:top w:val="nil"/>
              <w:left w:val="nil"/>
              <w:bottom w:val="single" w:sz="4" w:space="0" w:color="auto"/>
              <w:right w:val="single" w:sz="4" w:space="0" w:color="auto"/>
            </w:tcBorders>
            <w:shd w:val="clear" w:color="auto" w:fill="auto"/>
            <w:vAlign w:val="center"/>
            <w:hideMark/>
          </w:tcPr>
          <w:p w14:paraId="4228B4C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2EACFB5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7</w:t>
            </w:r>
          </w:p>
        </w:tc>
        <w:tc>
          <w:tcPr>
            <w:tcW w:w="323" w:type="pct"/>
            <w:tcBorders>
              <w:top w:val="nil"/>
              <w:left w:val="nil"/>
              <w:bottom w:val="single" w:sz="4" w:space="0" w:color="auto"/>
              <w:right w:val="single" w:sz="4" w:space="0" w:color="auto"/>
            </w:tcBorders>
            <w:shd w:val="clear" w:color="auto" w:fill="auto"/>
            <w:vAlign w:val="center"/>
            <w:hideMark/>
          </w:tcPr>
          <w:p w14:paraId="3D32C41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F98B85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00E588C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0BBF3B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45823FC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30D66BE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5</w:t>
            </w:r>
          </w:p>
        </w:tc>
        <w:tc>
          <w:tcPr>
            <w:tcW w:w="323" w:type="pct"/>
            <w:tcBorders>
              <w:top w:val="nil"/>
              <w:left w:val="nil"/>
              <w:bottom w:val="single" w:sz="4" w:space="0" w:color="auto"/>
              <w:right w:val="single" w:sz="4" w:space="0" w:color="auto"/>
            </w:tcBorders>
            <w:shd w:val="clear" w:color="auto" w:fill="auto"/>
            <w:vAlign w:val="center"/>
            <w:hideMark/>
          </w:tcPr>
          <w:p w14:paraId="2CF6790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68CC70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auto" w:fill="auto"/>
            <w:vAlign w:val="center"/>
            <w:hideMark/>
          </w:tcPr>
          <w:p w14:paraId="61BCED3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27E5AA0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45" w:type="pct"/>
            <w:tcBorders>
              <w:top w:val="nil"/>
              <w:left w:val="nil"/>
              <w:bottom w:val="single" w:sz="4" w:space="0" w:color="auto"/>
              <w:right w:val="single" w:sz="4" w:space="0" w:color="auto"/>
            </w:tcBorders>
            <w:shd w:val="clear" w:color="auto" w:fill="auto"/>
            <w:vAlign w:val="center"/>
            <w:hideMark/>
          </w:tcPr>
          <w:p w14:paraId="30B9A8B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5D8A2ED9"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22</w:t>
            </w:r>
          </w:p>
        </w:tc>
        <w:tc>
          <w:tcPr>
            <w:tcW w:w="50" w:type="pct"/>
            <w:vAlign w:val="center"/>
            <w:hideMark/>
          </w:tcPr>
          <w:p w14:paraId="193427C8"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0C4A3F4E"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33733E0A"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Sośniczka</w:t>
            </w:r>
          </w:p>
        </w:tc>
        <w:tc>
          <w:tcPr>
            <w:tcW w:w="323" w:type="pct"/>
            <w:tcBorders>
              <w:top w:val="nil"/>
              <w:left w:val="nil"/>
              <w:bottom w:val="single" w:sz="4" w:space="0" w:color="auto"/>
              <w:right w:val="single" w:sz="4" w:space="0" w:color="auto"/>
            </w:tcBorders>
            <w:shd w:val="clear" w:color="000000" w:fill="EDEDED"/>
            <w:vAlign w:val="center"/>
            <w:hideMark/>
          </w:tcPr>
          <w:p w14:paraId="671FE6A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4DE0F5B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4A3F497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78F342B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2753151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95CC63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372DAC1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6E2F9BF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000000" w:fill="EDEDED"/>
            <w:vAlign w:val="center"/>
            <w:hideMark/>
          </w:tcPr>
          <w:p w14:paraId="3380042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12B9AA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000000" w:fill="EDEDED"/>
            <w:vAlign w:val="center"/>
            <w:hideMark/>
          </w:tcPr>
          <w:p w14:paraId="10D85CF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577281C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45" w:type="pct"/>
            <w:tcBorders>
              <w:top w:val="nil"/>
              <w:left w:val="nil"/>
              <w:bottom w:val="single" w:sz="4" w:space="0" w:color="auto"/>
              <w:right w:val="single" w:sz="4" w:space="0" w:color="auto"/>
            </w:tcBorders>
            <w:shd w:val="clear" w:color="000000" w:fill="EDEDED"/>
            <w:vAlign w:val="center"/>
            <w:hideMark/>
          </w:tcPr>
          <w:p w14:paraId="5EEAD07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714D59FF"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w:t>
            </w:r>
          </w:p>
        </w:tc>
        <w:tc>
          <w:tcPr>
            <w:tcW w:w="50" w:type="pct"/>
            <w:vAlign w:val="center"/>
            <w:hideMark/>
          </w:tcPr>
          <w:p w14:paraId="3F827EE0"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4613652C"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176B4458"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Strzyżew</w:t>
            </w:r>
          </w:p>
        </w:tc>
        <w:tc>
          <w:tcPr>
            <w:tcW w:w="323" w:type="pct"/>
            <w:tcBorders>
              <w:top w:val="nil"/>
              <w:left w:val="nil"/>
              <w:bottom w:val="single" w:sz="4" w:space="0" w:color="auto"/>
              <w:right w:val="single" w:sz="4" w:space="0" w:color="auto"/>
            </w:tcBorders>
            <w:shd w:val="clear" w:color="auto" w:fill="auto"/>
            <w:vAlign w:val="center"/>
            <w:hideMark/>
          </w:tcPr>
          <w:p w14:paraId="09298F8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A730FC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3</w:t>
            </w:r>
          </w:p>
        </w:tc>
        <w:tc>
          <w:tcPr>
            <w:tcW w:w="323" w:type="pct"/>
            <w:tcBorders>
              <w:top w:val="nil"/>
              <w:left w:val="nil"/>
              <w:bottom w:val="single" w:sz="4" w:space="0" w:color="auto"/>
              <w:right w:val="single" w:sz="4" w:space="0" w:color="auto"/>
            </w:tcBorders>
            <w:shd w:val="clear" w:color="auto" w:fill="auto"/>
            <w:vAlign w:val="center"/>
            <w:hideMark/>
          </w:tcPr>
          <w:p w14:paraId="4B31C6F9"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4FAB0B5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3" w:type="pct"/>
            <w:tcBorders>
              <w:top w:val="nil"/>
              <w:left w:val="nil"/>
              <w:bottom w:val="single" w:sz="4" w:space="0" w:color="auto"/>
              <w:right w:val="single" w:sz="4" w:space="0" w:color="auto"/>
            </w:tcBorders>
            <w:shd w:val="clear" w:color="auto" w:fill="auto"/>
            <w:vAlign w:val="center"/>
            <w:hideMark/>
          </w:tcPr>
          <w:p w14:paraId="6FDEA3A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0" w:type="pct"/>
            <w:tcBorders>
              <w:top w:val="nil"/>
              <w:left w:val="nil"/>
              <w:bottom w:val="single" w:sz="4" w:space="0" w:color="auto"/>
              <w:right w:val="single" w:sz="4" w:space="0" w:color="auto"/>
            </w:tcBorders>
            <w:shd w:val="clear" w:color="auto" w:fill="auto"/>
            <w:vAlign w:val="center"/>
            <w:hideMark/>
          </w:tcPr>
          <w:p w14:paraId="4B392D7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6</w:t>
            </w:r>
          </w:p>
        </w:tc>
        <w:tc>
          <w:tcPr>
            <w:tcW w:w="323" w:type="pct"/>
            <w:tcBorders>
              <w:top w:val="nil"/>
              <w:left w:val="nil"/>
              <w:bottom w:val="single" w:sz="4" w:space="0" w:color="auto"/>
              <w:right w:val="single" w:sz="4" w:space="0" w:color="auto"/>
            </w:tcBorders>
            <w:shd w:val="clear" w:color="auto" w:fill="auto"/>
            <w:vAlign w:val="center"/>
            <w:hideMark/>
          </w:tcPr>
          <w:p w14:paraId="6B91E20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56982DE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27260CB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1</w:t>
            </w:r>
          </w:p>
        </w:tc>
        <w:tc>
          <w:tcPr>
            <w:tcW w:w="320" w:type="pct"/>
            <w:tcBorders>
              <w:top w:val="nil"/>
              <w:left w:val="nil"/>
              <w:bottom w:val="single" w:sz="4" w:space="0" w:color="auto"/>
              <w:right w:val="single" w:sz="4" w:space="0" w:color="auto"/>
            </w:tcBorders>
            <w:shd w:val="clear" w:color="auto" w:fill="auto"/>
            <w:vAlign w:val="center"/>
            <w:hideMark/>
          </w:tcPr>
          <w:p w14:paraId="79C20CA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246D97B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B6281A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45" w:type="pct"/>
            <w:tcBorders>
              <w:top w:val="nil"/>
              <w:left w:val="nil"/>
              <w:bottom w:val="single" w:sz="4" w:space="0" w:color="auto"/>
              <w:right w:val="single" w:sz="4" w:space="0" w:color="auto"/>
            </w:tcBorders>
            <w:shd w:val="clear" w:color="auto" w:fill="auto"/>
            <w:vAlign w:val="center"/>
            <w:hideMark/>
          </w:tcPr>
          <w:p w14:paraId="2D15B22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34602FA7"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15</w:t>
            </w:r>
          </w:p>
        </w:tc>
        <w:tc>
          <w:tcPr>
            <w:tcW w:w="50" w:type="pct"/>
            <w:vAlign w:val="center"/>
            <w:hideMark/>
          </w:tcPr>
          <w:p w14:paraId="6910D6F5"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6A624659"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711D1F99"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Trzebin</w:t>
            </w:r>
          </w:p>
        </w:tc>
        <w:tc>
          <w:tcPr>
            <w:tcW w:w="323" w:type="pct"/>
            <w:tcBorders>
              <w:top w:val="nil"/>
              <w:left w:val="nil"/>
              <w:bottom w:val="single" w:sz="4" w:space="0" w:color="auto"/>
              <w:right w:val="single" w:sz="4" w:space="0" w:color="auto"/>
            </w:tcBorders>
            <w:shd w:val="clear" w:color="000000" w:fill="EDEDED"/>
            <w:vAlign w:val="center"/>
            <w:hideMark/>
          </w:tcPr>
          <w:p w14:paraId="05522FE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D03E25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4</w:t>
            </w:r>
          </w:p>
        </w:tc>
        <w:tc>
          <w:tcPr>
            <w:tcW w:w="323" w:type="pct"/>
            <w:tcBorders>
              <w:top w:val="nil"/>
              <w:left w:val="nil"/>
              <w:bottom w:val="single" w:sz="4" w:space="0" w:color="auto"/>
              <w:right w:val="single" w:sz="4" w:space="0" w:color="auto"/>
            </w:tcBorders>
            <w:shd w:val="clear" w:color="000000" w:fill="EDEDED"/>
            <w:vAlign w:val="center"/>
            <w:hideMark/>
          </w:tcPr>
          <w:p w14:paraId="590E28D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0F42DEF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1371399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79BA6F93"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000000" w:fill="EDEDED"/>
            <w:vAlign w:val="center"/>
            <w:hideMark/>
          </w:tcPr>
          <w:p w14:paraId="00575CE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3294DA1F"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1380B1EE"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4B36B11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000000" w:fill="EDEDED"/>
            <w:vAlign w:val="center"/>
            <w:hideMark/>
          </w:tcPr>
          <w:p w14:paraId="0C344042"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000000" w:fill="EDEDED"/>
            <w:vAlign w:val="center"/>
            <w:hideMark/>
          </w:tcPr>
          <w:p w14:paraId="4B91DE5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45" w:type="pct"/>
            <w:tcBorders>
              <w:top w:val="nil"/>
              <w:left w:val="nil"/>
              <w:bottom w:val="single" w:sz="4" w:space="0" w:color="auto"/>
              <w:right w:val="single" w:sz="4" w:space="0" w:color="auto"/>
            </w:tcBorders>
            <w:shd w:val="clear" w:color="000000" w:fill="EDEDED"/>
            <w:vAlign w:val="center"/>
            <w:hideMark/>
          </w:tcPr>
          <w:p w14:paraId="360BC2EA"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7C4168E4"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6</w:t>
            </w:r>
          </w:p>
        </w:tc>
        <w:tc>
          <w:tcPr>
            <w:tcW w:w="50" w:type="pct"/>
            <w:vAlign w:val="center"/>
            <w:hideMark/>
          </w:tcPr>
          <w:p w14:paraId="7461E384"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5154E77F" w14:textId="77777777" w:rsidTr="0052088D">
        <w:trPr>
          <w:trHeight w:val="288"/>
        </w:trPr>
        <w:tc>
          <w:tcPr>
            <w:tcW w:w="421" w:type="pct"/>
            <w:tcBorders>
              <w:top w:val="nil"/>
              <w:left w:val="single" w:sz="4" w:space="0" w:color="auto"/>
              <w:bottom w:val="single" w:sz="4" w:space="0" w:color="auto"/>
              <w:right w:val="single" w:sz="4" w:space="0" w:color="auto"/>
            </w:tcBorders>
            <w:shd w:val="clear" w:color="000000" w:fill="FFFFFF"/>
            <w:vAlign w:val="center"/>
            <w:hideMark/>
          </w:tcPr>
          <w:p w14:paraId="5731A6DD" w14:textId="77777777" w:rsidR="0052088D" w:rsidRPr="0052088D" w:rsidRDefault="0052088D" w:rsidP="0052088D">
            <w:pPr>
              <w:keepLines w:val="0"/>
              <w:ind w:firstLine="0"/>
              <w:jc w:val="center"/>
              <w:rPr>
                <w:rFonts w:eastAsia="Times New Roman" w:cs="Calibri"/>
                <w:i/>
                <w:iCs/>
                <w:sz w:val="16"/>
                <w:szCs w:val="16"/>
                <w:lang w:eastAsia="pl-PL"/>
              </w:rPr>
            </w:pPr>
            <w:r w:rsidRPr="0052088D">
              <w:rPr>
                <w:rFonts w:eastAsia="Times New Roman" w:cs="Calibri"/>
                <w:i/>
                <w:iCs/>
                <w:sz w:val="16"/>
                <w:szCs w:val="16"/>
                <w:lang w:eastAsia="pl-PL"/>
              </w:rPr>
              <w:t>Trzebowa</w:t>
            </w:r>
          </w:p>
        </w:tc>
        <w:tc>
          <w:tcPr>
            <w:tcW w:w="323" w:type="pct"/>
            <w:tcBorders>
              <w:top w:val="nil"/>
              <w:left w:val="nil"/>
              <w:bottom w:val="single" w:sz="4" w:space="0" w:color="auto"/>
              <w:right w:val="single" w:sz="4" w:space="0" w:color="auto"/>
            </w:tcBorders>
            <w:shd w:val="clear" w:color="auto" w:fill="auto"/>
            <w:vAlign w:val="center"/>
            <w:hideMark/>
          </w:tcPr>
          <w:p w14:paraId="26DB40A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444C34B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3A9009FB"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42DBBB6C"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02B204E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02724C77"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75EC1618"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7D1895A4"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2</w:t>
            </w:r>
          </w:p>
        </w:tc>
        <w:tc>
          <w:tcPr>
            <w:tcW w:w="323" w:type="pct"/>
            <w:tcBorders>
              <w:top w:val="nil"/>
              <w:left w:val="nil"/>
              <w:bottom w:val="single" w:sz="4" w:space="0" w:color="auto"/>
              <w:right w:val="single" w:sz="4" w:space="0" w:color="auto"/>
            </w:tcBorders>
            <w:shd w:val="clear" w:color="auto" w:fill="auto"/>
            <w:vAlign w:val="center"/>
            <w:hideMark/>
          </w:tcPr>
          <w:p w14:paraId="3331A1C0"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12170F41"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3" w:type="pct"/>
            <w:tcBorders>
              <w:top w:val="nil"/>
              <w:left w:val="nil"/>
              <w:bottom w:val="single" w:sz="4" w:space="0" w:color="auto"/>
              <w:right w:val="single" w:sz="4" w:space="0" w:color="auto"/>
            </w:tcBorders>
            <w:shd w:val="clear" w:color="auto" w:fill="auto"/>
            <w:vAlign w:val="center"/>
            <w:hideMark/>
          </w:tcPr>
          <w:p w14:paraId="19B0F58D"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0" w:type="pct"/>
            <w:tcBorders>
              <w:top w:val="nil"/>
              <w:left w:val="nil"/>
              <w:bottom w:val="single" w:sz="4" w:space="0" w:color="auto"/>
              <w:right w:val="single" w:sz="4" w:space="0" w:color="auto"/>
            </w:tcBorders>
            <w:shd w:val="clear" w:color="auto" w:fill="auto"/>
            <w:vAlign w:val="center"/>
            <w:hideMark/>
          </w:tcPr>
          <w:p w14:paraId="34C8D9E5"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45" w:type="pct"/>
            <w:tcBorders>
              <w:top w:val="nil"/>
              <w:left w:val="nil"/>
              <w:bottom w:val="single" w:sz="4" w:space="0" w:color="auto"/>
              <w:right w:val="single" w:sz="4" w:space="0" w:color="auto"/>
            </w:tcBorders>
            <w:shd w:val="clear" w:color="auto" w:fill="auto"/>
            <w:vAlign w:val="center"/>
            <w:hideMark/>
          </w:tcPr>
          <w:p w14:paraId="185BFE76" w14:textId="77777777" w:rsidR="0052088D" w:rsidRPr="0052088D" w:rsidRDefault="0052088D" w:rsidP="0052088D">
            <w:pPr>
              <w:keepLines w:val="0"/>
              <w:ind w:firstLine="0"/>
              <w:jc w:val="center"/>
              <w:rPr>
                <w:rFonts w:eastAsia="Times New Roman" w:cs="Calibri"/>
                <w:sz w:val="16"/>
                <w:szCs w:val="16"/>
                <w:lang w:eastAsia="pl-PL"/>
              </w:rPr>
            </w:pPr>
            <w:r w:rsidRPr="0052088D">
              <w:rPr>
                <w:rFonts w:eastAsia="Times New Roman" w:cs="Calibri"/>
                <w:sz w:val="16"/>
                <w:szCs w:val="16"/>
                <w:lang w:eastAsia="pl-PL"/>
              </w:rPr>
              <w:t> </w:t>
            </w:r>
          </w:p>
        </w:tc>
        <w:tc>
          <w:tcPr>
            <w:tcW w:w="324" w:type="pct"/>
            <w:tcBorders>
              <w:top w:val="nil"/>
              <w:left w:val="nil"/>
              <w:bottom w:val="single" w:sz="4" w:space="0" w:color="auto"/>
              <w:right w:val="single" w:sz="4" w:space="0" w:color="auto"/>
            </w:tcBorders>
            <w:shd w:val="clear" w:color="auto" w:fill="auto"/>
            <w:vAlign w:val="center"/>
            <w:hideMark/>
          </w:tcPr>
          <w:p w14:paraId="1C3DA74C"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w:t>
            </w:r>
          </w:p>
        </w:tc>
        <w:tc>
          <w:tcPr>
            <w:tcW w:w="50" w:type="pct"/>
            <w:vAlign w:val="center"/>
            <w:hideMark/>
          </w:tcPr>
          <w:p w14:paraId="0447CB75"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11AD7912" w14:textId="77777777" w:rsidTr="0052088D">
        <w:trPr>
          <w:trHeight w:val="288"/>
        </w:trPr>
        <w:tc>
          <w:tcPr>
            <w:tcW w:w="421"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141E27B"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ŁĄCZNIE</w:t>
            </w:r>
          </w:p>
        </w:tc>
        <w:tc>
          <w:tcPr>
            <w:tcW w:w="323" w:type="pct"/>
            <w:tcBorders>
              <w:top w:val="nil"/>
              <w:left w:val="nil"/>
              <w:bottom w:val="single" w:sz="4" w:space="0" w:color="auto"/>
              <w:right w:val="single" w:sz="4" w:space="0" w:color="auto"/>
            </w:tcBorders>
            <w:shd w:val="clear" w:color="auto" w:fill="auto"/>
            <w:vAlign w:val="center"/>
            <w:hideMark/>
          </w:tcPr>
          <w:p w14:paraId="179A5F61"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w:t>
            </w:r>
          </w:p>
        </w:tc>
        <w:tc>
          <w:tcPr>
            <w:tcW w:w="320" w:type="pct"/>
            <w:tcBorders>
              <w:top w:val="nil"/>
              <w:left w:val="nil"/>
              <w:bottom w:val="single" w:sz="4" w:space="0" w:color="auto"/>
              <w:right w:val="single" w:sz="4" w:space="0" w:color="auto"/>
            </w:tcBorders>
            <w:shd w:val="clear" w:color="auto" w:fill="auto"/>
            <w:vAlign w:val="center"/>
            <w:hideMark/>
          </w:tcPr>
          <w:p w14:paraId="1849C5C9"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87</w:t>
            </w:r>
          </w:p>
        </w:tc>
        <w:tc>
          <w:tcPr>
            <w:tcW w:w="323" w:type="pct"/>
            <w:tcBorders>
              <w:top w:val="nil"/>
              <w:left w:val="nil"/>
              <w:bottom w:val="single" w:sz="4" w:space="0" w:color="auto"/>
              <w:right w:val="single" w:sz="4" w:space="0" w:color="auto"/>
            </w:tcBorders>
            <w:shd w:val="clear" w:color="auto" w:fill="auto"/>
            <w:vAlign w:val="center"/>
            <w:hideMark/>
          </w:tcPr>
          <w:p w14:paraId="613576AD"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4</w:t>
            </w:r>
          </w:p>
        </w:tc>
        <w:tc>
          <w:tcPr>
            <w:tcW w:w="320" w:type="pct"/>
            <w:tcBorders>
              <w:top w:val="nil"/>
              <w:left w:val="nil"/>
              <w:bottom w:val="single" w:sz="4" w:space="0" w:color="auto"/>
              <w:right w:val="single" w:sz="4" w:space="0" w:color="auto"/>
            </w:tcBorders>
            <w:shd w:val="clear" w:color="auto" w:fill="auto"/>
            <w:vAlign w:val="center"/>
            <w:hideMark/>
          </w:tcPr>
          <w:p w14:paraId="5B16AFB3"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42</w:t>
            </w:r>
          </w:p>
        </w:tc>
        <w:tc>
          <w:tcPr>
            <w:tcW w:w="323" w:type="pct"/>
            <w:tcBorders>
              <w:top w:val="nil"/>
              <w:left w:val="nil"/>
              <w:bottom w:val="single" w:sz="4" w:space="0" w:color="auto"/>
              <w:right w:val="single" w:sz="4" w:space="0" w:color="auto"/>
            </w:tcBorders>
            <w:shd w:val="clear" w:color="auto" w:fill="auto"/>
            <w:vAlign w:val="center"/>
            <w:hideMark/>
          </w:tcPr>
          <w:p w14:paraId="105F529A"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17</w:t>
            </w:r>
          </w:p>
        </w:tc>
        <w:tc>
          <w:tcPr>
            <w:tcW w:w="320" w:type="pct"/>
            <w:tcBorders>
              <w:top w:val="nil"/>
              <w:left w:val="nil"/>
              <w:bottom w:val="single" w:sz="4" w:space="0" w:color="auto"/>
              <w:right w:val="single" w:sz="4" w:space="0" w:color="auto"/>
            </w:tcBorders>
            <w:shd w:val="clear" w:color="auto" w:fill="auto"/>
            <w:vAlign w:val="center"/>
            <w:hideMark/>
          </w:tcPr>
          <w:p w14:paraId="33F098FD"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55</w:t>
            </w:r>
          </w:p>
        </w:tc>
        <w:tc>
          <w:tcPr>
            <w:tcW w:w="323" w:type="pct"/>
            <w:tcBorders>
              <w:top w:val="nil"/>
              <w:left w:val="nil"/>
              <w:bottom w:val="single" w:sz="4" w:space="0" w:color="auto"/>
              <w:right w:val="single" w:sz="4" w:space="0" w:color="auto"/>
            </w:tcBorders>
            <w:shd w:val="clear" w:color="auto" w:fill="auto"/>
            <w:vAlign w:val="center"/>
            <w:hideMark/>
          </w:tcPr>
          <w:p w14:paraId="302A00D8"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17</w:t>
            </w:r>
          </w:p>
        </w:tc>
        <w:tc>
          <w:tcPr>
            <w:tcW w:w="320" w:type="pct"/>
            <w:tcBorders>
              <w:top w:val="nil"/>
              <w:left w:val="nil"/>
              <w:bottom w:val="single" w:sz="4" w:space="0" w:color="auto"/>
              <w:right w:val="single" w:sz="4" w:space="0" w:color="auto"/>
            </w:tcBorders>
            <w:shd w:val="clear" w:color="auto" w:fill="auto"/>
            <w:vAlign w:val="center"/>
            <w:hideMark/>
          </w:tcPr>
          <w:p w14:paraId="566F3DA0"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60</w:t>
            </w:r>
          </w:p>
        </w:tc>
        <w:tc>
          <w:tcPr>
            <w:tcW w:w="323" w:type="pct"/>
            <w:tcBorders>
              <w:top w:val="nil"/>
              <w:left w:val="nil"/>
              <w:bottom w:val="single" w:sz="4" w:space="0" w:color="auto"/>
              <w:right w:val="single" w:sz="4" w:space="0" w:color="auto"/>
            </w:tcBorders>
            <w:shd w:val="clear" w:color="auto" w:fill="auto"/>
            <w:vAlign w:val="center"/>
            <w:hideMark/>
          </w:tcPr>
          <w:p w14:paraId="049C1731"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31</w:t>
            </w:r>
          </w:p>
        </w:tc>
        <w:tc>
          <w:tcPr>
            <w:tcW w:w="320" w:type="pct"/>
            <w:tcBorders>
              <w:top w:val="nil"/>
              <w:left w:val="nil"/>
              <w:bottom w:val="single" w:sz="4" w:space="0" w:color="auto"/>
              <w:right w:val="single" w:sz="4" w:space="0" w:color="auto"/>
            </w:tcBorders>
            <w:shd w:val="clear" w:color="auto" w:fill="auto"/>
            <w:vAlign w:val="center"/>
            <w:hideMark/>
          </w:tcPr>
          <w:p w14:paraId="73327423"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55</w:t>
            </w:r>
          </w:p>
        </w:tc>
        <w:tc>
          <w:tcPr>
            <w:tcW w:w="323" w:type="pct"/>
            <w:tcBorders>
              <w:top w:val="nil"/>
              <w:left w:val="nil"/>
              <w:bottom w:val="single" w:sz="4" w:space="0" w:color="auto"/>
              <w:right w:val="single" w:sz="4" w:space="0" w:color="auto"/>
            </w:tcBorders>
            <w:shd w:val="clear" w:color="auto" w:fill="auto"/>
            <w:vAlign w:val="center"/>
            <w:hideMark/>
          </w:tcPr>
          <w:p w14:paraId="719E4B89"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25</w:t>
            </w:r>
          </w:p>
        </w:tc>
        <w:tc>
          <w:tcPr>
            <w:tcW w:w="320" w:type="pct"/>
            <w:tcBorders>
              <w:top w:val="nil"/>
              <w:left w:val="nil"/>
              <w:bottom w:val="single" w:sz="4" w:space="0" w:color="auto"/>
              <w:right w:val="single" w:sz="4" w:space="0" w:color="auto"/>
            </w:tcBorders>
            <w:shd w:val="clear" w:color="auto" w:fill="auto"/>
            <w:vAlign w:val="center"/>
            <w:hideMark/>
          </w:tcPr>
          <w:p w14:paraId="60C4CB77"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32</w:t>
            </w:r>
          </w:p>
        </w:tc>
        <w:tc>
          <w:tcPr>
            <w:tcW w:w="345" w:type="pct"/>
            <w:tcBorders>
              <w:top w:val="nil"/>
              <w:left w:val="nil"/>
              <w:bottom w:val="single" w:sz="4" w:space="0" w:color="auto"/>
              <w:right w:val="single" w:sz="4" w:space="0" w:color="auto"/>
            </w:tcBorders>
            <w:shd w:val="clear" w:color="auto" w:fill="auto"/>
            <w:vAlign w:val="center"/>
            <w:hideMark/>
          </w:tcPr>
          <w:p w14:paraId="78BE8871"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8</w:t>
            </w:r>
          </w:p>
        </w:tc>
        <w:tc>
          <w:tcPr>
            <w:tcW w:w="324" w:type="pct"/>
            <w:vMerge w:val="restart"/>
            <w:tcBorders>
              <w:top w:val="nil"/>
              <w:left w:val="single" w:sz="4" w:space="0" w:color="auto"/>
              <w:bottom w:val="single" w:sz="4" w:space="0" w:color="auto"/>
              <w:right w:val="single" w:sz="4" w:space="0" w:color="auto"/>
            </w:tcBorders>
            <w:shd w:val="clear" w:color="auto" w:fill="auto"/>
            <w:vAlign w:val="center"/>
            <w:hideMark/>
          </w:tcPr>
          <w:p w14:paraId="40854CB0"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434</w:t>
            </w:r>
          </w:p>
        </w:tc>
        <w:tc>
          <w:tcPr>
            <w:tcW w:w="50" w:type="pct"/>
            <w:vAlign w:val="center"/>
            <w:hideMark/>
          </w:tcPr>
          <w:p w14:paraId="54DBDCAB" w14:textId="77777777" w:rsidR="0052088D" w:rsidRPr="0052088D" w:rsidRDefault="0052088D" w:rsidP="0052088D">
            <w:pPr>
              <w:keepLines w:val="0"/>
              <w:ind w:firstLine="0"/>
              <w:jc w:val="left"/>
              <w:rPr>
                <w:rFonts w:eastAsia="Times New Roman" w:cs="Times New Roman"/>
                <w:sz w:val="16"/>
                <w:szCs w:val="16"/>
                <w:lang w:eastAsia="pl-PL"/>
              </w:rPr>
            </w:pPr>
          </w:p>
        </w:tc>
      </w:tr>
      <w:tr w:rsidR="002B777B" w:rsidRPr="002B777B" w14:paraId="1C941F10" w14:textId="77777777" w:rsidTr="0052088D">
        <w:trPr>
          <w:trHeight w:val="288"/>
        </w:trPr>
        <w:tc>
          <w:tcPr>
            <w:tcW w:w="421" w:type="pct"/>
            <w:vMerge/>
            <w:tcBorders>
              <w:top w:val="nil"/>
              <w:left w:val="single" w:sz="4" w:space="0" w:color="auto"/>
              <w:bottom w:val="single" w:sz="4" w:space="0" w:color="000000"/>
              <w:right w:val="single" w:sz="4" w:space="0" w:color="auto"/>
            </w:tcBorders>
            <w:vAlign w:val="center"/>
            <w:hideMark/>
          </w:tcPr>
          <w:p w14:paraId="470A5F10" w14:textId="77777777" w:rsidR="0052088D" w:rsidRPr="0052088D" w:rsidRDefault="0052088D" w:rsidP="0052088D">
            <w:pPr>
              <w:keepLines w:val="0"/>
              <w:ind w:firstLine="0"/>
              <w:jc w:val="left"/>
              <w:rPr>
                <w:rFonts w:eastAsia="Times New Roman" w:cs="Calibri"/>
                <w:b/>
                <w:bCs/>
                <w:i/>
                <w:iCs/>
                <w:sz w:val="16"/>
                <w:szCs w:val="16"/>
                <w:lang w:eastAsia="pl-PL"/>
              </w:rPr>
            </w:pPr>
          </w:p>
        </w:tc>
        <w:tc>
          <w:tcPr>
            <w:tcW w:w="644" w:type="pct"/>
            <w:gridSpan w:val="2"/>
            <w:tcBorders>
              <w:top w:val="single" w:sz="4" w:space="0" w:color="auto"/>
              <w:left w:val="nil"/>
              <w:bottom w:val="single" w:sz="4" w:space="0" w:color="auto"/>
              <w:right w:val="single" w:sz="4" w:space="0" w:color="auto"/>
            </w:tcBorders>
            <w:shd w:val="clear" w:color="auto" w:fill="auto"/>
            <w:vAlign w:val="center"/>
            <w:hideMark/>
          </w:tcPr>
          <w:p w14:paraId="73EDB323"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88</w:t>
            </w:r>
          </w:p>
        </w:tc>
        <w:tc>
          <w:tcPr>
            <w:tcW w:w="643" w:type="pct"/>
            <w:gridSpan w:val="2"/>
            <w:tcBorders>
              <w:top w:val="single" w:sz="4" w:space="0" w:color="auto"/>
              <w:left w:val="nil"/>
              <w:bottom w:val="single" w:sz="4" w:space="0" w:color="auto"/>
              <w:right w:val="single" w:sz="4" w:space="0" w:color="auto"/>
            </w:tcBorders>
            <w:shd w:val="clear" w:color="auto" w:fill="auto"/>
            <w:vAlign w:val="center"/>
            <w:hideMark/>
          </w:tcPr>
          <w:p w14:paraId="00FE4D1D"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46</w:t>
            </w:r>
          </w:p>
        </w:tc>
        <w:tc>
          <w:tcPr>
            <w:tcW w:w="643" w:type="pct"/>
            <w:gridSpan w:val="2"/>
            <w:tcBorders>
              <w:top w:val="single" w:sz="4" w:space="0" w:color="auto"/>
              <w:left w:val="nil"/>
              <w:bottom w:val="single" w:sz="4" w:space="0" w:color="auto"/>
              <w:right w:val="single" w:sz="4" w:space="0" w:color="auto"/>
            </w:tcBorders>
            <w:shd w:val="clear" w:color="auto" w:fill="auto"/>
            <w:vAlign w:val="center"/>
            <w:hideMark/>
          </w:tcPr>
          <w:p w14:paraId="36E10DB4"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72</w:t>
            </w:r>
          </w:p>
        </w:tc>
        <w:tc>
          <w:tcPr>
            <w:tcW w:w="643" w:type="pct"/>
            <w:gridSpan w:val="2"/>
            <w:tcBorders>
              <w:top w:val="single" w:sz="4" w:space="0" w:color="auto"/>
              <w:left w:val="nil"/>
              <w:bottom w:val="single" w:sz="4" w:space="0" w:color="auto"/>
              <w:right w:val="single" w:sz="4" w:space="0" w:color="auto"/>
            </w:tcBorders>
            <w:shd w:val="clear" w:color="auto" w:fill="auto"/>
            <w:vAlign w:val="center"/>
            <w:hideMark/>
          </w:tcPr>
          <w:p w14:paraId="72D786C2"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77</w:t>
            </w:r>
          </w:p>
        </w:tc>
        <w:tc>
          <w:tcPr>
            <w:tcW w:w="643" w:type="pct"/>
            <w:gridSpan w:val="2"/>
            <w:tcBorders>
              <w:top w:val="single" w:sz="4" w:space="0" w:color="auto"/>
              <w:left w:val="nil"/>
              <w:bottom w:val="single" w:sz="4" w:space="0" w:color="auto"/>
              <w:right w:val="single" w:sz="4" w:space="0" w:color="auto"/>
            </w:tcBorders>
            <w:shd w:val="clear" w:color="auto" w:fill="auto"/>
            <w:vAlign w:val="center"/>
            <w:hideMark/>
          </w:tcPr>
          <w:p w14:paraId="5159BA02"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86</w:t>
            </w:r>
          </w:p>
        </w:tc>
        <w:tc>
          <w:tcPr>
            <w:tcW w:w="988" w:type="pct"/>
            <w:gridSpan w:val="3"/>
            <w:tcBorders>
              <w:top w:val="single" w:sz="4" w:space="0" w:color="auto"/>
              <w:left w:val="nil"/>
              <w:bottom w:val="single" w:sz="4" w:space="0" w:color="auto"/>
              <w:right w:val="single" w:sz="4" w:space="0" w:color="auto"/>
            </w:tcBorders>
            <w:shd w:val="clear" w:color="auto" w:fill="auto"/>
            <w:vAlign w:val="center"/>
            <w:hideMark/>
          </w:tcPr>
          <w:p w14:paraId="7A41D08A" w14:textId="77777777" w:rsidR="0052088D" w:rsidRPr="0052088D" w:rsidRDefault="0052088D" w:rsidP="0052088D">
            <w:pPr>
              <w:keepLines w:val="0"/>
              <w:ind w:firstLine="0"/>
              <w:jc w:val="center"/>
              <w:rPr>
                <w:rFonts w:eastAsia="Times New Roman" w:cs="Calibri"/>
                <w:b/>
                <w:bCs/>
                <w:i/>
                <w:iCs/>
                <w:sz w:val="16"/>
                <w:szCs w:val="16"/>
                <w:lang w:eastAsia="pl-PL"/>
              </w:rPr>
            </w:pPr>
            <w:r w:rsidRPr="0052088D">
              <w:rPr>
                <w:rFonts w:eastAsia="Times New Roman" w:cs="Calibri"/>
                <w:b/>
                <w:bCs/>
                <w:i/>
                <w:iCs/>
                <w:sz w:val="16"/>
                <w:szCs w:val="16"/>
                <w:lang w:eastAsia="pl-PL"/>
              </w:rPr>
              <w:t>65</w:t>
            </w:r>
          </w:p>
        </w:tc>
        <w:tc>
          <w:tcPr>
            <w:tcW w:w="324" w:type="pct"/>
            <w:vMerge/>
            <w:tcBorders>
              <w:top w:val="nil"/>
              <w:left w:val="single" w:sz="4" w:space="0" w:color="auto"/>
              <w:bottom w:val="single" w:sz="4" w:space="0" w:color="auto"/>
              <w:right w:val="single" w:sz="4" w:space="0" w:color="auto"/>
            </w:tcBorders>
            <w:vAlign w:val="center"/>
            <w:hideMark/>
          </w:tcPr>
          <w:p w14:paraId="49EA3AF7" w14:textId="77777777" w:rsidR="0052088D" w:rsidRPr="0052088D" w:rsidRDefault="0052088D" w:rsidP="0052088D">
            <w:pPr>
              <w:keepLines w:val="0"/>
              <w:ind w:firstLine="0"/>
              <w:jc w:val="left"/>
              <w:rPr>
                <w:rFonts w:eastAsia="Times New Roman" w:cs="Calibri"/>
                <w:b/>
                <w:bCs/>
                <w:i/>
                <w:iCs/>
                <w:sz w:val="16"/>
                <w:szCs w:val="16"/>
                <w:lang w:eastAsia="pl-PL"/>
              </w:rPr>
            </w:pPr>
          </w:p>
        </w:tc>
        <w:tc>
          <w:tcPr>
            <w:tcW w:w="50" w:type="pct"/>
            <w:vAlign w:val="center"/>
            <w:hideMark/>
          </w:tcPr>
          <w:p w14:paraId="39E4E0E2" w14:textId="77777777" w:rsidR="0052088D" w:rsidRPr="0052088D" w:rsidRDefault="0052088D" w:rsidP="0052088D">
            <w:pPr>
              <w:keepLines w:val="0"/>
              <w:ind w:firstLine="0"/>
              <w:jc w:val="left"/>
              <w:rPr>
                <w:rFonts w:eastAsia="Times New Roman" w:cs="Times New Roman"/>
                <w:sz w:val="16"/>
                <w:szCs w:val="16"/>
                <w:lang w:eastAsia="pl-PL"/>
              </w:rPr>
            </w:pPr>
          </w:p>
        </w:tc>
      </w:tr>
    </w:tbl>
    <w:p w14:paraId="01F64C6C" w14:textId="20C69524" w:rsidR="00053FD0" w:rsidRPr="002B777B" w:rsidRDefault="00053FD0" w:rsidP="00053FD0">
      <w:pPr>
        <w:jc w:val="center"/>
        <w:rPr>
          <w:rStyle w:val="Wyrnieniedelikatne"/>
          <w:color w:val="auto"/>
        </w:rPr>
      </w:pPr>
      <w:r w:rsidRPr="002B777B">
        <w:rPr>
          <w:rStyle w:val="Wyrnieniedelikatne"/>
          <w:color w:val="auto"/>
        </w:rPr>
        <w:t xml:space="preserve">Źródło: </w:t>
      </w:r>
      <w:r w:rsidR="00E25A8C" w:rsidRPr="002B777B">
        <w:rPr>
          <w:rStyle w:val="Wyrnieniedelikatne"/>
          <w:color w:val="auto"/>
        </w:rPr>
        <w:t>Opracowanie własne na podstawie otrzymanych pozwoleń na budowę z Starostwa Pleszewskiego.</w:t>
      </w:r>
    </w:p>
    <w:p w14:paraId="7D544FBB" w14:textId="04D93FE2" w:rsidR="0052088D" w:rsidRPr="002B777B" w:rsidRDefault="0052088D" w:rsidP="0052088D">
      <w:pPr>
        <w:pStyle w:val="Zwykytekst"/>
      </w:pPr>
    </w:p>
    <w:p w14:paraId="7B48F31D" w14:textId="6FBB05E3" w:rsidR="0052088D" w:rsidRPr="002B777B" w:rsidRDefault="0052088D" w:rsidP="0052088D">
      <w:pPr>
        <w:jc w:val="center"/>
        <w:rPr>
          <w:rStyle w:val="Wyrnieniedelikatne"/>
          <w:color w:val="auto"/>
        </w:rPr>
      </w:pPr>
      <w:r w:rsidRPr="002B777B">
        <w:rPr>
          <w:rStyle w:val="Wyrnieniedelikatne"/>
          <w:color w:val="auto"/>
        </w:rPr>
        <w:t xml:space="preserve">Tabela nr </w:t>
      </w:r>
      <w:r w:rsidR="002F7BF8" w:rsidRPr="002B777B">
        <w:rPr>
          <w:rStyle w:val="Wyrnieniedelikatne"/>
          <w:color w:val="auto"/>
        </w:rPr>
        <w:t>2</w:t>
      </w:r>
      <w:r w:rsidRPr="002B777B">
        <w:rPr>
          <w:rStyle w:val="Wyrnieniedelikatne"/>
          <w:color w:val="auto"/>
        </w:rPr>
        <w:t>. Wykaz pozwoleń na budowę infrastruktury technicznej w latach 2016-2021</w:t>
      </w:r>
    </w:p>
    <w:tbl>
      <w:tblPr>
        <w:tblW w:w="9140" w:type="dxa"/>
        <w:tblCellMar>
          <w:left w:w="70" w:type="dxa"/>
          <w:right w:w="70" w:type="dxa"/>
        </w:tblCellMar>
        <w:tblLook w:val="04A0" w:firstRow="1" w:lastRow="0" w:firstColumn="1" w:lastColumn="0" w:noHBand="0" w:noVBand="1"/>
      </w:tblPr>
      <w:tblGrid>
        <w:gridCol w:w="3380"/>
        <w:gridCol w:w="960"/>
        <w:gridCol w:w="960"/>
        <w:gridCol w:w="960"/>
        <w:gridCol w:w="960"/>
        <w:gridCol w:w="960"/>
        <w:gridCol w:w="960"/>
      </w:tblGrid>
      <w:tr w:rsidR="002B777B" w:rsidRPr="002B777B" w14:paraId="07BEDC28" w14:textId="77777777" w:rsidTr="0052088D">
        <w:trPr>
          <w:trHeight w:val="288"/>
        </w:trPr>
        <w:tc>
          <w:tcPr>
            <w:tcW w:w="3380" w:type="dxa"/>
            <w:tcBorders>
              <w:top w:val="single" w:sz="4" w:space="0" w:color="auto"/>
              <w:left w:val="single" w:sz="4" w:space="0" w:color="auto"/>
              <w:bottom w:val="single" w:sz="4" w:space="0" w:color="auto"/>
              <w:right w:val="single" w:sz="4" w:space="0" w:color="auto"/>
            </w:tcBorders>
            <w:shd w:val="clear" w:color="000000" w:fill="FFFFFF"/>
            <w:noWrap/>
            <w:hideMark/>
          </w:tcPr>
          <w:p w14:paraId="4F476261"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0095FFDB" w14:textId="77777777" w:rsidR="0052088D" w:rsidRPr="0052088D" w:rsidRDefault="0052088D" w:rsidP="0052088D">
            <w:pPr>
              <w:keepLines w:val="0"/>
              <w:ind w:firstLine="0"/>
              <w:jc w:val="center"/>
              <w:rPr>
                <w:rFonts w:eastAsia="Times New Roman" w:cs="Calibri"/>
                <w:b/>
                <w:bCs/>
                <w:sz w:val="22"/>
                <w:lang w:eastAsia="pl-PL"/>
              </w:rPr>
            </w:pPr>
            <w:r w:rsidRPr="0052088D">
              <w:rPr>
                <w:rFonts w:eastAsia="Times New Roman" w:cs="Calibri"/>
                <w:b/>
                <w:bCs/>
                <w:sz w:val="22"/>
                <w:lang w:eastAsia="pl-PL"/>
              </w:rPr>
              <w:t>2016</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15851528" w14:textId="77777777" w:rsidR="0052088D" w:rsidRPr="0052088D" w:rsidRDefault="0052088D" w:rsidP="0052088D">
            <w:pPr>
              <w:keepLines w:val="0"/>
              <w:ind w:firstLine="0"/>
              <w:jc w:val="center"/>
              <w:rPr>
                <w:rFonts w:eastAsia="Times New Roman" w:cs="Calibri"/>
                <w:b/>
                <w:bCs/>
                <w:sz w:val="22"/>
                <w:lang w:eastAsia="pl-PL"/>
              </w:rPr>
            </w:pPr>
            <w:r w:rsidRPr="0052088D">
              <w:rPr>
                <w:rFonts w:eastAsia="Times New Roman" w:cs="Calibri"/>
                <w:b/>
                <w:bCs/>
                <w:sz w:val="22"/>
                <w:lang w:eastAsia="pl-PL"/>
              </w:rPr>
              <w:t>2017</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2D895389" w14:textId="77777777" w:rsidR="0052088D" w:rsidRPr="0052088D" w:rsidRDefault="0052088D" w:rsidP="0052088D">
            <w:pPr>
              <w:keepLines w:val="0"/>
              <w:ind w:firstLine="0"/>
              <w:jc w:val="center"/>
              <w:rPr>
                <w:rFonts w:eastAsia="Times New Roman" w:cs="Calibri"/>
                <w:b/>
                <w:bCs/>
                <w:sz w:val="22"/>
                <w:lang w:eastAsia="pl-PL"/>
              </w:rPr>
            </w:pPr>
            <w:r w:rsidRPr="0052088D">
              <w:rPr>
                <w:rFonts w:eastAsia="Times New Roman" w:cs="Calibri"/>
                <w:b/>
                <w:bCs/>
                <w:sz w:val="22"/>
                <w:lang w:eastAsia="pl-PL"/>
              </w:rPr>
              <w:t>2018</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08567000" w14:textId="77777777" w:rsidR="0052088D" w:rsidRPr="0052088D" w:rsidRDefault="0052088D" w:rsidP="0052088D">
            <w:pPr>
              <w:keepLines w:val="0"/>
              <w:ind w:firstLine="0"/>
              <w:jc w:val="center"/>
              <w:rPr>
                <w:rFonts w:eastAsia="Times New Roman" w:cs="Calibri"/>
                <w:b/>
                <w:bCs/>
                <w:sz w:val="22"/>
                <w:lang w:eastAsia="pl-PL"/>
              </w:rPr>
            </w:pPr>
            <w:r w:rsidRPr="0052088D">
              <w:rPr>
                <w:rFonts w:eastAsia="Times New Roman" w:cs="Calibri"/>
                <w:b/>
                <w:bCs/>
                <w:sz w:val="22"/>
                <w:lang w:eastAsia="pl-PL"/>
              </w:rPr>
              <w:t>2019</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771354D3" w14:textId="77777777" w:rsidR="0052088D" w:rsidRPr="0052088D" w:rsidRDefault="0052088D" w:rsidP="0052088D">
            <w:pPr>
              <w:keepLines w:val="0"/>
              <w:ind w:firstLine="0"/>
              <w:jc w:val="center"/>
              <w:rPr>
                <w:rFonts w:eastAsia="Times New Roman" w:cs="Calibri"/>
                <w:b/>
                <w:bCs/>
                <w:sz w:val="22"/>
                <w:lang w:eastAsia="pl-PL"/>
              </w:rPr>
            </w:pPr>
            <w:r w:rsidRPr="0052088D">
              <w:rPr>
                <w:rFonts w:eastAsia="Times New Roman" w:cs="Calibri"/>
                <w:b/>
                <w:bCs/>
                <w:sz w:val="22"/>
                <w:lang w:eastAsia="pl-PL"/>
              </w:rPr>
              <w:t>2020</w:t>
            </w:r>
          </w:p>
        </w:tc>
        <w:tc>
          <w:tcPr>
            <w:tcW w:w="960" w:type="dxa"/>
            <w:tcBorders>
              <w:top w:val="single" w:sz="4" w:space="0" w:color="auto"/>
              <w:left w:val="nil"/>
              <w:bottom w:val="single" w:sz="4" w:space="0" w:color="auto"/>
              <w:right w:val="single" w:sz="4" w:space="0" w:color="auto"/>
            </w:tcBorders>
            <w:shd w:val="clear" w:color="000000" w:fill="FFFFFF"/>
            <w:noWrap/>
            <w:vAlign w:val="center"/>
            <w:hideMark/>
          </w:tcPr>
          <w:p w14:paraId="3BAA1A47" w14:textId="77777777" w:rsidR="0052088D" w:rsidRPr="0052088D" w:rsidRDefault="0052088D" w:rsidP="0052088D">
            <w:pPr>
              <w:keepLines w:val="0"/>
              <w:ind w:firstLine="0"/>
              <w:jc w:val="center"/>
              <w:rPr>
                <w:rFonts w:eastAsia="Times New Roman" w:cs="Calibri"/>
                <w:b/>
                <w:bCs/>
                <w:sz w:val="22"/>
                <w:lang w:eastAsia="pl-PL"/>
              </w:rPr>
            </w:pPr>
            <w:r w:rsidRPr="0052088D">
              <w:rPr>
                <w:rFonts w:eastAsia="Times New Roman" w:cs="Calibri"/>
                <w:b/>
                <w:bCs/>
                <w:sz w:val="22"/>
                <w:lang w:eastAsia="pl-PL"/>
              </w:rPr>
              <w:t>2021</w:t>
            </w:r>
          </w:p>
        </w:tc>
      </w:tr>
      <w:tr w:rsidR="002B777B" w:rsidRPr="002B777B" w14:paraId="72D599A6"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40108D26"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wiatraków</w:t>
            </w:r>
          </w:p>
        </w:tc>
        <w:tc>
          <w:tcPr>
            <w:tcW w:w="960" w:type="dxa"/>
            <w:tcBorders>
              <w:top w:val="nil"/>
              <w:left w:val="nil"/>
              <w:bottom w:val="single" w:sz="4" w:space="0" w:color="auto"/>
              <w:right w:val="single" w:sz="4" w:space="0" w:color="auto"/>
            </w:tcBorders>
            <w:shd w:val="clear" w:color="000000" w:fill="EDEDED"/>
            <w:noWrap/>
            <w:vAlign w:val="center"/>
            <w:hideMark/>
          </w:tcPr>
          <w:p w14:paraId="5603C17F"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6</w:t>
            </w:r>
          </w:p>
        </w:tc>
        <w:tc>
          <w:tcPr>
            <w:tcW w:w="960" w:type="dxa"/>
            <w:tcBorders>
              <w:top w:val="nil"/>
              <w:left w:val="nil"/>
              <w:bottom w:val="single" w:sz="4" w:space="0" w:color="auto"/>
              <w:right w:val="single" w:sz="4" w:space="0" w:color="auto"/>
            </w:tcBorders>
            <w:shd w:val="clear" w:color="000000" w:fill="EDEDED"/>
            <w:noWrap/>
            <w:hideMark/>
          </w:tcPr>
          <w:p w14:paraId="6923050B"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7F856403"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3B5AD24F"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6</w:t>
            </w:r>
          </w:p>
        </w:tc>
        <w:tc>
          <w:tcPr>
            <w:tcW w:w="960" w:type="dxa"/>
            <w:tcBorders>
              <w:top w:val="nil"/>
              <w:left w:val="nil"/>
              <w:bottom w:val="single" w:sz="4" w:space="0" w:color="auto"/>
              <w:right w:val="single" w:sz="4" w:space="0" w:color="auto"/>
            </w:tcBorders>
            <w:shd w:val="clear" w:color="000000" w:fill="EDEDED"/>
            <w:noWrap/>
            <w:hideMark/>
          </w:tcPr>
          <w:p w14:paraId="2642E70F"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6FA6F36D"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2</w:t>
            </w:r>
          </w:p>
        </w:tc>
      </w:tr>
      <w:tr w:rsidR="002B777B" w:rsidRPr="002B777B" w14:paraId="7FDB12EA"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07747BA8"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odwiert gazociągu Koźminiec</w:t>
            </w:r>
          </w:p>
        </w:tc>
        <w:tc>
          <w:tcPr>
            <w:tcW w:w="960" w:type="dxa"/>
            <w:tcBorders>
              <w:top w:val="nil"/>
              <w:left w:val="nil"/>
              <w:bottom w:val="single" w:sz="4" w:space="0" w:color="auto"/>
              <w:right w:val="single" w:sz="4" w:space="0" w:color="auto"/>
            </w:tcBorders>
            <w:shd w:val="clear" w:color="auto" w:fill="auto"/>
            <w:noWrap/>
            <w:hideMark/>
          </w:tcPr>
          <w:p w14:paraId="1AB8835F"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339494DA"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661F31A8"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55C0D84A"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62367C0D"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5F41F183"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r>
      <w:tr w:rsidR="002B777B" w:rsidRPr="002B777B" w14:paraId="2F1D0D9C"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1271A388"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sieci wodociągowej</w:t>
            </w:r>
          </w:p>
        </w:tc>
        <w:tc>
          <w:tcPr>
            <w:tcW w:w="960" w:type="dxa"/>
            <w:tcBorders>
              <w:top w:val="nil"/>
              <w:left w:val="nil"/>
              <w:bottom w:val="single" w:sz="4" w:space="0" w:color="auto"/>
              <w:right w:val="single" w:sz="4" w:space="0" w:color="auto"/>
            </w:tcBorders>
            <w:shd w:val="clear" w:color="000000" w:fill="EDEDED"/>
            <w:noWrap/>
            <w:hideMark/>
          </w:tcPr>
          <w:p w14:paraId="2C9B4A16"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5C75F1E0"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33CD0DF2"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hideMark/>
          </w:tcPr>
          <w:p w14:paraId="5C9CC225"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04D0FF5B"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vAlign w:val="center"/>
            <w:hideMark/>
          </w:tcPr>
          <w:p w14:paraId="60E0E77A"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r>
      <w:tr w:rsidR="002B777B" w:rsidRPr="002B777B" w14:paraId="3DD280F3"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089FEECB"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oświetlenia ulicznego</w:t>
            </w:r>
          </w:p>
        </w:tc>
        <w:tc>
          <w:tcPr>
            <w:tcW w:w="960" w:type="dxa"/>
            <w:tcBorders>
              <w:top w:val="nil"/>
              <w:left w:val="nil"/>
              <w:bottom w:val="single" w:sz="4" w:space="0" w:color="auto"/>
              <w:right w:val="single" w:sz="4" w:space="0" w:color="auto"/>
            </w:tcBorders>
            <w:shd w:val="clear" w:color="auto" w:fill="auto"/>
            <w:noWrap/>
            <w:hideMark/>
          </w:tcPr>
          <w:p w14:paraId="7A98A268"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4C9B669E"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00BC988A"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5E349124"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21B0F5F6"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4</w:t>
            </w:r>
          </w:p>
        </w:tc>
        <w:tc>
          <w:tcPr>
            <w:tcW w:w="960" w:type="dxa"/>
            <w:tcBorders>
              <w:top w:val="nil"/>
              <w:left w:val="nil"/>
              <w:bottom w:val="single" w:sz="4" w:space="0" w:color="auto"/>
              <w:right w:val="single" w:sz="4" w:space="0" w:color="auto"/>
            </w:tcBorders>
            <w:shd w:val="clear" w:color="auto" w:fill="auto"/>
            <w:noWrap/>
            <w:hideMark/>
          </w:tcPr>
          <w:p w14:paraId="1CD8A22E"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r>
      <w:tr w:rsidR="002B777B" w:rsidRPr="002B777B" w14:paraId="21E9EADC"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4FA9B3A2"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lastRenderedPageBreak/>
              <w:t>budowa sieci kanalizacyjnych</w:t>
            </w:r>
          </w:p>
        </w:tc>
        <w:tc>
          <w:tcPr>
            <w:tcW w:w="960" w:type="dxa"/>
            <w:tcBorders>
              <w:top w:val="nil"/>
              <w:left w:val="nil"/>
              <w:bottom w:val="single" w:sz="4" w:space="0" w:color="auto"/>
              <w:right w:val="single" w:sz="4" w:space="0" w:color="auto"/>
            </w:tcBorders>
            <w:shd w:val="clear" w:color="000000" w:fill="EDEDED"/>
            <w:noWrap/>
            <w:vAlign w:val="center"/>
            <w:hideMark/>
          </w:tcPr>
          <w:p w14:paraId="3C5D2106"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vAlign w:val="center"/>
            <w:hideMark/>
          </w:tcPr>
          <w:p w14:paraId="5BC8AE7B"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hideMark/>
          </w:tcPr>
          <w:p w14:paraId="3CDA9394"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285C6803"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7C0F0D5C"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2</w:t>
            </w:r>
          </w:p>
        </w:tc>
        <w:tc>
          <w:tcPr>
            <w:tcW w:w="960" w:type="dxa"/>
            <w:tcBorders>
              <w:top w:val="nil"/>
              <w:left w:val="nil"/>
              <w:bottom w:val="single" w:sz="4" w:space="0" w:color="auto"/>
              <w:right w:val="single" w:sz="4" w:space="0" w:color="auto"/>
            </w:tcBorders>
            <w:shd w:val="clear" w:color="000000" w:fill="EDEDED"/>
            <w:noWrap/>
            <w:hideMark/>
          </w:tcPr>
          <w:p w14:paraId="68806D31"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r>
      <w:tr w:rsidR="002B777B" w:rsidRPr="002B777B" w14:paraId="401E7281"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25E3CFA4"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sieci gazowej</w:t>
            </w:r>
          </w:p>
        </w:tc>
        <w:tc>
          <w:tcPr>
            <w:tcW w:w="960" w:type="dxa"/>
            <w:tcBorders>
              <w:top w:val="nil"/>
              <w:left w:val="nil"/>
              <w:bottom w:val="single" w:sz="4" w:space="0" w:color="auto"/>
              <w:right w:val="single" w:sz="4" w:space="0" w:color="auto"/>
            </w:tcBorders>
            <w:shd w:val="clear" w:color="auto" w:fill="auto"/>
            <w:noWrap/>
            <w:hideMark/>
          </w:tcPr>
          <w:p w14:paraId="2FA198A0"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656907FE"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09647B43"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auto" w:fill="auto"/>
            <w:noWrap/>
            <w:hideMark/>
          </w:tcPr>
          <w:p w14:paraId="6ED9609A"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245BD4AE"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2</w:t>
            </w:r>
          </w:p>
        </w:tc>
        <w:tc>
          <w:tcPr>
            <w:tcW w:w="960" w:type="dxa"/>
            <w:tcBorders>
              <w:top w:val="nil"/>
              <w:left w:val="nil"/>
              <w:bottom w:val="single" w:sz="4" w:space="0" w:color="auto"/>
              <w:right w:val="single" w:sz="4" w:space="0" w:color="auto"/>
            </w:tcBorders>
            <w:shd w:val="clear" w:color="auto" w:fill="auto"/>
            <w:noWrap/>
            <w:vAlign w:val="center"/>
            <w:hideMark/>
          </w:tcPr>
          <w:p w14:paraId="71FADDDE"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4</w:t>
            </w:r>
          </w:p>
        </w:tc>
      </w:tr>
      <w:tr w:rsidR="002B777B" w:rsidRPr="002B777B" w14:paraId="187A8FDF"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6B1B8538"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stacji telefonii komórkowej</w:t>
            </w:r>
          </w:p>
        </w:tc>
        <w:tc>
          <w:tcPr>
            <w:tcW w:w="960" w:type="dxa"/>
            <w:tcBorders>
              <w:top w:val="nil"/>
              <w:left w:val="nil"/>
              <w:bottom w:val="single" w:sz="4" w:space="0" w:color="auto"/>
              <w:right w:val="single" w:sz="4" w:space="0" w:color="auto"/>
            </w:tcBorders>
            <w:shd w:val="clear" w:color="000000" w:fill="EDEDED"/>
            <w:noWrap/>
            <w:hideMark/>
          </w:tcPr>
          <w:p w14:paraId="19D2A4B1"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4104CAC8"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6FE42223"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1DFE7D7F"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47213073"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hideMark/>
          </w:tcPr>
          <w:p w14:paraId="5F4C9846"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r>
      <w:tr w:rsidR="002B777B" w:rsidRPr="002B777B" w14:paraId="2C319568"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30EE1AB4"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drogi</w:t>
            </w:r>
          </w:p>
        </w:tc>
        <w:tc>
          <w:tcPr>
            <w:tcW w:w="960" w:type="dxa"/>
            <w:tcBorders>
              <w:top w:val="nil"/>
              <w:left w:val="nil"/>
              <w:bottom w:val="single" w:sz="4" w:space="0" w:color="auto"/>
              <w:right w:val="single" w:sz="4" w:space="0" w:color="auto"/>
            </w:tcBorders>
            <w:shd w:val="clear" w:color="auto" w:fill="auto"/>
            <w:noWrap/>
            <w:hideMark/>
          </w:tcPr>
          <w:p w14:paraId="39834A2D"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7CC17191"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242EC3FC"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auto" w:fill="auto"/>
            <w:noWrap/>
            <w:vAlign w:val="center"/>
            <w:hideMark/>
          </w:tcPr>
          <w:p w14:paraId="31215B36"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6</w:t>
            </w:r>
          </w:p>
        </w:tc>
        <w:tc>
          <w:tcPr>
            <w:tcW w:w="960" w:type="dxa"/>
            <w:tcBorders>
              <w:top w:val="nil"/>
              <w:left w:val="nil"/>
              <w:bottom w:val="single" w:sz="4" w:space="0" w:color="auto"/>
              <w:right w:val="single" w:sz="4" w:space="0" w:color="auto"/>
            </w:tcBorders>
            <w:shd w:val="clear" w:color="auto" w:fill="auto"/>
            <w:noWrap/>
            <w:hideMark/>
          </w:tcPr>
          <w:p w14:paraId="67B4F717"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24780A58"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r>
      <w:tr w:rsidR="002B777B" w:rsidRPr="002B777B" w14:paraId="79B5140E"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053D7C8B"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linii napowietrznej</w:t>
            </w:r>
          </w:p>
        </w:tc>
        <w:tc>
          <w:tcPr>
            <w:tcW w:w="960" w:type="dxa"/>
            <w:tcBorders>
              <w:top w:val="nil"/>
              <w:left w:val="nil"/>
              <w:bottom w:val="single" w:sz="4" w:space="0" w:color="auto"/>
              <w:right w:val="single" w:sz="4" w:space="0" w:color="auto"/>
            </w:tcBorders>
            <w:shd w:val="clear" w:color="000000" w:fill="EDEDED"/>
            <w:noWrap/>
            <w:vAlign w:val="center"/>
            <w:hideMark/>
          </w:tcPr>
          <w:p w14:paraId="22DF9818"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vAlign w:val="center"/>
            <w:hideMark/>
          </w:tcPr>
          <w:p w14:paraId="76DAA203"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vAlign w:val="center"/>
            <w:hideMark/>
          </w:tcPr>
          <w:p w14:paraId="3C86505D"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c>
          <w:tcPr>
            <w:tcW w:w="960" w:type="dxa"/>
            <w:tcBorders>
              <w:top w:val="nil"/>
              <w:left w:val="nil"/>
              <w:bottom w:val="single" w:sz="4" w:space="0" w:color="auto"/>
              <w:right w:val="single" w:sz="4" w:space="0" w:color="auto"/>
            </w:tcBorders>
            <w:shd w:val="clear" w:color="000000" w:fill="EDEDED"/>
            <w:noWrap/>
            <w:hideMark/>
          </w:tcPr>
          <w:p w14:paraId="07C5E29F"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4D939147"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31392E61"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r>
      <w:tr w:rsidR="002B777B" w:rsidRPr="002B777B" w14:paraId="081D55FC" w14:textId="77777777" w:rsidTr="0052088D">
        <w:trPr>
          <w:trHeight w:val="552"/>
        </w:trPr>
        <w:tc>
          <w:tcPr>
            <w:tcW w:w="3380" w:type="dxa"/>
            <w:tcBorders>
              <w:top w:val="nil"/>
              <w:left w:val="single" w:sz="4" w:space="0" w:color="auto"/>
              <w:bottom w:val="single" w:sz="4" w:space="0" w:color="auto"/>
              <w:right w:val="single" w:sz="4" w:space="0" w:color="auto"/>
            </w:tcBorders>
            <w:shd w:val="clear" w:color="000000" w:fill="FFFFFF"/>
            <w:vAlign w:val="center"/>
            <w:hideMark/>
          </w:tcPr>
          <w:p w14:paraId="32CF4E9A"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 xml:space="preserve">budowa powiązania kablowego linii SN-15 </w:t>
            </w:r>
            <w:proofErr w:type="spellStart"/>
            <w:r w:rsidRPr="0052088D">
              <w:rPr>
                <w:rFonts w:eastAsia="Times New Roman" w:cs="Calibri"/>
                <w:i/>
                <w:iCs/>
                <w:sz w:val="22"/>
                <w:lang w:eastAsia="pl-PL"/>
              </w:rPr>
              <w:t>kV</w:t>
            </w:r>
            <w:proofErr w:type="spellEnd"/>
            <w:r w:rsidRPr="0052088D">
              <w:rPr>
                <w:rFonts w:eastAsia="Times New Roman" w:cs="Calibri"/>
                <w:i/>
                <w:iCs/>
                <w:sz w:val="22"/>
                <w:lang w:eastAsia="pl-PL"/>
              </w:rPr>
              <w:t xml:space="preserve"> Pleszew Dobrzyca</w:t>
            </w:r>
          </w:p>
        </w:tc>
        <w:tc>
          <w:tcPr>
            <w:tcW w:w="960" w:type="dxa"/>
            <w:tcBorders>
              <w:top w:val="nil"/>
              <w:left w:val="nil"/>
              <w:bottom w:val="single" w:sz="4" w:space="0" w:color="auto"/>
              <w:right w:val="single" w:sz="4" w:space="0" w:color="auto"/>
            </w:tcBorders>
            <w:shd w:val="clear" w:color="auto" w:fill="auto"/>
            <w:noWrap/>
            <w:hideMark/>
          </w:tcPr>
          <w:p w14:paraId="56074AFA"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vAlign w:val="center"/>
            <w:hideMark/>
          </w:tcPr>
          <w:p w14:paraId="70D43B46"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2</w:t>
            </w:r>
          </w:p>
        </w:tc>
        <w:tc>
          <w:tcPr>
            <w:tcW w:w="960" w:type="dxa"/>
            <w:tcBorders>
              <w:top w:val="nil"/>
              <w:left w:val="nil"/>
              <w:bottom w:val="single" w:sz="4" w:space="0" w:color="auto"/>
              <w:right w:val="single" w:sz="4" w:space="0" w:color="auto"/>
            </w:tcBorders>
            <w:shd w:val="clear" w:color="auto" w:fill="auto"/>
            <w:noWrap/>
            <w:hideMark/>
          </w:tcPr>
          <w:p w14:paraId="18F2E032"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388FAA11"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7A7C2816"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auto" w:fill="auto"/>
            <w:noWrap/>
            <w:hideMark/>
          </w:tcPr>
          <w:p w14:paraId="081AD300"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r>
      <w:tr w:rsidR="002B777B" w:rsidRPr="002B777B" w14:paraId="4311593F" w14:textId="77777777" w:rsidTr="0052088D">
        <w:trPr>
          <w:trHeight w:val="288"/>
        </w:trPr>
        <w:tc>
          <w:tcPr>
            <w:tcW w:w="3380" w:type="dxa"/>
            <w:tcBorders>
              <w:top w:val="nil"/>
              <w:left w:val="single" w:sz="4" w:space="0" w:color="auto"/>
              <w:bottom w:val="single" w:sz="4" w:space="0" w:color="auto"/>
              <w:right w:val="single" w:sz="4" w:space="0" w:color="auto"/>
            </w:tcBorders>
            <w:shd w:val="clear" w:color="000000" w:fill="FFFFFF"/>
            <w:vAlign w:val="center"/>
            <w:hideMark/>
          </w:tcPr>
          <w:p w14:paraId="687853C0" w14:textId="77777777" w:rsidR="0052088D" w:rsidRPr="0052088D" w:rsidRDefault="0052088D" w:rsidP="0052088D">
            <w:pPr>
              <w:keepLines w:val="0"/>
              <w:ind w:firstLine="0"/>
              <w:jc w:val="center"/>
              <w:rPr>
                <w:rFonts w:eastAsia="Times New Roman" w:cs="Calibri"/>
                <w:i/>
                <w:iCs/>
                <w:sz w:val="22"/>
                <w:lang w:eastAsia="pl-PL"/>
              </w:rPr>
            </w:pPr>
            <w:r w:rsidRPr="0052088D">
              <w:rPr>
                <w:rFonts w:eastAsia="Times New Roman" w:cs="Calibri"/>
                <w:i/>
                <w:iCs/>
                <w:sz w:val="22"/>
                <w:lang w:eastAsia="pl-PL"/>
              </w:rPr>
              <w:t>budowa instalacji fotowoltaicznej</w:t>
            </w:r>
          </w:p>
        </w:tc>
        <w:tc>
          <w:tcPr>
            <w:tcW w:w="960" w:type="dxa"/>
            <w:tcBorders>
              <w:top w:val="nil"/>
              <w:left w:val="nil"/>
              <w:bottom w:val="single" w:sz="4" w:space="0" w:color="auto"/>
              <w:right w:val="single" w:sz="4" w:space="0" w:color="auto"/>
            </w:tcBorders>
            <w:shd w:val="clear" w:color="000000" w:fill="EDEDED"/>
            <w:noWrap/>
            <w:hideMark/>
          </w:tcPr>
          <w:p w14:paraId="6B31D739"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721A83D0"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7E3FC828"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6FEEA1A3"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hideMark/>
          </w:tcPr>
          <w:p w14:paraId="30BBD4D7" w14:textId="77777777" w:rsidR="0052088D" w:rsidRPr="0052088D" w:rsidRDefault="0052088D" w:rsidP="0052088D">
            <w:pPr>
              <w:keepLines w:val="0"/>
              <w:ind w:firstLine="0"/>
              <w:jc w:val="left"/>
              <w:rPr>
                <w:rFonts w:eastAsia="Times New Roman" w:cs="Calibri"/>
                <w:sz w:val="22"/>
                <w:lang w:eastAsia="pl-PL"/>
              </w:rPr>
            </w:pPr>
            <w:r w:rsidRPr="0052088D">
              <w:rPr>
                <w:rFonts w:eastAsia="Times New Roman" w:cs="Calibri"/>
                <w:sz w:val="22"/>
                <w:lang w:eastAsia="pl-PL"/>
              </w:rPr>
              <w:t> </w:t>
            </w:r>
          </w:p>
        </w:tc>
        <w:tc>
          <w:tcPr>
            <w:tcW w:w="960" w:type="dxa"/>
            <w:tcBorders>
              <w:top w:val="nil"/>
              <w:left w:val="nil"/>
              <w:bottom w:val="single" w:sz="4" w:space="0" w:color="auto"/>
              <w:right w:val="single" w:sz="4" w:space="0" w:color="auto"/>
            </w:tcBorders>
            <w:shd w:val="clear" w:color="000000" w:fill="EDEDED"/>
            <w:noWrap/>
            <w:vAlign w:val="center"/>
            <w:hideMark/>
          </w:tcPr>
          <w:p w14:paraId="30E101DD" w14:textId="77777777" w:rsidR="0052088D" w:rsidRPr="0052088D" w:rsidRDefault="0052088D" w:rsidP="0052088D">
            <w:pPr>
              <w:keepLines w:val="0"/>
              <w:ind w:firstLine="0"/>
              <w:jc w:val="center"/>
              <w:rPr>
                <w:rFonts w:eastAsia="Times New Roman" w:cs="Calibri"/>
                <w:sz w:val="22"/>
                <w:lang w:eastAsia="pl-PL"/>
              </w:rPr>
            </w:pPr>
            <w:r w:rsidRPr="0052088D">
              <w:rPr>
                <w:rFonts w:eastAsia="Times New Roman" w:cs="Calibri"/>
                <w:sz w:val="22"/>
                <w:lang w:eastAsia="pl-PL"/>
              </w:rPr>
              <w:t>1</w:t>
            </w:r>
          </w:p>
        </w:tc>
      </w:tr>
    </w:tbl>
    <w:p w14:paraId="23D00327" w14:textId="53DAFC0E" w:rsidR="0052088D" w:rsidRPr="002B777B" w:rsidRDefault="0052088D" w:rsidP="0052088D">
      <w:pPr>
        <w:jc w:val="center"/>
        <w:rPr>
          <w:rStyle w:val="Wyrnieniedelikatne"/>
          <w:color w:val="auto"/>
        </w:rPr>
      </w:pPr>
      <w:r w:rsidRPr="002B777B">
        <w:rPr>
          <w:rStyle w:val="Wyrnieniedelikatne"/>
          <w:color w:val="auto"/>
        </w:rPr>
        <w:t>Źródło: Opracowanie własne na podstawie otrzymanych pozwoleń na budowę z Starostwa Pleszewskiego.</w:t>
      </w:r>
    </w:p>
    <w:p w14:paraId="29D0C421" w14:textId="77777777" w:rsidR="0052088D" w:rsidRPr="002B777B" w:rsidRDefault="0052088D" w:rsidP="0052088D">
      <w:pPr>
        <w:pStyle w:val="Zwykytekst"/>
        <w:jc w:val="center"/>
      </w:pPr>
    </w:p>
    <w:p w14:paraId="08F5A9AF" w14:textId="2596296C" w:rsidR="00D54734" w:rsidRPr="002B777B" w:rsidRDefault="00E76F7D" w:rsidP="00E76F7D">
      <w:pPr>
        <w:spacing w:after="240"/>
      </w:pPr>
      <w:r w:rsidRPr="002B777B">
        <w:t>Liczba wydanych pozwoleń na budowę</w:t>
      </w:r>
      <w:r w:rsidR="008F2F5B" w:rsidRPr="002B777B">
        <w:t xml:space="preserve"> oraz zgłoszeń budowy/robót budowlanych</w:t>
      </w:r>
      <w:r w:rsidRPr="002B777B">
        <w:t xml:space="preserve"> w</w:t>
      </w:r>
      <w:r w:rsidR="008F2F5B" w:rsidRPr="002B777B">
        <w:t> </w:t>
      </w:r>
      <w:r w:rsidRPr="002B777B">
        <w:t xml:space="preserve">poszczególnych latach ma tendencję </w:t>
      </w:r>
      <w:r w:rsidR="008F2F5B" w:rsidRPr="002B777B">
        <w:t>stałą, nieznaczny wzrost zaobserwowano w roku 20</w:t>
      </w:r>
      <w:r w:rsidR="002F7BF8" w:rsidRPr="002B777B">
        <w:t>20</w:t>
      </w:r>
      <w:r w:rsidRPr="002B777B">
        <w:t xml:space="preserve">. </w:t>
      </w:r>
      <w:r w:rsidR="00850D7B" w:rsidRPr="002B777B">
        <w:t xml:space="preserve">Jest to względnie </w:t>
      </w:r>
      <w:r w:rsidR="002F7BF8" w:rsidRPr="002B777B">
        <w:t>niska</w:t>
      </w:r>
      <w:r w:rsidR="00850D7B" w:rsidRPr="002B777B">
        <w:t xml:space="preserve"> liczba wydawanych pozwoleń na budowę w porównaniu z gminami miejsko-wiejskimi o</w:t>
      </w:r>
      <w:r w:rsidR="002F7BF8" w:rsidRPr="002B777B">
        <w:t> </w:t>
      </w:r>
      <w:r w:rsidR="00850D7B" w:rsidRPr="002B777B">
        <w:t xml:space="preserve">podobnych uwarunkowaniach, wielkości oraz liczby mieszkańców. </w:t>
      </w:r>
      <w:r w:rsidR="002F7BF8" w:rsidRPr="002B777B">
        <w:t xml:space="preserve">Jednakże liczba wydawanych pozwoleń na budowę w poszczególnych latach jest względnie </w:t>
      </w:r>
      <w:r w:rsidR="00F00CC7" w:rsidRPr="002B777B">
        <w:t>stała</w:t>
      </w:r>
      <w:r w:rsidR="002528AF" w:rsidRPr="002B777B">
        <w:t xml:space="preserve"> </w:t>
      </w:r>
      <w:r w:rsidR="002F7BF8" w:rsidRPr="002B777B">
        <w:t xml:space="preserve">i </w:t>
      </w:r>
      <w:r w:rsidR="009F764B" w:rsidRPr="002B777B">
        <w:t xml:space="preserve">może </w:t>
      </w:r>
      <w:r w:rsidR="002528AF" w:rsidRPr="002B777B">
        <w:t>oznacza</w:t>
      </w:r>
      <w:r w:rsidR="009F764B" w:rsidRPr="002B777B">
        <w:t>ć</w:t>
      </w:r>
      <w:r w:rsidR="002528AF" w:rsidRPr="002B777B">
        <w:t xml:space="preserve">, iż w latach </w:t>
      </w:r>
      <w:r w:rsidR="008F2F5B" w:rsidRPr="002B777B">
        <w:t xml:space="preserve">2016 – 2020 </w:t>
      </w:r>
      <w:r w:rsidR="002528AF" w:rsidRPr="002B777B">
        <w:t>zaszły zmiany w zagospodarowaniu przestrzennym gminy.</w:t>
      </w:r>
    </w:p>
    <w:p w14:paraId="3B15A861" w14:textId="52820D14" w:rsidR="002F0293" w:rsidRPr="002B777B" w:rsidRDefault="00A3624B" w:rsidP="002F0293">
      <w:pPr>
        <w:pStyle w:val="Nagwek2"/>
        <w:numPr>
          <w:ilvl w:val="1"/>
          <w:numId w:val="1"/>
        </w:numPr>
      </w:pPr>
      <w:bookmarkStart w:id="7" w:name="_Toc77325779"/>
      <w:r w:rsidRPr="002B777B">
        <w:t>Budynki oddane do użytkowania</w:t>
      </w:r>
      <w:bookmarkEnd w:id="7"/>
    </w:p>
    <w:p w14:paraId="388D1628" w14:textId="69108C69" w:rsidR="0048523D" w:rsidRPr="002B777B" w:rsidRDefault="0048523D" w:rsidP="0048523D">
      <w:pPr>
        <w:spacing w:after="240"/>
      </w:pPr>
      <w:r w:rsidRPr="002B777B">
        <w:t>W latach 201</w:t>
      </w:r>
      <w:r w:rsidR="00F00CC7" w:rsidRPr="002B777B">
        <w:t>6</w:t>
      </w:r>
      <w:r w:rsidRPr="002B777B">
        <w:t xml:space="preserve">-2020 na terenie </w:t>
      </w:r>
      <w:r w:rsidR="009D20E4" w:rsidRPr="002B777B">
        <w:t>gminy</w:t>
      </w:r>
      <w:r w:rsidRPr="002B777B">
        <w:t xml:space="preserve"> </w:t>
      </w:r>
      <w:r w:rsidR="002F7BF8" w:rsidRPr="002B777B">
        <w:t>Dobrzyca</w:t>
      </w:r>
      <w:r w:rsidRPr="002B777B">
        <w:t xml:space="preserve"> oddano do użytkowania </w:t>
      </w:r>
      <w:r w:rsidR="003829F2">
        <w:t>98</w:t>
      </w:r>
      <w:r w:rsidRPr="002B777B">
        <w:t xml:space="preserve"> nowych budynków. Dominującą część stanowiły budynki mieszkalne. Liczba oddanych nowych budynków jest rosnąca z</w:t>
      </w:r>
      <w:r w:rsidR="00535EE4">
        <w:t> </w:t>
      </w:r>
      <w:r w:rsidRPr="002B777B">
        <w:t>delikatnym spadkiem liczby oddanych budynków w roku 201</w:t>
      </w:r>
      <w:r w:rsidR="00850D7B" w:rsidRPr="002B777B">
        <w:t>8</w:t>
      </w:r>
      <w:r w:rsidRPr="002B777B">
        <w:t xml:space="preserve">. Dane oraz </w:t>
      </w:r>
      <w:r w:rsidR="00850D7B" w:rsidRPr="002B777B">
        <w:t>rozkład</w:t>
      </w:r>
      <w:r w:rsidRPr="002B777B">
        <w:t xml:space="preserve"> oddanych do użytkowania budynków </w:t>
      </w:r>
      <w:r w:rsidR="00850D7B" w:rsidRPr="002B777B">
        <w:t xml:space="preserve">w okresie czasowym </w:t>
      </w:r>
      <w:r w:rsidRPr="002B777B">
        <w:t xml:space="preserve">prezentuje </w:t>
      </w:r>
      <w:r w:rsidR="00272729" w:rsidRPr="002B777B">
        <w:t>t</w:t>
      </w:r>
      <w:r w:rsidRPr="002B777B">
        <w:t xml:space="preserve">abela nr </w:t>
      </w:r>
      <w:r w:rsidR="00272729" w:rsidRPr="002B777B">
        <w:t>2</w:t>
      </w:r>
      <w:r w:rsidRPr="002B777B">
        <w:t xml:space="preserve"> oraz wykres nr </w:t>
      </w:r>
      <w:r w:rsidR="00272729" w:rsidRPr="002B777B">
        <w:t>2</w:t>
      </w:r>
      <w:r w:rsidRPr="002B777B">
        <w:t>.</w:t>
      </w:r>
    </w:p>
    <w:p w14:paraId="59C61261" w14:textId="77777777" w:rsidR="004C62EB" w:rsidRPr="002B777B" w:rsidRDefault="004C62EB" w:rsidP="00416BDA">
      <w:pPr>
        <w:jc w:val="center"/>
        <w:rPr>
          <w:rStyle w:val="Wyrnieniedelikatne"/>
          <w:color w:val="auto"/>
        </w:rPr>
      </w:pPr>
      <w:bookmarkStart w:id="8" w:name="_Hlk77066281"/>
    </w:p>
    <w:p w14:paraId="55319707" w14:textId="5C425E1D" w:rsidR="00416BDA" w:rsidRPr="002B777B" w:rsidRDefault="00416BDA" w:rsidP="00416BDA">
      <w:pPr>
        <w:jc w:val="center"/>
        <w:rPr>
          <w:rStyle w:val="Wyrnieniedelikatne"/>
          <w:color w:val="auto"/>
        </w:rPr>
      </w:pPr>
      <w:r w:rsidRPr="002B777B">
        <w:rPr>
          <w:rStyle w:val="Wyrnieniedelikatne"/>
          <w:color w:val="auto"/>
        </w:rPr>
        <w:t xml:space="preserve">Tabela </w:t>
      </w:r>
      <w:r w:rsidR="00053FD0" w:rsidRPr="002B777B">
        <w:rPr>
          <w:rStyle w:val="Wyrnieniedelikatne"/>
          <w:color w:val="auto"/>
        </w:rPr>
        <w:t>nr 2</w:t>
      </w:r>
      <w:r w:rsidRPr="002B777B">
        <w:rPr>
          <w:rStyle w:val="Wyrnieniedelikatne"/>
          <w:color w:val="auto"/>
        </w:rPr>
        <w:t>. Zestawienie nowych budynków oddanych do użytkowania w latach 201</w:t>
      </w:r>
      <w:r w:rsidR="003829F2">
        <w:rPr>
          <w:rStyle w:val="Wyrnieniedelikatne"/>
          <w:color w:val="auto"/>
        </w:rPr>
        <w:t>6</w:t>
      </w:r>
      <w:r w:rsidRPr="002B777B">
        <w:rPr>
          <w:rStyle w:val="Wyrnieniedelikatne"/>
          <w:color w:val="auto"/>
        </w:rPr>
        <w:t>-2020</w:t>
      </w:r>
    </w:p>
    <w:tbl>
      <w:tblPr>
        <w:tblW w:w="5000" w:type="pct"/>
        <w:jc w:val="center"/>
        <w:tblCellMar>
          <w:left w:w="0" w:type="dxa"/>
          <w:right w:w="0" w:type="dxa"/>
        </w:tblCellMar>
        <w:tblLook w:val="04A0" w:firstRow="1" w:lastRow="0" w:firstColumn="1" w:lastColumn="0" w:noHBand="0" w:noVBand="1"/>
      </w:tblPr>
      <w:tblGrid>
        <w:gridCol w:w="1556"/>
        <w:gridCol w:w="1240"/>
        <w:gridCol w:w="1240"/>
        <w:gridCol w:w="1238"/>
        <w:gridCol w:w="1238"/>
        <w:gridCol w:w="1238"/>
        <w:gridCol w:w="1312"/>
      </w:tblGrid>
      <w:tr w:rsidR="002B777B" w:rsidRPr="002B777B" w14:paraId="6557B653" w14:textId="77777777" w:rsidTr="008A7A76">
        <w:trPr>
          <w:trHeight w:val="288"/>
          <w:jc w:val="center"/>
        </w:trPr>
        <w:tc>
          <w:tcPr>
            <w:tcW w:w="859"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bookmarkEnd w:id="8"/>
          <w:p w14:paraId="24D40AFD" w14:textId="77777777" w:rsidR="004C62EB" w:rsidRPr="002B777B" w:rsidRDefault="004C62EB" w:rsidP="00850D7B">
            <w:pPr>
              <w:keepLines w:val="0"/>
              <w:ind w:firstLine="0"/>
              <w:jc w:val="center"/>
              <w:rPr>
                <w:rFonts w:cs="Calibri"/>
                <w:b/>
                <w:bCs/>
                <w:i/>
                <w:iCs/>
                <w:sz w:val="22"/>
              </w:rPr>
            </w:pPr>
            <w:r w:rsidRPr="002B777B">
              <w:rPr>
                <w:rFonts w:cs="Calibri"/>
                <w:b/>
                <w:bCs/>
                <w:i/>
                <w:iCs/>
                <w:sz w:val="22"/>
              </w:rPr>
              <w:t>rok</w:t>
            </w:r>
          </w:p>
        </w:tc>
        <w:tc>
          <w:tcPr>
            <w:tcW w:w="68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B651BE" w14:textId="77777777" w:rsidR="004C62EB" w:rsidRPr="002B777B" w:rsidRDefault="004C62EB" w:rsidP="006078DE">
            <w:pPr>
              <w:ind w:hanging="16"/>
              <w:jc w:val="center"/>
              <w:rPr>
                <w:rFonts w:cs="Calibri"/>
                <w:b/>
                <w:bCs/>
                <w:i/>
                <w:iCs/>
                <w:sz w:val="22"/>
              </w:rPr>
            </w:pPr>
            <w:r w:rsidRPr="002B777B">
              <w:rPr>
                <w:rFonts w:cs="Calibri"/>
                <w:b/>
                <w:bCs/>
                <w:i/>
                <w:iCs/>
                <w:sz w:val="22"/>
              </w:rPr>
              <w:t>2016</w:t>
            </w:r>
          </w:p>
        </w:tc>
        <w:tc>
          <w:tcPr>
            <w:tcW w:w="68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6ACAF3" w14:textId="77777777" w:rsidR="004C62EB" w:rsidRPr="002B777B" w:rsidRDefault="004C62EB" w:rsidP="006078DE">
            <w:pPr>
              <w:ind w:firstLine="0"/>
              <w:jc w:val="center"/>
              <w:rPr>
                <w:rFonts w:cs="Calibri"/>
                <w:b/>
                <w:bCs/>
                <w:i/>
                <w:iCs/>
                <w:sz w:val="22"/>
              </w:rPr>
            </w:pPr>
            <w:r w:rsidRPr="002B777B">
              <w:rPr>
                <w:rFonts w:cs="Calibri"/>
                <w:b/>
                <w:bCs/>
                <w:i/>
                <w:iCs/>
                <w:sz w:val="22"/>
              </w:rPr>
              <w:t>2017</w:t>
            </w:r>
          </w:p>
        </w:tc>
        <w:tc>
          <w:tcPr>
            <w:tcW w:w="68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F8BFE5" w14:textId="77777777" w:rsidR="004C62EB" w:rsidRPr="002B777B" w:rsidRDefault="004C62EB" w:rsidP="006078DE">
            <w:pPr>
              <w:ind w:firstLine="0"/>
              <w:jc w:val="center"/>
              <w:rPr>
                <w:rFonts w:cs="Calibri"/>
                <w:b/>
                <w:bCs/>
                <w:i/>
                <w:iCs/>
                <w:sz w:val="22"/>
              </w:rPr>
            </w:pPr>
            <w:r w:rsidRPr="002B777B">
              <w:rPr>
                <w:rFonts w:cs="Calibri"/>
                <w:b/>
                <w:bCs/>
                <w:i/>
                <w:iCs/>
                <w:sz w:val="22"/>
              </w:rPr>
              <w:t>2018</w:t>
            </w:r>
          </w:p>
        </w:tc>
        <w:tc>
          <w:tcPr>
            <w:tcW w:w="68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E67229" w14:textId="77777777" w:rsidR="004C62EB" w:rsidRPr="002B777B" w:rsidRDefault="004C62EB" w:rsidP="006078DE">
            <w:pPr>
              <w:ind w:firstLine="0"/>
              <w:jc w:val="center"/>
              <w:rPr>
                <w:rFonts w:cs="Calibri"/>
                <w:b/>
                <w:bCs/>
                <w:i/>
                <w:iCs/>
                <w:sz w:val="22"/>
              </w:rPr>
            </w:pPr>
            <w:r w:rsidRPr="002B777B">
              <w:rPr>
                <w:rFonts w:cs="Calibri"/>
                <w:b/>
                <w:bCs/>
                <w:i/>
                <w:iCs/>
                <w:sz w:val="22"/>
              </w:rPr>
              <w:t>2019</w:t>
            </w:r>
          </w:p>
        </w:tc>
        <w:tc>
          <w:tcPr>
            <w:tcW w:w="68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B64AB0" w14:textId="77777777" w:rsidR="004C62EB" w:rsidRPr="002B777B" w:rsidRDefault="004C62EB" w:rsidP="006078DE">
            <w:pPr>
              <w:ind w:hanging="10"/>
              <w:jc w:val="center"/>
              <w:rPr>
                <w:rFonts w:cs="Calibri"/>
                <w:b/>
                <w:bCs/>
                <w:i/>
                <w:iCs/>
                <w:sz w:val="22"/>
              </w:rPr>
            </w:pPr>
            <w:r w:rsidRPr="002B777B">
              <w:rPr>
                <w:rFonts w:cs="Calibri"/>
                <w:b/>
                <w:bCs/>
                <w:i/>
                <w:iCs/>
                <w:sz w:val="22"/>
              </w:rPr>
              <w:t>2020</w:t>
            </w:r>
          </w:p>
        </w:tc>
        <w:tc>
          <w:tcPr>
            <w:tcW w:w="72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5C19D5" w14:textId="77777777" w:rsidR="004C62EB" w:rsidRPr="002B777B" w:rsidRDefault="004C62EB" w:rsidP="006078DE">
            <w:pPr>
              <w:ind w:firstLine="0"/>
              <w:jc w:val="center"/>
              <w:rPr>
                <w:rFonts w:cs="Calibri"/>
                <w:b/>
                <w:bCs/>
                <w:i/>
                <w:iCs/>
                <w:sz w:val="22"/>
              </w:rPr>
            </w:pPr>
            <w:r w:rsidRPr="002B777B">
              <w:rPr>
                <w:rFonts w:cs="Calibri"/>
                <w:b/>
                <w:bCs/>
                <w:i/>
                <w:iCs/>
                <w:sz w:val="22"/>
              </w:rPr>
              <w:t>suma</w:t>
            </w:r>
          </w:p>
        </w:tc>
      </w:tr>
      <w:tr w:rsidR="002B777B" w:rsidRPr="002B777B" w14:paraId="5923382F" w14:textId="77777777" w:rsidTr="008A7A76">
        <w:trPr>
          <w:trHeight w:val="768"/>
          <w:jc w:val="center"/>
        </w:trPr>
        <w:tc>
          <w:tcPr>
            <w:tcW w:w="8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0FA85F6" w14:textId="77777777" w:rsidR="008A7A76" w:rsidRPr="002B777B" w:rsidRDefault="008A7A76" w:rsidP="008A7A76">
            <w:pPr>
              <w:ind w:hanging="18"/>
              <w:jc w:val="center"/>
              <w:rPr>
                <w:rFonts w:cs="Calibri"/>
                <w:b/>
                <w:bCs/>
                <w:i/>
                <w:iCs/>
                <w:sz w:val="22"/>
              </w:rPr>
            </w:pPr>
            <w:r w:rsidRPr="002B777B">
              <w:rPr>
                <w:rFonts w:cs="Calibri"/>
                <w:b/>
                <w:bCs/>
                <w:i/>
                <w:iCs/>
                <w:sz w:val="22"/>
              </w:rPr>
              <w:t>budynki mieszkalne</w:t>
            </w:r>
          </w:p>
        </w:tc>
        <w:tc>
          <w:tcPr>
            <w:tcW w:w="6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F21937" w14:textId="4E4190CD" w:rsidR="008A7A76" w:rsidRPr="002B777B" w:rsidRDefault="008A7A76" w:rsidP="008A7A76">
            <w:pPr>
              <w:ind w:firstLine="0"/>
              <w:jc w:val="center"/>
              <w:rPr>
                <w:rFonts w:cs="Calibri"/>
                <w:sz w:val="22"/>
              </w:rPr>
            </w:pPr>
            <w:r w:rsidRPr="002B777B">
              <w:rPr>
                <w:rFonts w:cs="Calibri"/>
                <w:sz w:val="22"/>
              </w:rPr>
              <w:t>8</w:t>
            </w:r>
          </w:p>
        </w:tc>
        <w:tc>
          <w:tcPr>
            <w:tcW w:w="6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BE2DB8" w14:textId="3BECB704" w:rsidR="008A7A76" w:rsidRPr="002B777B" w:rsidRDefault="008A7A76" w:rsidP="008A7A76">
            <w:pPr>
              <w:ind w:firstLine="0"/>
              <w:jc w:val="center"/>
              <w:rPr>
                <w:rFonts w:cs="Calibri"/>
                <w:sz w:val="22"/>
              </w:rPr>
            </w:pPr>
            <w:r w:rsidRPr="002B777B">
              <w:rPr>
                <w:rFonts w:cs="Calibri"/>
                <w:sz w:val="22"/>
              </w:rPr>
              <w:t>13</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ECC468" w14:textId="489312F1" w:rsidR="008A7A76" w:rsidRPr="002B777B" w:rsidRDefault="008A7A76" w:rsidP="008A7A76">
            <w:pPr>
              <w:ind w:firstLine="0"/>
              <w:jc w:val="center"/>
              <w:rPr>
                <w:rFonts w:cs="Calibri"/>
                <w:sz w:val="22"/>
              </w:rPr>
            </w:pPr>
            <w:r w:rsidRPr="002B777B">
              <w:rPr>
                <w:rFonts w:cs="Calibri"/>
                <w:sz w:val="22"/>
              </w:rPr>
              <w:t>10</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37BE72" w14:textId="3EA61E41" w:rsidR="008A7A76" w:rsidRPr="002B777B" w:rsidRDefault="008A7A76" w:rsidP="008A7A76">
            <w:pPr>
              <w:ind w:firstLine="0"/>
              <w:jc w:val="center"/>
              <w:rPr>
                <w:rFonts w:cs="Calibri"/>
                <w:sz w:val="22"/>
              </w:rPr>
            </w:pPr>
            <w:r w:rsidRPr="002B777B">
              <w:rPr>
                <w:rFonts w:cs="Calibri"/>
                <w:sz w:val="22"/>
              </w:rPr>
              <w:t>5</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91EE36" w14:textId="0139F4DF" w:rsidR="008A7A76" w:rsidRPr="002B777B" w:rsidRDefault="008A7A76" w:rsidP="008A7A76">
            <w:pPr>
              <w:ind w:hanging="10"/>
              <w:jc w:val="center"/>
              <w:rPr>
                <w:rFonts w:cs="Calibri"/>
                <w:sz w:val="22"/>
              </w:rPr>
            </w:pPr>
            <w:r w:rsidRPr="002B777B">
              <w:rPr>
                <w:rFonts w:cs="Calibri"/>
                <w:sz w:val="22"/>
              </w:rPr>
              <w:t>5</w:t>
            </w:r>
          </w:p>
        </w:tc>
        <w:tc>
          <w:tcPr>
            <w:tcW w:w="7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6C5C70" w14:textId="1ECB0928" w:rsidR="008A7A76" w:rsidRPr="002B777B" w:rsidRDefault="008A7A76" w:rsidP="008A7A76">
            <w:pPr>
              <w:ind w:firstLine="0"/>
              <w:jc w:val="center"/>
              <w:rPr>
                <w:rFonts w:cs="Calibri"/>
                <w:sz w:val="22"/>
              </w:rPr>
            </w:pPr>
            <w:r w:rsidRPr="002B777B">
              <w:rPr>
                <w:rFonts w:cs="Calibri"/>
                <w:sz w:val="22"/>
              </w:rPr>
              <w:t>41</w:t>
            </w:r>
          </w:p>
        </w:tc>
      </w:tr>
      <w:tr w:rsidR="002B777B" w:rsidRPr="002B777B" w14:paraId="2C1A93D8" w14:textId="77777777" w:rsidTr="008A7A76">
        <w:trPr>
          <w:trHeight w:val="288"/>
          <w:jc w:val="center"/>
        </w:trPr>
        <w:tc>
          <w:tcPr>
            <w:tcW w:w="8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72F5AE3" w14:textId="77777777" w:rsidR="008A7A76" w:rsidRPr="002B777B" w:rsidRDefault="008A7A76" w:rsidP="008A7A76">
            <w:pPr>
              <w:ind w:hanging="18"/>
              <w:jc w:val="center"/>
              <w:rPr>
                <w:rFonts w:cs="Calibri"/>
                <w:b/>
                <w:bCs/>
                <w:i/>
                <w:iCs/>
                <w:sz w:val="22"/>
              </w:rPr>
            </w:pPr>
            <w:r w:rsidRPr="002B777B">
              <w:rPr>
                <w:rFonts w:cs="Calibri"/>
                <w:b/>
                <w:bCs/>
                <w:i/>
                <w:iCs/>
                <w:sz w:val="22"/>
              </w:rPr>
              <w:t>budynki niemieszkalne</w:t>
            </w:r>
          </w:p>
        </w:tc>
        <w:tc>
          <w:tcPr>
            <w:tcW w:w="6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BE7AF3" w14:textId="015CE8F3" w:rsidR="008A7A76" w:rsidRPr="002B777B" w:rsidRDefault="008A7A76" w:rsidP="008A7A76">
            <w:pPr>
              <w:ind w:firstLine="0"/>
              <w:jc w:val="center"/>
              <w:rPr>
                <w:rFonts w:cs="Calibri"/>
                <w:sz w:val="22"/>
              </w:rPr>
            </w:pPr>
            <w:r w:rsidRPr="002B777B">
              <w:rPr>
                <w:rFonts w:cs="Calibri"/>
                <w:sz w:val="22"/>
              </w:rPr>
              <w:t>6</w:t>
            </w:r>
          </w:p>
        </w:tc>
        <w:tc>
          <w:tcPr>
            <w:tcW w:w="6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7F96DD" w14:textId="0830274A" w:rsidR="008A7A76" w:rsidRPr="002B777B" w:rsidRDefault="008A7A76" w:rsidP="008A7A76">
            <w:pPr>
              <w:ind w:firstLine="0"/>
              <w:jc w:val="center"/>
              <w:rPr>
                <w:rFonts w:cs="Calibri"/>
                <w:sz w:val="22"/>
              </w:rPr>
            </w:pPr>
            <w:r w:rsidRPr="002B777B">
              <w:rPr>
                <w:rFonts w:cs="Calibri"/>
                <w:sz w:val="22"/>
              </w:rPr>
              <w:t>13</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CB8D47" w14:textId="0EA7F859" w:rsidR="008A7A76" w:rsidRPr="002B777B" w:rsidRDefault="008A7A76" w:rsidP="008A7A76">
            <w:pPr>
              <w:ind w:firstLine="0"/>
              <w:jc w:val="center"/>
              <w:rPr>
                <w:rFonts w:cs="Calibri"/>
                <w:sz w:val="22"/>
              </w:rPr>
            </w:pPr>
            <w:r w:rsidRPr="002B777B">
              <w:rPr>
                <w:rFonts w:cs="Calibri"/>
                <w:sz w:val="22"/>
              </w:rPr>
              <w:t>6</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F7B357" w14:textId="5C35FC47" w:rsidR="008A7A76" w:rsidRPr="002B777B" w:rsidRDefault="008A7A76" w:rsidP="008A7A76">
            <w:pPr>
              <w:ind w:firstLine="0"/>
              <w:jc w:val="center"/>
              <w:rPr>
                <w:rFonts w:cs="Calibri"/>
                <w:sz w:val="22"/>
              </w:rPr>
            </w:pPr>
            <w:r w:rsidRPr="002B777B">
              <w:rPr>
                <w:rFonts w:cs="Calibri"/>
                <w:sz w:val="22"/>
              </w:rPr>
              <w:t>17</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A7BC37" w14:textId="347F3F77" w:rsidR="008A7A76" w:rsidRPr="002B777B" w:rsidRDefault="008A7A76" w:rsidP="008A7A76">
            <w:pPr>
              <w:ind w:hanging="10"/>
              <w:jc w:val="center"/>
              <w:rPr>
                <w:rFonts w:cs="Calibri"/>
                <w:sz w:val="22"/>
              </w:rPr>
            </w:pPr>
            <w:r w:rsidRPr="002B777B">
              <w:rPr>
                <w:rFonts w:cs="Calibri"/>
                <w:sz w:val="22"/>
              </w:rPr>
              <w:t>15</w:t>
            </w:r>
          </w:p>
        </w:tc>
        <w:tc>
          <w:tcPr>
            <w:tcW w:w="7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EC58E1" w14:textId="2B4D48B9" w:rsidR="008A7A76" w:rsidRPr="002B777B" w:rsidRDefault="008A7A76" w:rsidP="008A7A76">
            <w:pPr>
              <w:ind w:firstLine="0"/>
              <w:jc w:val="center"/>
              <w:rPr>
                <w:rFonts w:cs="Calibri"/>
                <w:sz w:val="22"/>
              </w:rPr>
            </w:pPr>
            <w:r w:rsidRPr="002B777B">
              <w:rPr>
                <w:rFonts w:cs="Calibri"/>
                <w:sz w:val="22"/>
              </w:rPr>
              <w:t>57</w:t>
            </w:r>
          </w:p>
        </w:tc>
      </w:tr>
      <w:tr w:rsidR="002B777B" w:rsidRPr="002B777B" w14:paraId="58FB24CE" w14:textId="77777777" w:rsidTr="008A7A76">
        <w:trPr>
          <w:trHeight w:val="288"/>
          <w:jc w:val="center"/>
        </w:trPr>
        <w:tc>
          <w:tcPr>
            <w:tcW w:w="85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2A692B9" w14:textId="77777777" w:rsidR="008A7A76" w:rsidRPr="002B777B" w:rsidRDefault="008A7A76" w:rsidP="008A7A76">
            <w:pPr>
              <w:ind w:firstLine="0"/>
              <w:jc w:val="center"/>
              <w:rPr>
                <w:rFonts w:cs="Calibri"/>
                <w:b/>
                <w:bCs/>
                <w:i/>
                <w:iCs/>
                <w:sz w:val="22"/>
              </w:rPr>
            </w:pPr>
            <w:r w:rsidRPr="002B777B">
              <w:rPr>
                <w:rFonts w:cs="Calibri"/>
                <w:b/>
                <w:bCs/>
                <w:i/>
                <w:iCs/>
                <w:sz w:val="22"/>
              </w:rPr>
              <w:t>ogółem</w:t>
            </w:r>
          </w:p>
        </w:tc>
        <w:tc>
          <w:tcPr>
            <w:tcW w:w="6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57811A" w14:textId="4481EC62" w:rsidR="008A7A76" w:rsidRPr="002B777B" w:rsidRDefault="008A7A76" w:rsidP="008A7A76">
            <w:pPr>
              <w:ind w:firstLine="0"/>
              <w:jc w:val="center"/>
              <w:rPr>
                <w:rFonts w:cs="Calibri"/>
                <w:sz w:val="22"/>
              </w:rPr>
            </w:pPr>
            <w:r w:rsidRPr="002B777B">
              <w:rPr>
                <w:rFonts w:cs="Calibri"/>
                <w:sz w:val="22"/>
              </w:rPr>
              <w:t>14</w:t>
            </w:r>
          </w:p>
        </w:tc>
        <w:tc>
          <w:tcPr>
            <w:tcW w:w="6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007746" w14:textId="564AD3D9" w:rsidR="008A7A76" w:rsidRPr="002B777B" w:rsidRDefault="008A7A76" w:rsidP="008A7A76">
            <w:pPr>
              <w:ind w:firstLine="0"/>
              <w:jc w:val="center"/>
              <w:rPr>
                <w:rFonts w:cs="Calibri"/>
                <w:sz w:val="22"/>
              </w:rPr>
            </w:pPr>
            <w:r w:rsidRPr="002B777B">
              <w:rPr>
                <w:rFonts w:cs="Calibri"/>
                <w:sz w:val="22"/>
              </w:rPr>
              <w:t>26</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EC6E14" w14:textId="231C3DA6" w:rsidR="008A7A76" w:rsidRPr="002B777B" w:rsidRDefault="008A7A76" w:rsidP="008A7A76">
            <w:pPr>
              <w:ind w:firstLine="0"/>
              <w:jc w:val="center"/>
              <w:rPr>
                <w:rFonts w:cs="Calibri"/>
                <w:sz w:val="22"/>
              </w:rPr>
            </w:pPr>
            <w:r w:rsidRPr="002B777B">
              <w:rPr>
                <w:rFonts w:cs="Calibri"/>
                <w:sz w:val="22"/>
              </w:rPr>
              <w:t>16</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47D135" w14:textId="7B4D9A01" w:rsidR="008A7A76" w:rsidRPr="002B777B" w:rsidRDefault="008A7A76" w:rsidP="008A7A76">
            <w:pPr>
              <w:ind w:firstLine="0"/>
              <w:jc w:val="center"/>
              <w:rPr>
                <w:rFonts w:cs="Calibri"/>
                <w:sz w:val="22"/>
              </w:rPr>
            </w:pPr>
            <w:r w:rsidRPr="002B777B">
              <w:rPr>
                <w:rFonts w:cs="Calibri"/>
                <w:sz w:val="22"/>
              </w:rPr>
              <w:t>22</w:t>
            </w:r>
          </w:p>
        </w:tc>
        <w:tc>
          <w:tcPr>
            <w:tcW w:w="68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318CDC" w14:textId="6016C7E9" w:rsidR="008A7A76" w:rsidRPr="002B777B" w:rsidRDefault="008A7A76" w:rsidP="008A7A76">
            <w:pPr>
              <w:ind w:hanging="10"/>
              <w:jc w:val="center"/>
              <w:rPr>
                <w:rFonts w:cs="Calibri"/>
                <w:sz w:val="22"/>
              </w:rPr>
            </w:pPr>
            <w:r w:rsidRPr="002B777B">
              <w:rPr>
                <w:rFonts w:cs="Calibri"/>
                <w:sz w:val="22"/>
              </w:rPr>
              <w:t>20</w:t>
            </w:r>
          </w:p>
        </w:tc>
        <w:tc>
          <w:tcPr>
            <w:tcW w:w="7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F5AD03" w14:textId="516CB68B" w:rsidR="008A7A76" w:rsidRPr="002B777B" w:rsidRDefault="008A7A76" w:rsidP="008A7A76">
            <w:pPr>
              <w:ind w:firstLine="0"/>
              <w:jc w:val="center"/>
              <w:rPr>
                <w:rFonts w:cs="Calibri"/>
                <w:sz w:val="22"/>
              </w:rPr>
            </w:pPr>
            <w:r w:rsidRPr="002B777B">
              <w:rPr>
                <w:rFonts w:cs="Calibri"/>
                <w:sz w:val="22"/>
              </w:rPr>
              <w:t>98</w:t>
            </w:r>
          </w:p>
        </w:tc>
      </w:tr>
    </w:tbl>
    <w:p w14:paraId="7EBA7DB2" w14:textId="35BFCF13" w:rsidR="0048523D" w:rsidRPr="002B777B" w:rsidRDefault="004C62EB" w:rsidP="003443B4">
      <w:pPr>
        <w:jc w:val="center"/>
        <w:rPr>
          <w:rStyle w:val="Wyrnieniedelikatne"/>
          <w:color w:val="auto"/>
        </w:rPr>
      </w:pPr>
      <w:r w:rsidRPr="002B777B">
        <w:rPr>
          <w:rStyle w:val="Wyrnieniedelikatne"/>
          <w:color w:val="auto"/>
        </w:rPr>
        <w:t xml:space="preserve"> </w:t>
      </w:r>
      <w:r w:rsidR="0048523D" w:rsidRPr="002B777B">
        <w:rPr>
          <w:rStyle w:val="Wyrnieniedelikatne"/>
          <w:color w:val="auto"/>
        </w:rPr>
        <w:t>Źródło: opracowanie własne na podstawie danych GUS-BDL</w:t>
      </w:r>
    </w:p>
    <w:p w14:paraId="37C61403" w14:textId="77777777" w:rsidR="00416BDA" w:rsidRPr="002B777B" w:rsidRDefault="00416BDA" w:rsidP="00416BDA">
      <w:pPr>
        <w:jc w:val="center"/>
        <w:rPr>
          <w:rStyle w:val="Wyrnieniedelikatne"/>
          <w:color w:val="auto"/>
        </w:rPr>
      </w:pPr>
    </w:p>
    <w:p w14:paraId="17035F63" w14:textId="03AD4206" w:rsidR="002F0293" w:rsidRPr="002B777B" w:rsidRDefault="008A7A76" w:rsidP="0048523D">
      <w:pPr>
        <w:jc w:val="center"/>
      </w:pPr>
      <w:r w:rsidRPr="002B777B">
        <w:rPr>
          <w:noProof/>
        </w:rPr>
        <w:drawing>
          <wp:inline distT="0" distB="0" distL="0" distR="0" wp14:anchorId="28CA8486" wp14:editId="7C4ABFD3">
            <wp:extent cx="4572000" cy="2741295"/>
            <wp:effectExtent l="0" t="0" r="0" b="1905"/>
            <wp:docPr id="1" name="Wykres 1">
              <a:extLst xmlns:a="http://schemas.openxmlformats.org/drawingml/2006/main">
                <a:ext uri="{FF2B5EF4-FFF2-40B4-BE49-F238E27FC236}">
                  <a16:creationId xmlns:a16="http://schemas.microsoft.com/office/drawing/2014/main" id="{EEFEC62E-A2F0-427F-AB9C-0D2A205832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ED07BB4" w14:textId="3E618717" w:rsidR="0048523D" w:rsidRPr="002B777B" w:rsidRDefault="0048523D" w:rsidP="003443B4">
      <w:pPr>
        <w:jc w:val="center"/>
        <w:rPr>
          <w:rStyle w:val="Wyrnieniedelikatne"/>
          <w:color w:val="auto"/>
        </w:rPr>
      </w:pPr>
      <w:bookmarkStart w:id="9" w:name="_Hlk77066295"/>
      <w:r w:rsidRPr="002B777B">
        <w:rPr>
          <w:rStyle w:val="Wyrnieniedelikatne"/>
          <w:color w:val="auto"/>
        </w:rPr>
        <w:t xml:space="preserve">Wykres </w:t>
      </w:r>
      <w:r w:rsidR="005A7DD7" w:rsidRPr="002B777B">
        <w:rPr>
          <w:rStyle w:val="Wyrnieniedelikatne"/>
          <w:color w:val="auto"/>
        </w:rPr>
        <w:t xml:space="preserve">nr </w:t>
      </w:r>
      <w:r w:rsidR="008A7A76" w:rsidRPr="002B777B">
        <w:rPr>
          <w:rStyle w:val="Wyrnieniedelikatne"/>
          <w:color w:val="auto"/>
        </w:rPr>
        <w:t>1</w:t>
      </w:r>
      <w:r w:rsidRPr="002B777B">
        <w:rPr>
          <w:rStyle w:val="Wyrnieniedelikatne"/>
          <w:color w:val="auto"/>
        </w:rPr>
        <w:t xml:space="preserve">. </w:t>
      </w:r>
      <w:r w:rsidR="003443B4" w:rsidRPr="002B777B">
        <w:rPr>
          <w:rStyle w:val="Wyrnieniedelikatne"/>
          <w:color w:val="auto"/>
        </w:rPr>
        <w:t xml:space="preserve">Liczba </w:t>
      </w:r>
      <w:r w:rsidRPr="002B777B">
        <w:rPr>
          <w:rStyle w:val="Wyrnieniedelikatne"/>
          <w:color w:val="auto"/>
        </w:rPr>
        <w:t>nowych budynków oddanych do użytkowania w latach 201</w:t>
      </w:r>
      <w:r w:rsidR="00850D7B" w:rsidRPr="002B777B">
        <w:rPr>
          <w:rStyle w:val="Wyrnieniedelikatne"/>
          <w:color w:val="auto"/>
        </w:rPr>
        <w:t>6</w:t>
      </w:r>
      <w:r w:rsidRPr="002B777B">
        <w:rPr>
          <w:rStyle w:val="Wyrnieniedelikatne"/>
          <w:color w:val="auto"/>
        </w:rPr>
        <w:t>-2020</w:t>
      </w:r>
    </w:p>
    <w:bookmarkEnd w:id="9"/>
    <w:p w14:paraId="7F268DFD" w14:textId="7DADFC74" w:rsidR="0048523D" w:rsidRPr="002B777B" w:rsidRDefault="0048523D" w:rsidP="003443B4">
      <w:pPr>
        <w:jc w:val="center"/>
        <w:rPr>
          <w:rStyle w:val="Wyrnieniedelikatne"/>
          <w:color w:val="auto"/>
        </w:rPr>
      </w:pPr>
      <w:r w:rsidRPr="002B777B">
        <w:rPr>
          <w:rStyle w:val="Wyrnieniedelikatne"/>
          <w:color w:val="auto"/>
        </w:rPr>
        <w:t>Źródło: opracowanie własne na podstawie danych GUS-BDL</w:t>
      </w:r>
    </w:p>
    <w:p w14:paraId="3BF6393A" w14:textId="28698432" w:rsidR="006555F3" w:rsidRPr="002B777B" w:rsidRDefault="003443B4" w:rsidP="003443B4">
      <w:pPr>
        <w:spacing w:after="240"/>
      </w:pPr>
      <w:r w:rsidRPr="002B777B">
        <w:lastRenderedPageBreak/>
        <w:t>Z przeprowadzonej analizy</w:t>
      </w:r>
      <w:r w:rsidR="00850D7B" w:rsidRPr="002B777B">
        <w:t xml:space="preserve"> liczby</w:t>
      </w:r>
      <w:r w:rsidRPr="002B777B">
        <w:t xml:space="preserve"> </w:t>
      </w:r>
      <w:r w:rsidR="00894C24" w:rsidRPr="002B777B">
        <w:t>budynków oddanych do użytkowania na terenie</w:t>
      </w:r>
      <w:r w:rsidRPr="002B777B">
        <w:t xml:space="preserve"> gminy </w:t>
      </w:r>
      <w:r w:rsidR="008A7A76" w:rsidRPr="002B777B">
        <w:t>Dobrzyca</w:t>
      </w:r>
      <w:r w:rsidRPr="002B777B">
        <w:t xml:space="preserve"> wynika, iż</w:t>
      </w:r>
      <w:r w:rsidR="008A7A76" w:rsidRPr="002B777B">
        <w:t xml:space="preserve"> w latach</w:t>
      </w:r>
      <w:r w:rsidRPr="002B777B">
        <w:t xml:space="preserve"> 201</w:t>
      </w:r>
      <w:r w:rsidR="004C62EB" w:rsidRPr="002B777B">
        <w:t>6</w:t>
      </w:r>
      <w:r w:rsidRPr="002B777B">
        <w:t xml:space="preserve"> </w:t>
      </w:r>
      <w:r w:rsidR="008A7A76" w:rsidRPr="002B777B">
        <w:t xml:space="preserve">– </w:t>
      </w:r>
      <w:r w:rsidRPr="002B777B">
        <w:t xml:space="preserve">2020 </w:t>
      </w:r>
      <w:r w:rsidR="008F7C3C" w:rsidRPr="002B777B">
        <w:t>liczba oddanych</w:t>
      </w:r>
      <w:r w:rsidR="00F9679A" w:rsidRPr="002B777B">
        <w:t xml:space="preserve"> do użytku budynków </w:t>
      </w:r>
      <w:r w:rsidR="00850D7B" w:rsidRPr="002B777B">
        <w:t xml:space="preserve">wynosi </w:t>
      </w:r>
      <w:r w:rsidR="008A7A76" w:rsidRPr="002B777B">
        <w:t>98</w:t>
      </w:r>
      <w:r w:rsidR="00850D7B" w:rsidRPr="002B777B">
        <w:t xml:space="preserve">. W ujęciu czasowym, rok do roku, </w:t>
      </w:r>
      <w:r w:rsidR="0006555D" w:rsidRPr="002B777B">
        <w:t xml:space="preserve">tendencja </w:t>
      </w:r>
      <w:r w:rsidR="00850D7B" w:rsidRPr="002B777B">
        <w:t xml:space="preserve">jest </w:t>
      </w:r>
      <w:r w:rsidR="008F7C3C" w:rsidRPr="002B777B">
        <w:t>dosyć stała. Obserwuje się jednak nieznaczny</w:t>
      </w:r>
      <w:r w:rsidRPr="002B777B">
        <w:t xml:space="preserve"> wzrost</w:t>
      </w:r>
      <w:r w:rsidR="00850D7B" w:rsidRPr="002B777B">
        <w:t xml:space="preserve"> </w:t>
      </w:r>
      <w:r w:rsidR="008A7A76" w:rsidRPr="002B777B">
        <w:t>w</w:t>
      </w:r>
      <w:r w:rsidR="00850D7B" w:rsidRPr="002B777B">
        <w:t xml:space="preserve"> roku 201</w:t>
      </w:r>
      <w:r w:rsidR="0006555D" w:rsidRPr="002B777B">
        <w:t>9</w:t>
      </w:r>
      <w:r w:rsidRPr="002B777B">
        <w:t xml:space="preserve">. </w:t>
      </w:r>
      <w:r w:rsidR="008A7A76" w:rsidRPr="002B777B">
        <w:t xml:space="preserve">Przeważają budynki niemieszkalne - 57. W przedmiotowym zakresie czasowym oddano do użytku 41 budynków mieszkalnych. </w:t>
      </w:r>
      <w:r w:rsidR="00B22186" w:rsidRPr="002B777B">
        <w:t xml:space="preserve">Wszystkie budynki oddane do użytku do </w:t>
      </w:r>
      <w:r w:rsidR="00850D7B" w:rsidRPr="002B777B">
        <w:t>mieszkalne jednorodzinne</w:t>
      </w:r>
      <w:r w:rsidR="00A06A34" w:rsidRPr="002B777B">
        <w:t xml:space="preserve"> </w:t>
      </w:r>
      <w:r w:rsidR="009D6C5E" w:rsidRPr="002B777B">
        <w:t>(</w:t>
      </w:r>
      <w:r w:rsidR="009D6C5E" w:rsidRPr="002B777B">
        <w:rPr>
          <w:i/>
          <w:iCs/>
        </w:rPr>
        <w:t>Źródło GUS-BDL)</w:t>
      </w:r>
      <w:r w:rsidR="00CA7C39" w:rsidRPr="002B777B">
        <w:t xml:space="preserve">. </w:t>
      </w:r>
    </w:p>
    <w:p w14:paraId="16BAF4B7" w14:textId="51F89860" w:rsidR="00965568" w:rsidRPr="002B777B" w:rsidRDefault="00CA7C39" w:rsidP="003443B4">
      <w:pPr>
        <w:spacing w:after="240"/>
      </w:pPr>
      <w:r w:rsidRPr="002B777B">
        <w:t xml:space="preserve">Ogółem w latach 2016-2020 oddano do użytkowania </w:t>
      </w:r>
      <w:r w:rsidR="00B22186" w:rsidRPr="002B777B">
        <w:t>44</w:t>
      </w:r>
      <w:r w:rsidRPr="002B777B">
        <w:t xml:space="preserve"> mieszka</w:t>
      </w:r>
      <w:r w:rsidR="00B22186" w:rsidRPr="002B777B">
        <w:t>nia</w:t>
      </w:r>
      <w:r w:rsidRPr="002B777B">
        <w:t xml:space="preserve"> z czego </w:t>
      </w:r>
      <w:r w:rsidR="00B22186" w:rsidRPr="002B777B">
        <w:t>40</w:t>
      </w:r>
      <w:r w:rsidRPr="002B777B">
        <w:t xml:space="preserve"> mieszkań stanowi budownictwo indywidualne</w:t>
      </w:r>
      <w:r w:rsidR="00B22186" w:rsidRPr="002B777B">
        <w:t>, natomiast</w:t>
      </w:r>
      <w:r w:rsidRPr="002B777B">
        <w:t xml:space="preserve"> </w:t>
      </w:r>
      <w:r w:rsidR="00B22186" w:rsidRPr="002B777B">
        <w:t>4</w:t>
      </w:r>
      <w:r w:rsidRPr="002B777B">
        <w:t xml:space="preserve"> mieszkania są przeznaczone na sprzedaż lub wynajem (</w:t>
      </w:r>
      <w:r w:rsidRPr="002B777B">
        <w:rPr>
          <w:i/>
          <w:iCs/>
        </w:rPr>
        <w:t>Źródło GUS-BDL)</w:t>
      </w:r>
      <w:r w:rsidRPr="002B777B">
        <w:t>.</w:t>
      </w:r>
    </w:p>
    <w:p w14:paraId="48FA6F05" w14:textId="0DFE8224" w:rsidR="00B22186" w:rsidRPr="002B777B" w:rsidRDefault="00B5502B" w:rsidP="00B5502B">
      <w:pPr>
        <w:spacing w:after="240"/>
      </w:pPr>
      <w:r w:rsidRPr="002B777B">
        <w:t>Jeśli chodzi o budynki niemieszkalne o</w:t>
      </w:r>
      <w:r w:rsidR="00B22186" w:rsidRPr="002B777B">
        <w:t xml:space="preserve">ddano do użytkowania 1 budynek przemysłowy, 5 budynków gospodarstw rolnych, 2 budynki biurowe, 3 budynki handlowo-usługowe, </w:t>
      </w:r>
      <w:r w:rsidRPr="002B777B">
        <w:t>5 budynków garażowych, 11 zbiorników, silosów i budynków magazynowych oraz 2 inne budynki niewymienione powyżej (</w:t>
      </w:r>
      <w:r w:rsidRPr="002B777B">
        <w:rPr>
          <w:i/>
          <w:iCs/>
        </w:rPr>
        <w:t>Źródło GUS-BDL)</w:t>
      </w:r>
      <w:r w:rsidRPr="002B777B">
        <w:t>.</w:t>
      </w:r>
    </w:p>
    <w:p w14:paraId="3FA1FD45" w14:textId="34BA7DB7" w:rsidR="00965568" w:rsidRPr="002B777B" w:rsidRDefault="00B22186" w:rsidP="0022421F">
      <w:pPr>
        <w:pStyle w:val="Zwykytekst"/>
        <w:rPr>
          <w:rFonts w:ascii="Arial Narrow" w:hAnsi="Arial Narrow"/>
          <w:sz w:val="24"/>
          <w:szCs w:val="22"/>
        </w:rPr>
      </w:pPr>
      <w:r w:rsidRPr="002B777B">
        <w:rPr>
          <w:rFonts w:ascii="Arial Narrow" w:hAnsi="Arial Narrow"/>
          <w:sz w:val="24"/>
          <w:szCs w:val="22"/>
        </w:rPr>
        <w:t>Gmina cechuje się niskim</w:t>
      </w:r>
      <w:r w:rsidR="00CA7C39" w:rsidRPr="002B777B">
        <w:rPr>
          <w:rFonts w:ascii="Arial Narrow" w:hAnsi="Arial Narrow"/>
          <w:sz w:val="24"/>
          <w:szCs w:val="22"/>
        </w:rPr>
        <w:t xml:space="preserve"> ruch</w:t>
      </w:r>
      <w:r w:rsidRPr="002B777B">
        <w:rPr>
          <w:rFonts w:ascii="Arial Narrow" w:hAnsi="Arial Narrow"/>
          <w:sz w:val="24"/>
          <w:szCs w:val="22"/>
        </w:rPr>
        <w:t>em</w:t>
      </w:r>
      <w:r w:rsidR="00CA7C39" w:rsidRPr="002B777B">
        <w:rPr>
          <w:rFonts w:ascii="Arial Narrow" w:hAnsi="Arial Narrow"/>
          <w:sz w:val="24"/>
          <w:szCs w:val="22"/>
        </w:rPr>
        <w:t xml:space="preserve"> budownictwa</w:t>
      </w:r>
      <w:r w:rsidRPr="002B777B">
        <w:rPr>
          <w:rFonts w:ascii="Arial Narrow" w:hAnsi="Arial Narrow"/>
          <w:sz w:val="24"/>
          <w:szCs w:val="22"/>
        </w:rPr>
        <w:t>.</w:t>
      </w:r>
      <w:r w:rsidR="0022421F" w:rsidRPr="002B777B">
        <w:rPr>
          <w:rFonts w:ascii="Arial Narrow" w:hAnsi="Arial Narrow"/>
          <w:sz w:val="24"/>
          <w:szCs w:val="22"/>
        </w:rPr>
        <w:t xml:space="preserve"> </w:t>
      </w:r>
      <w:r w:rsidR="00CA7C39" w:rsidRPr="002B777B">
        <w:rPr>
          <w:rFonts w:ascii="Arial Narrow" w:hAnsi="Arial Narrow"/>
          <w:sz w:val="24"/>
          <w:szCs w:val="22"/>
        </w:rPr>
        <w:t xml:space="preserve">Powyższe wskazuje na trend </w:t>
      </w:r>
      <w:r w:rsidRPr="002B777B">
        <w:rPr>
          <w:rFonts w:ascii="Arial Narrow" w:hAnsi="Arial Narrow"/>
          <w:sz w:val="24"/>
          <w:szCs w:val="22"/>
        </w:rPr>
        <w:t>niskie</w:t>
      </w:r>
      <w:r w:rsidR="00CA7C39" w:rsidRPr="002B777B">
        <w:rPr>
          <w:rFonts w:ascii="Arial Narrow" w:hAnsi="Arial Narrow"/>
          <w:sz w:val="24"/>
          <w:szCs w:val="22"/>
        </w:rPr>
        <w:t>go wzrostu zmian w zagospodarowaniu przestrzennym gminy.</w:t>
      </w:r>
    </w:p>
    <w:p w14:paraId="3A15ED62" w14:textId="24E6E68D" w:rsidR="0022421F" w:rsidRPr="002B777B" w:rsidRDefault="0022421F">
      <w:pPr>
        <w:keepLines w:val="0"/>
        <w:spacing w:after="160" w:line="259" w:lineRule="auto"/>
        <w:ind w:firstLine="0"/>
        <w:jc w:val="left"/>
      </w:pPr>
      <w:r w:rsidRPr="002B777B">
        <w:br w:type="page"/>
      </w:r>
    </w:p>
    <w:p w14:paraId="41F1B366" w14:textId="2757C5E1" w:rsidR="00F9679A" w:rsidRPr="002B777B" w:rsidRDefault="00F9679A" w:rsidP="00F9679A">
      <w:pPr>
        <w:pStyle w:val="Nagwek1"/>
      </w:pPr>
      <w:bookmarkStart w:id="10" w:name="_Toc77325780"/>
      <w:r w:rsidRPr="002B777B">
        <w:lastRenderedPageBreak/>
        <w:t>Analiza i ocena postępów w opracowywaniu planów miejscowych</w:t>
      </w:r>
      <w:bookmarkEnd w:id="10"/>
    </w:p>
    <w:p w14:paraId="67FD2B09" w14:textId="3B3D983A" w:rsidR="005A7D3F" w:rsidRPr="002B777B" w:rsidRDefault="005A7D3F" w:rsidP="005A7D3F">
      <w:pPr>
        <w:pStyle w:val="Nagwek2"/>
        <w:numPr>
          <w:ilvl w:val="1"/>
          <w:numId w:val="1"/>
        </w:numPr>
      </w:pPr>
      <w:bookmarkStart w:id="11" w:name="_Toc77325781"/>
      <w:r w:rsidRPr="002B777B">
        <w:t>Analiza sporządzonych opracowań planistycznych</w:t>
      </w:r>
      <w:bookmarkEnd w:id="11"/>
    </w:p>
    <w:p w14:paraId="6CA32826" w14:textId="790C2DB0" w:rsidR="00807E6E" w:rsidRPr="002B777B" w:rsidRDefault="00807E6E" w:rsidP="00807E6E">
      <w:pPr>
        <w:pStyle w:val="Nagwek3"/>
        <w:numPr>
          <w:ilvl w:val="2"/>
          <w:numId w:val="1"/>
        </w:numPr>
      </w:pPr>
      <w:bookmarkStart w:id="12" w:name="_Toc77325782"/>
      <w:r w:rsidRPr="002B777B">
        <w:t>Obowiązujące studium uwarunkowań i kierunków zagospodarowania przestrzennego</w:t>
      </w:r>
      <w:bookmarkEnd w:id="12"/>
    </w:p>
    <w:p w14:paraId="41A198D4" w14:textId="38660A30" w:rsidR="00B5502B" w:rsidRPr="002B777B" w:rsidRDefault="00B5502B" w:rsidP="00B5502B">
      <w:pPr>
        <w:pStyle w:val="Tekstpodstawowywcity3"/>
        <w:ind w:firstLine="425"/>
        <w:rPr>
          <w:sz w:val="24"/>
          <w:szCs w:val="22"/>
        </w:rPr>
      </w:pPr>
      <w:bookmarkStart w:id="13" w:name="_Toc77325783"/>
      <w:r w:rsidRPr="002B777B">
        <w:rPr>
          <w:sz w:val="24"/>
          <w:szCs w:val="22"/>
        </w:rPr>
        <w:t xml:space="preserve">Na terenie miasta i gminy Dobrzyca obowiązują obecnie uregulowania przestrzenne w postaci dokumentu stanowiącego wykładnię polityki przestrzennej - </w:t>
      </w:r>
      <w:bookmarkStart w:id="14" w:name="_Hlk83828468"/>
      <w:r w:rsidRPr="002B777B">
        <w:rPr>
          <w:sz w:val="24"/>
          <w:szCs w:val="22"/>
        </w:rPr>
        <w:t>Studium uwarunkowań i kierunków zagospodarowania przestrzennego miasta i gminy Dobrzyca, które zostało i przyjęte uchwałą VII/55/1999 z dnia 29 kwietnia 1999 r</w:t>
      </w:r>
      <w:r w:rsidR="00423331" w:rsidRPr="002B777B">
        <w:rPr>
          <w:sz w:val="24"/>
          <w:szCs w:val="22"/>
        </w:rPr>
        <w:t>.</w:t>
      </w:r>
      <w:r w:rsidRPr="002B777B">
        <w:rPr>
          <w:sz w:val="24"/>
          <w:szCs w:val="22"/>
        </w:rPr>
        <w:t>, które w ciągu 22 lat zostało zmienione 13 razy.</w:t>
      </w:r>
    </w:p>
    <w:bookmarkEnd w:id="14"/>
    <w:p w14:paraId="6F70C3BF" w14:textId="2437A17B" w:rsidR="00B5502B" w:rsidRPr="002B777B" w:rsidRDefault="00B5502B" w:rsidP="003829F2">
      <w:pPr>
        <w:pStyle w:val="Tekstpodstawowywcity3"/>
        <w:rPr>
          <w:sz w:val="24"/>
          <w:szCs w:val="22"/>
        </w:rPr>
      </w:pPr>
      <w:r w:rsidRPr="002B777B">
        <w:rPr>
          <w:sz w:val="24"/>
          <w:szCs w:val="22"/>
        </w:rPr>
        <w:t>Studium gminy Dobrzyca zostało, więc opracowane w 1999 r. Do tego czasu wprowadzono częściowe zmiany do ustaleń studium, jednak żadna ze zmian nie obejmowała całej gminy, a tylko wybrane tereny – spełniając aktualne potrzeby gminy, jak i inwestorów. Dokument podstawowy został sporządzony w</w:t>
      </w:r>
      <w:r w:rsidR="00535EE4">
        <w:rPr>
          <w:sz w:val="24"/>
          <w:szCs w:val="22"/>
        </w:rPr>
        <w:t> </w:t>
      </w:r>
      <w:r w:rsidRPr="002B777B">
        <w:rPr>
          <w:sz w:val="24"/>
          <w:szCs w:val="22"/>
        </w:rPr>
        <w:t>trybie ustawy z 1994 r</w:t>
      </w:r>
      <w:r w:rsidR="003829F2">
        <w:rPr>
          <w:sz w:val="24"/>
          <w:szCs w:val="22"/>
        </w:rPr>
        <w:t>.</w:t>
      </w:r>
    </w:p>
    <w:p w14:paraId="54126235" w14:textId="77777777" w:rsidR="00B5502B" w:rsidRPr="002B777B" w:rsidRDefault="00B5502B" w:rsidP="00B5502B">
      <w:pPr>
        <w:pStyle w:val="Tekstpodstawowywcity3"/>
        <w:rPr>
          <w:sz w:val="24"/>
          <w:szCs w:val="22"/>
        </w:rPr>
      </w:pPr>
      <w:r w:rsidRPr="002B777B">
        <w:rPr>
          <w:sz w:val="24"/>
          <w:szCs w:val="22"/>
        </w:rPr>
        <w:t xml:space="preserve">Aktualnie sporządzane jest studium uwarunkowań i kierunków zagospodarowania przestrzennego Gminy Dobrzyca dla całego obszaru miasta i gminy podjęte uchwałą nr V/49/2019 Rady Miejskiej Gminy Dobrzyca z dnia 29 marca 2019 r. Nowy dokument realizuje aktualne potrzeby samorządu i inwestorów prywatnych, a także dostosowuje do aktualnych przepisów, uwzględnia zmianę uwarunkowań, w tym zmiany sytuacji społeczno-gospodarczej, procesów przekształceń własnościowych, procesów inwestycyjnych, a także zmiany w użytkowaniu terenu. Ponadto aktualizuje uwarunkowania środowiskowe, konserwatorskie, geologiczne, dot. terenów zagrożonych powodzią itd. </w:t>
      </w:r>
    </w:p>
    <w:p w14:paraId="604E73C7" w14:textId="77777777" w:rsidR="00B5502B" w:rsidRPr="002B777B" w:rsidRDefault="00B5502B" w:rsidP="00B5502B">
      <w:pPr>
        <w:pStyle w:val="Tekstpodstawowywcity3"/>
        <w:rPr>
          <w:sz w:val="24"/>
          <w:szCs w:val="22"/>
        </w:rPr>
      </w:pPr>
      <w:r w:rsidRPr="002B777B">
        <w:rPr>
          <w:sz w:val="24"/>
          <w:szCs w:val="22"/>
        </w:rPr>
        <w:t>Studium nie jest aktem prawa miejscowego, ale jest zobowiązaniem władzy lokalnej do działań zgodnych z wyznaczonymi kierunkami. Dokument ten określa w sposób ogólny planowany sposób zagospodarowania całego terenu gminy, ma charakter planu-programu wiążącego samorząd przy sporządzaniu miejscowych planów zagospodarowania przestrzennego. Przedmiotem studium są treści:</w:t>
      </w:r>
    </w:p>
    <w:p w14:paraId="3CBC820B" w14:textId="77777777" w:rsidR="00B5502B" w:rsidRPr="002B777B" w:rsidRDefault="00B5502B" w:rsidP="00423331">
      <w:pPr>
        <w:pStyle w:val="Tekstpodstawowywcity3"/>
        <w:keepLines w:val="0"/>
        <w:numPr>
          <w:ilvl w:val="0"/>
          <w:numId w:val="10"/>
        </w:numPr>
        <w:spacing w:after="0"/>
        <w:rPr>
          <w:sz w:val="24"/>
          <w:szCs w:val="22"/>
        </w:rPr>
      </w:pPr>
      <w:r w:rsidRPr="002B777B">
        <w:rPr>
          <w:sz w:val="24"/>
          <w:szCs w:val="22"/>
        </w:rPr>
        <w:t xml:space="preserve">związane ze stanem istniejącym, czyli diagnoza aktualnej sytuacji </w:t>
      </w:r>
      <w:proofErr w:type="spellStart"/>
      <w:r w:rsidRPr="002B777B">
        <w:rPr>
          <w:sz w:val="24"/>
          <w:szCs w:val="22"/>
        </w:rPr>
        <w:t>społeczno</w:t>
      </w:r>
      <w:proofErr w:type="spellEnd"/>
      <w:r w:rsidRPr="002B777B">
        <w:rPr>
          <w:sz w:val="24"/>
          <w:szCs w:val="22"/>
        </w:rPr>
        <w:t>–gospodarczej gminy i uwarunkowań jej rozwoju dająca rozpoznanie obiektywnych okoliczności rozwoju,</w:t>
      </w:r>
    </w:p>
    <w:p w14:paraId="26D5B74A" w14:textId="77777777" w:rsidR="00B5502B" w:rsidRPr="002B777B" w:rsidRDefault="00B5502B" w:rsidP="00423331">
      <w:pPr>
        <w:pStyle w:val="Tekstpodstawowywcity3"/>
        <w:keepLines w:val="0"/>
        <w:numPr>
          <w:ilvl w:val="0"/>
          <w:numId w:val="10"/>
        </w:numPr>
        <w:spacing w:after="0"/>
        <w:rPr>
          <w:sz w:val="24"/>
          <w:szCs w:val="22"/>
        </w:rPr>
      </w:pPr>
      <w:r w:rsidRPr="002B777B">
        <w:rPr>
          <w:sz w:val="24"/>
          <w:szCs w:val="22"/>
        </w:rPr>
        <w:t>określające kierunki rozwoju przestrzennego i zasady polityki przestrzennej, czyli podstawowe reguły działania w przestrzeni przyjęte przez samorządy lokalne.</w:t>
      </w:r>
    </w:p>
    <w:p w14:paraId="0E30A095" w14:textId="77777777" w:rsidR="004C62EB" w:rsidRPr="002B777B" w:rsidRDefault="004C62EB" w:rsidP="004C62EB">
      <w:pPr>
        <w:pStyle w:val="Nagwek3"/>
        <w:ind w:left="1080" w:firstLine="0"/>
      </w:pPr>
    </w:p>
    <w:p w14:paraId="62447E72" w14:textId="7603E337" w:rsidR="00807E6E" w:rsidRPr="002B777B" w:rsidRDefault="00807E6E" w:rsidP="00807E6E">
      <w:pPr>
        <w:pStyle w:val="Nagwek3"/>
        <w:numPr>
          <w:ilvl w:val="2"/>
          <w:numId w:val="1"/>
        </w:numPr>
      </w:pPr>
      <w:r w:rsidRPr="002B777B">
        <w:t>Obowiązujące miejscowe plany zagospodarowania przestrzennego</w:t>
      </w:r>
      <w:bookmarkEnd w:id="13"/>
    </w:p>
    <w:p w14:paraId="4DED162C" w14:textId="354EF5B0" w:rsidR="00C27281" w:rsidRPr="002B777B" w:rsidRDefault="006E36C9" w:rsidP="006E36C9">
      <w:pPr>
        <w:pStyle w:val="Tekstpodstawowywcity3"/>
        <w:rPr>
          <w:sz w:val="24"/>
          <w:szCs w:val="22"/>
        </w:rPr>
      </w:pPr>
      <w:r w:rsidRPr="002B777B">
        <w:rPr>
          <w:sz w:val="24"/>
          <w:szCs w:val="22"/>
        </w:rPr>
        <w:t>Prawo miejscowe na terenie Gminy i Miasta stanowione jest na podstawie obowiązujących miejscowych planów zagospodarowania przestrzennego, przy czym można wyróżnić grupy MPZP uchwalanych według procedur ustaw o zmieniających się chronologicznie brzmieniach. Grupę opracowań powstałych na podstawie ustawy z dnia 7 lipca 1994 roku o zagospodarowaniu przestrzennym (Dz. U. z 1994 roku Nr 89, poz. 415, ze zmianami) oraz grupę opracowań stanowią plany opracowane po wejściu w życie zapisów ustawy z dnia 27 marca 2003 roku o planowaniu i</w:t>
      </w:r>
      <w:r w:rsidR="003829F2">
        <w:rPr>
          <w:sz w:val="24"/>
          <w:szCs w:val="22"/>
        </w:rPr>
        <w:t> </w:t>
      </w:r>
      <w:r w:rsidRPr="002B777B">
        <w:rPr>
          <w:sz w:val="24"/>
          <w:szCs w:val="22"/>
        </w:rPr>
        <w:t xml:space="preserve">zagospodarowaniu przestrzennym (Dz. U. z 2003 roku Nr 80, poz. 717 ze zmianami). Tabela nr </w:t>
      </w:r>
      <w:r w:rsidR="00A505A2" w:rsidRPr="002B777B">
        <w:rPr>
          <w:sz w:val="24"/>
          <w:szCs w:val="22"/>
        </w:rPr>
        <w:t xml:space="preserve">3 </w:t>
      </w:r>
      <w:r w:rsidRPr="002B777B">
        <w:rPr>
          <w:sz w:val="24"/>
          <w:szCs w:val="22"/>
        </w:rPr>
        <w:t>przedstawia rejestr wszystkich miejscowych planów zagospodarowania przestrzennego uchwalonych od 1994 r. z uwzględnieniem podziału na obowiązujące i nieobowiązujące.</w:t>
      </w:r>
    </w:p>
    <w:p w14:paraId="459C44D2" w14:textId="63732190" w:rsidR="004D020D" w:rsidRPr="002B777B" w:rsidRDefault="001005C5" w:rsidP="004D020D">
      <w:pPr>
        <w:pStyle w:val="Zwykytekst"/>
        <w:rPr>
          <w:rFonts w:ascii="Arial Narrow" w:hAnsi="Arial Narrow"/>
        </w:rPr>
      </w:pPr>
      <w:r w:rsidRPr="002B777B">
        <w:rPr>
          <w:rStyle w:val="Wyrnieniedelikatne"/>
          <w:noProof/>
          <w:color w:val="auto"/>
        </w:rPr>
        <w:lastRenderedPageBreak/>
        <w:drawing>
          <wp:inline distT="0" distB="0" distL="0" distR="0" wp14:anchorId="52DB83E1" wp14:editId="4A5F1E29">
            <wp:extent cx="5753100" cy="6775450"/>
            <wp:effectExtent l="0" t="0" r="0" b="6350"/>
            <wp:docPr id="3" name="Obraz 3"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10;&#10;Opis wygenerowany automatyczni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6775450"/>
                    </a:xfrm>
                    <a:prstGeom prst="rect">
                      <a:avLst/>
                    </a:prstGeom>
                    <a:noFill/>
                    <a:ln>
                      <a:noFill/>
                    </a:ln>
                  </pic:spPr>
                </pic:pic>
              </a:graphicData>
            </a:graphic>
          </wp:inline>
        </w:drawing>
      </w:r>
    </w:p>
    <w:p w14:paraId="33A5466E" w14:textId="542EF612" w:rsidR="00CC6C6F" w:rsidRPr="002B777B" w:rsidRDefault="00CC6C6F" w:rsidP="00217A36">
      <w:pPr>
        <w:pStyle w:val="Zwykytekst"/>
        <w:ind w:firstLine="0"/>
        <w:jc w:val="center"/>
        <w:rPr>
          <w:rFonts w:ascii="Arial Narrow" w:hAnsi="Arial Narrow"/>
        </w:rPr>
      </w:pPr>
    </w:p>
    <w:p w14:paraId="1AB28358" w14:textId="39B37D26" w:rsidR="005D2979" w:rsidRPr="002B777B" w:rsidRDefault="005D2979" w:rsidP="005D2979">
      <w:pPr>
        <w:pStyle w:val="Zwykytekst"/>
        <w:ind w:firstLine="0"/>
        <w:jc w:val="center"/>
        <w:rPr>
          <w:rStyle w:val="Wyrnieniedelikatne"/>
          <w:color w:val="auto"/>
        </w:rPr>
      </w:pPr>
      <w:r w:rsidRPr="002B777B">
        <w:rPr>
          <w:rStyle w:val="Wyrnieniedelikatne"/>
          <w:color w:val="auto"/>
        </w:rPr>
        <w:t>Mapa nr 1. Obszary obowiązujących miejscowych planów zagospodarowania przestrzennego na terenie gminy</w:t>
      </w:r>
    </w:p>
    <w:p w14:paraId="4D6599B0" w14:textId="77777777" w:rsidR="005D2979" w:rsidRPr="002B777B" w:rsidRDefault="005D2979" w:rsidP="005D2979">
      <w:pPr>
        <w:pStyle w:val="Zwykytekst"/>
        <w:ind w:firstLine="0"/>
        <w:jc w:val="center"/>
        <w:rPr>
          <w:rStyle w:val="Wyrnieniedelikatne"/>
          <w:color w:val="auto"/>
        </w:rPr>
      </w:pPr>
      <w:r w:rsidRPr="002B777B">
        <w:rPr>
          <w:rStyle w:val="Wyrnieniedelikatne"/>
          <w:color w:val="auto"/>
        </w:rPr>
        <w:t>Źródło: opracowanie własne</w:t>
      </w:r>
    </w:p>
    <w:p w14:paraId="126EA773" w14:textId="2867DD65" w:rsidR="005D2979" w:rsidRPr="002B777B" w:rsidRDefault="005D2979" w:rsidP="00217A36">
      <w:pPr>
        <w:pStyle w:val="Zwykytekst"/>
        <w:ind w:firstLine="0"/>
        <w:jc w:val="center"/>
        <w:rPr>
          <w:rFonts w:ascii="Arial Narrow" w:hAnsi="Arial Narrow"/>
        </w:rPr>
        <w:sectPr w:rsidR="005D2979" w:rsidRPr="002B777B" w:rsidSect="00117587">
          <w:headerReference w:type="default" r:id="rId11"/>
          <w:footerReference w:type="default" r:id="rId12"/>
          <w:pgSz w:w="11906" w:h="16838"/>
          <w:pgMar w:top="1417" w:right="1417" w:bottom="1417" w:left="1417" w:header="708" w:footer="708" w:gutter="0"/>
          <w:cols w:space="708"/>
          <w:titlePg/>
          <w:docGrid w:linePitch="360"/>
        </w:sectPr>
      </w:pPr>
    </w:p>
    <w:p w14:paraId="2B22D348" w14:textId="556548FF" w:rsidR="005D4AD4" w:rsidRPr="002B777B" w:rsidRDefault="005D4AD4" w:rsidP="005D4AD4">
      <w:pPr>
        <w:jc w:val="center"/>
        <w:rPr>
          <w:rStyle w:val="Wyrnieniedelikatne"/>
          <w:color w:val="auto"/>
        </w:rPr>
      </w:pPr>
      <w:bookmarkStart w:id="15" w:name="_Hlk77066306"/>
      <w:r w:rsidRPr="002B777B">
        <w:rPr>
          <w:rStyle w:val="Wyrnieniedelikatne"/>
          <w:color w:val="auto"/>
        </w:rPr>
        <w:lastRenderedPageBreak/>
        <w:t xml:space="preserve">Tabela nr </w:t>
      </w:r>
      <w:r w:rsidR="00053FD0" w:rsidRPr="002B777B">
        <w:rPr>
          <w:rStyle w:val="Wyrnieniedelikatne"/>
          <w:color w:val="auto"/>
        </w:rPr>
        <w:t>3</w:t>
      </w:r>
      <w:r w:rsidRPr="002B777B">
        <w:rPr>
          <w:rStyle w:val="Wyrnieniedelikatne"/>
          <w:color w:val="auto"/>
        </w:rPr>
        <w:t>. Rejestr miejscowych planów zagospodarowania przestrzennego uchwalonych od 1994 r. z uwzględnieniem na obowiązujące i nieobowiązujące.</w:t>
      </w:r>
    </w:p>
    <w:bookmarkEnd w:id="15"/>
    <w:p w14:paraId="73C07599" w14:textId="77777777" w:rsidR="005D4AD4" w:rsidRPr="002B777B" w:rsidRDefault="005D4AD4" w:rsidP="005D4AD4">
      <w:pPr>
        <w:spacing w:before="1" w:after="1"/>
        <w:rPr>
          <w:b/>
          <w:sz w:val="10"/>
        </w:rPr>
      </w:pPr>
    </w:p>
    <w:p w14:paraId="30E0404B" w14:textId="3D70FF43" w:rsidR="002C6B43" w:rsidRPr="002B777B" w:rsidRDefault="002C6B43" w:rsidP="002C6B43">
      <w:pPr>
        <w:jc w:val="center"/>
        <w:rPr>
          <w:rStyle w:val="Wyrnieniedelikatne"/>
          <w:color w:val="auto"/>
        </w:rPr>
      </w:pPr>
      <w:r w:rsidRPr="002B777B">
        <w:rPr>
          <w:rStyle w:val="Wyrnieniedelikatne"/>
          <w:color w:val="auto"/>
        </w:rPr>
        <w:t xml:space="preserve">Źródło: Urząd </w:t>
      </w:r>
      <w:r w:rsidR="002B777B" w:rsidRPr="002B777B">
        <w:rPr>
          <w:rStyle w:val="Wyrnieniedelikatne"/>
          <w:color w:val="auto"/>
        </w:rPr>
        <w:t>Miejski Gminy Dobrzyca</w:t>
      </w:r>
    </w:p>
    <w:p w14:paraId="5A6D565B" w14:textId="77777777" w:rsidR="00B5502B" w:rsidRPr="002B777B" w:rsidRDefault="00B5502B" w:rsidP="00B5502B">
      <w:pPr>
        <w:pStyle w:val="Zwykytekst"/>
      </w:pPr>
    </w:p>
    <w:p w14:paraId="36644EF7" w14:textId="77777777" w:rsidR="00B5502B" w:rsidRPr="002B777B" w:rsidRDefault="00B5502B" w:rsidP="00B5502B">
      <w:pPr>
        <w:pStyle w:val="Zwykytekst"/>
      </w:pPr>
    </w:p>
    <w:tbl>
      <w:tblPr>
        <w:tblStyle w:val="TableNormal"/>
        <w:tblW w:w="5058"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563"/>
        <w:gridCol w:w="1853"/>
        <w:gridCol w:w="2543"/>
        <w:gridCol w:w="2693"/>
        <w:gridCol w:w="1985"/>
        <w:gridCol w:w="4523"/>
      </w:tblGrid>
      <w:tr w:rsidR="002B777B" w:rsidRPr="002B777B" w14:paraId="7DB98748" w14:textId="77777777" w:rsidTr="002B777B">
        <w:trPr>
          <w:trHeight w:val="1262"/>
          <w:jc w:val="center"/>
        </w:trPr>
        <w:tc>
          <w:tcPr>
            <w:tcW w:w="199" w:type="pct"/>
            <w:tcBorders>
              <w:bottom w:val="single" w:sz="4" w:space="0" w:color="000000"/>
            </w:tcBorders>
            <w:textDirection w:val="btLr"/>
          </w:tcPr>
          <w:p w14:paraId="1900F860" w14:textId="77777777" w:rsidR="00B5502B" w:rsidRPr="00F619CF" w:rsidRDefault="00B5502B" w:rsidP="006535C3">
            <w:pPr>
              <w:pStyle w:val="TableParagraph"/>
              <w:spacing w:before="55" w:line="230" w:lineRule="atLeast"/>
              <w:ind w:left="182" w:firstLine="336"/>
              <w:jc w:val="center"/>
              <w:rPr>
                <w:rFonts w:ascii="Arial Narrow" w:hAnsi="Arial Narrow"/>
                <w:b/>
                <w:sz w:val="20"/>
                <w:szCs w:val="20"/>
              </w:rPr>
            </w:pPr>
            <w:r w:rsidRPr="00F619CF">
              <w:rPr>
                <w:rFonts w:ascii="Arial Narrow" w:hAnsi="Arial Narrow"/>
                <w:b/>
                <w:sz w:val="20"/>
                <w:szCs w:val="20"/>
              </w:rPr>
              <w:t xml:space="preserve">Nr </w:t>
            </w:r>
            <w:proofErr w:type="spellStart"/>
            <w:r w:rsidRPr="00F619CF">
              <w:rPr>
                <w:rFonts w:ascii="Arial Narrow" w:hAnsi="Arial Narrow"/>
                <w:b/>
                <w:sz w:val="20"/>
                <w:szCs w:val="20"/>
              </w:rPr>
              <w:t>rejestrowy</w:t>
            </w:r>
            <w:proofErr w:type="spellEnd"/>
          </w:p>
        </w:tc>
        <w:tc>
          <w:tcPr>
            <w:tcW w:w="654" w:type="pct"/>
            <w:tcBorders>
              <w:bottom w:val="single" w:sz="4" w:space="0" w:color="000000"/>
            </w:tcBorders>
          </w:tcPr>
          <w:p w14:paraId="55453A1D" w14:textId="77777777" w:rsidR="00B5502B" w:rsidRPr="00F619CF" w:rsidRDefault="00B5502B" w:rsidP="006535C3">
            <w:pPr>
              <w:pStyle w:val="TableParagraph"/>
              <w:spacing w:before="53"/>
              <w:ind w:left="591" w:right="591"/>
              <w:jc w:val="center"/>
              <w:rPr>
                <w:rFonts w:ascii="Arial Narrow" w:hAnsi="Arial Narrow"/>
                <w:b/>
                <w:sz w:val="20"/>
                <w:szCs w:val="20"/>
                <w:lang w:val="pl-PL"/>
              </w:rPr>
            </w:pPr>
            <w:r w:rsidRPr="00F619CF">
              <w:rPr>
                <w:rFonts w:ascii="Arial Narrow" w:hAnsi="Arial Narrow"/>
                <w:b/>
                <w:sz w:val="20"/>
                <w:szCs w:val="20"/>
                <w:lang w:val="pl-PL"/>
              </w:rPr>
              <w:t>Nr uchwały</w:t>
            </w:r>
          </w:p>
          <w:p w14:paraId="5BD35010" w14:textId="77777777" w:rsidR="00B5502B" w:rsidRPr="00F619CF" w:rsidRDefault="00B5502B" w:rsidP="006535C3">
            <w:pPr>
              <w:pStyle w:val="TableParagraph"/>
              <w:ind w:left="591" w:right="591"/>
              <w:jc w:val="center"/>
              <w:rPr>
                <w:rFonts w:ascii="Arial Narrow" w:hAnsi="Arial Narrow"/>
                <w:b/>
                <w:sz w:val="20"/>
                <w:szCs w:val="20"/>
                <w:lang w:val="pl-PL"/>
              </w:rPr>
            </w:pPr>
            <w:r w:rsidRPr="00F619CF">
              <w:rPr>
                <w:rFonts w:ascii="Arial Narrow" w:hAnsi="Arial Narrow"/>
                <w:b/>
                <w:sz w:val="20"/>
                <w:szCs w:val="20"/>
                <w:lang w:val="pl-PL"/>
              </w:rPr>
              <w:t>i data jej podjęcia</w:t>
            </w:r>
          </w:p>
        </w:tc>
        <w:tc>
          <w:tcPr>
            <w:tcW w:w="898" w:type="pct"/>
            <w:tcBorders>
              <w:bottom w:val="single" w:sz="4" w:space="0" w:color="000000"/>
            </w:tcBorders>
          </w:tcPr>
          <w:p w14:paraId="54B3545F" w14:textId="77777777" w:rsidR="00B5502B" w:rsidRPr="00F619CF" w:rsidRDefault="00B5502B" w:rsidP="006535C3">
            <w:pPr>
              <w:pStyle w:val="TableParagraph"/>
              <w:spacing w:before="53"/>
              <w:ind w:left="286" w:right="281" w:firstLine="1"/>
              <w:jc w:val="center"/>
              <w:rPr>
                <w:rFonts w:ascii="Arial Narrow" w:hAnsi="Arial Narrow"/>
                <w:b/>
                <w:sz w:val="20"/>
                <w:szCs w:val="20"/>
                <w:lang w:val="pl-PL"/>
              </w:rPr>
            </w:pPr>
            <w:r w:rsidRPr="00F619CF">
              <w:rPr>
                <w:rFonts w:ascii="Arial Narrow" w:hAnsi="Arial Narrow"/>
                <w:b/>
                <w:sz w:val="20"/>
                <w:szCs w:val="20"/>
                <w:lang w:val="pl-PL"/>
              </w:rPr>
              <w:t>Przedmiot i zakres ustaleń miejscowego planu zagospodarowania przestrzennego</w:t>
            </w:r>
          </w:p>
        </w:tc>
        <w:tc>
          <w:tcPr>
            <w:tcW w:w="951" w:type="pct"/>
            <w:tcBorders>
              <w:bottom w:val="single" w:sz="4" w:space="0" w:color="000000"/>
            </w:tcBorders>
          </w:tcPr>
          <w:p w14:paraId="7EB8A330" w14:textId="77777777" w:rsidR="00B5502B" w:rsidRPr="00F619CF" w:rsidRDefault="00B5502B" w:rsidP="006535C3">
            <w:pPr>
              <w:pStyle w:val="TableParagraph"/>
              <w:spacing w:before="53"/>
              <w:ind w:left="349" w:right="338"/>
              <w:jc w:val="center"/>
              <w:rPr>
                <w:rFonts w:ascii="Arial Narrow" w:hAnsi="Arial Narrow"/>
                <w:b/>
                <w:sz w:val="20"/>
                <w:szCs w:val="20"/>
                <w:lang w:val="pl-PL"/>
              </w:rPr>
            </w:pPr>
            <w:r w:rsidRPr="00F619CF">
              <w:rPr>
                <w:rFonts w:ascii="Arial Narrow" w:hAnsi="Arial Narrow"/>
                <w:b/>
                <w:sz w:val="20"/>
                <w:szCs w:val="20"/>
                <w:lang w:val="pl-PL"/>
              </w:rPr>
              <w:t>Określenie granic obszaru miejscowego planu zagospodarowania przestrzennego</w:t>
            </w:r>
          </w:p>
        </w:tc>
        <w:tc>
          <w:tcPr>
            <w:tcW w:w="701" w:type="pct"/>
            <w:tcBorders>
              <w:bottom w:val="single" w:sz="4" w:space="0" w:color="000000"/>
            </w:tcBorders>
          </w:tcPr>
          <w:p w14:paraId="0C59711C" w14:textId="77777777" w:rsidR="00B5502B" w:rsidRPr="00F619CF" w:rsidRDefault="00B5502B" w:rsidP="006535C3">
            <w:pPr>
              <w:pStyle w:val="TableParagraph"/>
              <w:spacing w:before="53"/>
              <w:ind w:left="151" w:right="143"/>
              <w:jc w:val="center"/>
              <w:rPr>
                <w:rFonts w:ascii="Arial Narrow" w:hAnsi="Arial Narrow"/>
                <w:b/>
                <w:sz w:val="20"/>
                <w:szCs w:val="20"/>
                <w:lang w:val="pl-PL"/>
              </w:rPr>
            </w:pPr>
            <w:r w:rsidRPr="00F619CF">
              <w:rPr>
                <w:rFonts w:ascii="Arial Narrow" w:hAnsi="Arial Narrow"/>
                <w:b/>
                <w:sz w:val="20"/>
                <w:szCs w:val="20"/>
                <w:lang w:val="pl-PL"/>
              </w:rPr>
              <w:t>Nr, Pozycja, Data ogłoszenia w dzienniku Urzędowym Województwa/data wejścia w życie</w:t>
            </w:r>
          </w:p>
        </w:tc>
        <w:tc>
          <w:tcPr>
            <w:tcW w:w="1597" w:type="pct"/>
            <w:tcBorders>
              <w:bottom w:val="single" w:sz="4" w:space="0" w:color="000000"/>
            </w:tcBorders>
          </w:tcPr>
          <w:p w14:paraId="5E54FEA2" w14:textId="77777777" w:rsidR="00B5502B" w:rsidRPr="00F619CF" w:rsidRDefault="00B5502B" w:rsidP="006535C3">
            <w:pPr>
              <w:pStyle w:val="TableParagraph"/>
              <w:spacing w:before="53"/>
              <w:ind w:left="1208" w:right="1204"/>
              <w:jc w:val="center"/>
              <w:rPr>
                <w:rFonts w:ascii="Arial Narrow" w:hAnsi="Arial Narrow"/>
                <w:b/>
                <w:sz w:val="20"/>
                <w:szCs w:val="20"/>
              </w:rPr>
            </w:pPr>
            <w:proofErr w:type="spellStart"/>
            <w:r w:rsidRPr="00F619CF">
              <w:rPr>
                <w:rFonts w:ascii="Arial Narrow" w:hAnsi="Arial Narrow"/>
                <w:b/>
                <w:sz w:val="20"/>
                <w:szCs w:val="20"/>
              </w:rPr>
              <w:t>Uwagi</w:t>
            </w:r>
            <w:proofErr w:type="spellEnd"/>
          </w:p>
        </w:tc>
      </w:tr>
      <w:tr w:rsidR="002B777B" w:rsidRPr="002B777B" w14:paraId="665F5161" w14:textId="77777777" w:rsidTr="002B777B">
        <w:trPr>
          <w:trHeight w:val="338"/>
          <w:jc w:val="center"/>
        </w:trPr>
        <w:tc>
          <w:tcPr>
            <w:tcW w:w="199" w:type="pct"/>
            <w:tcBorders>
              <w:top w:val="single" w:sz="4" w:space="0" w:color="000000"/>
              <w:bottom w:val="single" w:sz="4" w:space="0" w:color="000000"/>
            </w:tcBorders>
          </w:tcPr>
          <w:p w14:paraId="5187CDB7" w14:textId="77777777" w:rsidR="00B5502B" w:rsidRPr="00F619CF" w:rsidRDefault="00B5502B" w:rsidP="006535C3">
            <w:pPr>
              <w:pStyle w:val="TableParagraph"/>
              <w:spacing w:before="53"/>
              <w:ind w:left="189"/>
              <w:jc w:val="center"/>
              <w:rPr>
                <w:rFonts w:ascii="Arial Narrow" w:hAnsi="Arial Narrow"/>
                <w:b/>
                <w:sz w:val="20"/>
                <w:szCs w:val="20"/>
              </w:rPr>
            </w:pPr>
            <w:r w:rsidRPr="00F619CF">
              <w:rPr>
                <w:rFonts w:ascii="Arial Narrow" w:hAnsi="Arial Narrow"/>
                <w:b/>
                <w:w w:val="99"/>
                <w:sz w:val="20"/>
                <w:szCs w:val="20"/>
              </w:rPr>
              <w:t>1</w:t>
            </w:r>
          </w:p>
        </w:tc>
        <w:tc>
          <w:tcPr>
            <w:tcW w:w="654" w:type="pct"/>
            <w:tcBorders>
              <w:top w:val="single" w:sz="4" w:space="0" w:color="000000"/>
              <w:bottom w:val="single" w:sz="4" w:space="0" w:color="000000"/>
            </w:tcBorders>
          </w:tcPr>
          <w:p w14:paraId="61EBC95C" w14:textId="77777777" w:rsidR="00B5502B" w:rsidRPr="00F619CF" w:rsidRDefault="00B5502B" w:rsidP="006535C3">
            <w:pPr>
              <w:pStyle w:val="TableParagraph"/>
              <w:spacing w:before="53"/>
              <w:ind w:left="0"/>
              <w:jc w:val="center"/>
              <w:rPr>
                <w:rFonts w:ascii="Arial Narrow" w:hAnsi="Arial Narrow"/>
                <w:b/>
                <w:sz w:val="20"/>
                <w:szCs w:val="20"/>
              </w:rPr>
            </w:pPr>
            <w:r w:rsidRPr="00F619CF">
              <w:rPr>
                <w:rFonts w:ascii="Arial Narrow" w:hAnsi="Arial Narrow"/>
                <w:b/>
                <w:w w:val="99"/>
                <w:sz w:val="20"/>
                <w:szCs w:val="20"/>
              </w:rPr>
              <w:t>2</w:t>
            </w:r>
          </w:p>
        </w:tc>
        <w:tc>
          <w:tcPr>
            <w:tcW w:w="898" w:type="pct"/>
            <w:tcBorders>
              <w:top w:val="single" w:sz="4" w:space="0" w:color="000000"/>
              <w:bottom w:val="single" w:sz="4" w:space="0" w:color="000000"/>
            </w:tcBorders>
          </w:tcPr>
          <w:p w14:paraId="2D98AD22" w14:textId="77777777" w:rsidR="00B5502B" w:rsidRPr="00F619CF" w:rsidRDefault="00B5502B" w:rsidP="006535C3">
            <w:pPr>
              <w:pStyle w:val="TableParagraph"/>
              <w:spacing w:before="53"/>
              <w:ind w:left="2"/>
              <w:jc w:val="center"/>
              <w:rPr>
                <w:rFonts w:ascii="Arial Narrow" w:hAnsi="Arial Narrow"/>
                <w:b/>
                <w:sz w:val="20"/>
                <w:szCs w:val="20"/>
              </w:rPr>
            </w:pPr>
            <w:r w:rsidRPr="00F619CF">
              <w:rPr>
                <w:rFonts w:ascii="Arial Narrow" w:hAnsi="Arial Narrow"/>
                <w:b/>
                <w:w w:val="99"/>
                <w:sz w:val="20"/>
                <w:szCs w:val="20"/>
              </w:rPr>
              <w:t>3</w:t>
            </w:r>
          </w:p>
        </w:tc>
        <w:tc>
          <w:tcPr>
            <w:tcW w:w="951" w:type="pct"/>
            <w:tcBorders>
              <w:top w:val="single" w:sz="4" w:space="0" w:color="000000"/>
              <w:bottom w:val="single" w:sz="4" w:space="0" w:color="000000"/>
            </w:tcBorders>
          </w:tcPr>
          <w:p w14:paraId="5536BB9B" w14:textId="77777777" w:rsidR="00B5502B" w:rsidRPr="00F619CF" w:rsidRDefault="00B5502B" w:rsidP="006535C3">
            <w:pPr>
              <w:pStyle w:val="TableParagraph"/>
              <w:spacing w:before="53"/>
              <w:ind w:left="4"/>
              <w:jc w:val="center"/>
              <w:rPr>
                <w:rFonts w:ascii="Arial Narrow" w:hAnsi="Arial Narrow"/>
                <w:b/>
                <w:sz w:val="20"/>
                <w:szCs w:val="20"/>
              </w:rPr>
            </w:pPr>
            <w:r w:rsidRPr="00F619CF">
              <w:rPr>
                <w:rFonts w:ascii="Arial Narrow" w:hAnsi="Arial Narrow"/>
                <w:b/>
                <w:w w:val="99"/>
                <w:sz w:val="20"/>
                <w:szCs w:val="20"/>
              </w:rPr>
              <w:t>4</w:t>
            </w:r>
          </w:p>
        </w:tc>
        <w:tc>
          <w:tcPr>
            <w:tcW w:w="701" w:type="pct"/>
            <w:tcBorders>
              <w:top w:val="single" w:sz="4" w:space="0" w:color="000000"/>
              <w:bottom w:val="single" w:sz="4" w:space="0" w:color="000000"/>
            </w:tcBorders>
          </w:tcPr>
          <w:p w14:paraId="2FC80360" w14:textId="77777777" w:rsidR="00B5502B" w:rsidRPr="00F619CF" w:rsidRDefault="00B5502B" w:rsidP="006535C3">
            <w:pPr>
              <w:pStyle w:val="TableParagraph"/>
              <w:spacing w:before="53"/>
              <w:ind w:left="2"/>
              <w:jc w:val="center"/>
              <w:rPr>
                <w:rFonts w:ascii="Arial Narrow" w:hAnsi="Arial Narrow"/>
                <w:b/>
                <w:sz w:val="20"/>
                <w:szCs w:val="20"/>
              </w:rPr>
            </w:pPr>
            <w:r w:rsidRPr="00F619CF">
              <w:rPr>
                <w:rFonts w:ascii="Arial Narrow" w:hAnsi="Arial Narrow"/>
                <w:b/>
                <w:w w:val="99"/>
                <w:sz w:val="20"/>
                <w:szCs w:val="20"/>
              </w:rPr>
              <w:t>5</w:t>
            </w:r>
          </w:p>
        </w:tc>
        <w:tc>
          <w:tcPr>
            <w:tcW w:w="1597" w:type="pct"/>
            <w:tcBorders>
              <w:top w:val="single" w:sz="4" w:space="0" w:color="000000"/>
              <w:bottom w:val="single" w:sz="4" w:space="0" w:color="000000"/>
            </w:tcBorders>
          </w:tcPr>
          <w:p w14:paraId="27363A17" w14:textId="77777777" w:rsidR="00B5502B" w:rsidRPr="00F619CF" w:rsidRDefault="00B5502B" w:rsidP="006535C3">
            <w:pPr>
              <w:pStyle w:val="TableParagraph"/>
              <w:spacing w:before="53"/>
              <w:ind w:left="2"/>
              <w:jc w:val="center"/>
              <w:rPr>
                <w:rFonts w:ascii="Arial Narrow" w:hAnsi="Arial Narrow"/>
                <w:b/>
                <w:sz w:val="20"/>
                <w:szCs w:val="20"/>
              </w:rPr>
            </w:pPr>
            <w:r w:rsidRPr="00F619CF">
              <w:rPr>
                <w:rFonts w:ascii="Arial Narrow" w:hAnsi="Arial Narrow"/>
                <w:b/>
                <w:w w:val="99"/>
                <w:sz w:val="20"/>
                <w:szCs w:val="20"/>
              </w:rPr>
              <w:t>6</w:t>
            </w:r>
          </w:p>
        </w:tc>
      </w:tr>
      <w:tr w:rsidR="009975B4" w:rsidRPr="009975B4" w14:paraId="1584E54B" w14:textId="77777777" w:rsidTr="002B777B">
        <w:trPr>
          <w:trHeight w:val="338"/>
          <w:jc w:val="center"/>
        </w:trPr>
        <w:tc>
          <w:tcPr>
            <w:tcW w:w="199" w:type="pct"/>
            <w:tcBorders>
              <w:top w:val="single" w:sz="4" w:space="0" w:color="000000"/>
              <w:bottom w:val="single" w:sz="4" w:space="0" w:color="000000"/>
            </w:tcBorders>
          </w:tcPr>
          <w:p w14:paraId="71C1EBF3" w14:textId="77777777" w:rsidR="00B5502B" w:rsidRPr="00F619CF" w:rsidRDefault="00B5502B" w:rsidP="006535C3">
            <w:pPr>
              <w:pStyle w:val="TableParagraph"/>
              <w:spacing w:before="53"/>
              <w:ind w:left="189"/>
              <w:jc w:val="center"/>
              <w:rPr>
                <w:rFonts w:ascii="Arial Narrow" w:hAnsi="Arial Narrow"/>
                <w:b/>
                <w:w w:val="99"/>
                <w:sz w:val="20"/>
                <w:szCs w:val="20"/>
              </w:rPr>
            </w:pPr>
            <w:r w:rsidRPr="00F619CF">
              <w:rPr>
                <w:rFonts w:ascii="Arial Narrow" w:hAnsi="Arial Narrow"/>
                <w:sz w:val="20"/>
                <w:szCs w:val="20"/>
              </w:rPr>
              <w:t>1.</w:t>
            </w:r>
          </w:p>
        </w:tc>
        <w:tc>
          <w:tcPr>
            <w:tcW w:w="654" w:type="pct"/>
            <w:tcBorders>
              <w:top w:val="single" w:sz="4" w:space="0" w:color="000000"/>
              <w:bottom w:val="single" w:sz="4" w:space="0" w:color="000000"/>
            </w:tcBorders>
          </w:tcPr>
          <w:p w14:paraId="3785B0D4" w14:textId="77777777" w:rsidR="00B5502B" w:rsidRPr="00F619CF" w:rsidRDefault="00B5502B" w:rsidP="006535C3">
            <w:pPr>
              <w:pStyle w:val="TableParagraph"/>
              <w:spacing w:before="53"/>
              <w:ind w:left="0"/>
              <w:jc w:val="center"/>
              <w:rPr>
                <w:rFonts w:ascii="Arial Narrow" w:hAnsi="Arial Narrow"/>
                <w:b/>
                <w:w w:val="99"/>
                <w:sz w:val="20"/>
                <w:szCs w:val="20"/>
              </w:rPr>
            </w:pPr>
            <w:r w:rsidRPr="00F619CF">
              <w:rPr>
                <w:rFonts w:ascii="Arial Narrow" w:hAnsi="Arial Narrow"/>
                <w:sz w:val="20"/>
                <w:szCs w:val="20"/>
              </w:rPr>
              <w:t xml:space="preserve">nr XXXI/208/02 z </w:t>
            </w:r>
            <w:proofErr w:type="spellStart"/>
            <w:r w:rsidRPr="00F619CF">
              <w:rPr>
                <w:rFonts w:ascii="Arial Narrow" w:hAnsi="Arial Narrow"/>
                <w:sz w:val="20"/>
                <w:szCs w:val="20"/>
              </w:rPr>
              <w:t>dnia</w:t>
            </w:r>
            <w:proofErr w:type="spellEnd"/>
            <w:r w:rsidRPr="00F619CF">
              <w:rPr>
                <w:rFonts w:ascii="Arial Narrow" w:hAnsi="Arial Narrow"/>
                <w:sz w:val="20"/>
                <w:szCs w:val="20"/>
              </w:rPr>
              <w:t xml:space="preserve"> 2002-03-28</w:t>
            </w:r>
          </w:p>
        </w:tc>
        <w:tc>
          <w:tcPr>
            <w:tcW w:w="898" w:type="pct"/>
            <w:tcBorders>
              <w:top w:val="single" w:sz="4" w:space="0" w:color="000000"/>
              <w:bottom w:val="single" w:sz="4" w:space="0" w:color="000000"/>
            </w:tcBorders>
          </w:tcPr>
          <w:p w14:paraId="1EDD900E" w14:textId="380F339D" w:rsidR="00B5502B" w:rsidRPr="00F619CF" w:rsidRDefault="00B5502B" w:rsidP="006535C3">
            <w:pPr>
              <w:pStyle w:val="TableParagraph"/>
              <w:spacing w:before="53"/>
              <w:ind w:left="2"/>
              <w:jc w:val="center"/>
              <w:rPr>
                <w:rFonts w:ascii="Arial Narrow" w:hAnsi="Arial Narrow"/>
                <w:b/>
                <w:w w:val="99"/>
                <w:sz w:val="20"/>
                <w:szCs w:val="20"/>
                <w:lang w:val="pl-PL"/>
              </w:rPr>
            </w:pPr>
            <w:r w:rsidRPr="00F619CF">
              <w:rPr>
                <w:rFonts w:ascii="Arial Narrow" w:hAnsi="Arial Narrow"/>
                <w:sz w:val="20"/>
                <w:szCs w:val="20"/>
                <w:lang w:val="pl-PL"/>
              </w:rPr>
              <w:t>zmiana miejscowego planu zagospodarowania przestrzennego gminy Dobrzyca w</w:t>
            </w:r>
            <w:r w:rsidR="009975B4" w:rsidRPr="00F619CF">
              <w:rPr>
                <w:rFonts w:ascii="Arial Narrow" w:hAnsi="Arial Narrow"/>
                <w:sz w:val="20"/>
                <w:szCs w:val="20"/>
                <w:lang w:val="pl-PL"/>
              </w:rPr>
              <w:t> </w:t>
            </w:r>
            <w:r w:rsidRPr="00F619CF">
              <w:rPr>
                <w:rFonts w:ascii="Arial Narrow" w:hAnsi="Arial Narrow"/>
                <w:sz w:val="20"/>
                <w:szCs w:val="20"/>
                <w:lang w:val="pl-PL"/>
              </w:rPr>
              <w:t>części dotyczącej wsi Karmin</w:t>
            </w:r>
          </w:p>
        </w:tc>
        <w:tc>
          <w:tcPr>
            <w:tcW w:w="951" w:type="pct"/>
            <w:tcBorders>
              <w:top w:val="single" w:sz="4" w:space="0" w:color="000000"/>
              <w:bottom w:val="single" w:sz="4" w:space="0" w:color="000000"/>
            </w:tcBorders>
          </w:tcPr>
          <w:p w14:paraId="34EC372A" w14:textId="77777777" w:rsidR="00B5502B" w:rsidRPr="00F619CF" w:rsidRDefault="00B5502B" w:rsidP="006535C3">
            <w:pPr>
              <w:pStyle w:val="TableParagraph"/>
              <w:spacing w:before="53"/>
              <w:ind w:left="4"/>
              <w:jc w:val="center"/>
              <w:rPr>
                <w:rFonts w:ascii="Arial Narrow" w:hAnsi="Arial Narrow"/>
                <w:sz w:val="20"/>
                <w:szCs w:val="20"/>
                <w:lang w:val="pl-PL"/>
              </w:rPr>
            </w:pPr>
            <w:r w:rsidRPr="00F619CF">
              <w:rPr>
                <w:rFonts w:ascii="Arial Narrow" w:hAnsi="Arial Narrow"/>
                <w:sz w:val="20"/>
                <w:szCs w:val="20"/>
                <w:lang w:val="pl-PL"/>
              </w:rPr>
              <w:t>dotyczy części miejscowości Karmin</w:t>
            </w:r>
          </w:p>
          <w:p w14:paraId="650D0412" w14:textId="77777777" w:rsidR="00B5502B" w:rsidRPr="00F619CF" w:rsidRDefault="00B5502B" w:rsidP="006535C3">
            <w:pPr>
              <w:pStyle w:val="TableParagraph"/>
              <w:spacing w:before="53"/>
              <w:ind w:left="4"/>
              <w:jc w:val="center"/>
              <w:rPr>
                <w:rFonts w:ascii="Arial Narrow" w:hAnsi="Arial Narrow"/>
                <w:bCs/>
                <w:w w:val="99"/>
                <w:sz w:val="20"/>
                <w:szCs w:val="20"/>
                <w:lang w:val="pl-PL"/>
              </w:rPr>
            </w:pPr>
            <w:r w:rsidRPr="00F619CF">
              <w:rPr>
                <w:rFonts w:ascii="Arial Narrow" w:hAnsi="Arial Narrow"/>
                <w:bCs/>
                <w:w w:val="99"/>
                <w:sz w:val="20"/>
                <w:szCs w:val="20"/>
                <w:lang w:val="pl-PL"/>
              </w:rPr>
              <w:t>główne przeznaczenie MN/RU, US</w:t>
            </w:r>
          </w:p>
        </w:tc>
        <w:tc>
          <w:tcPr>
            <w:tcW w:w="701" w:type="pct"/>
            <w:tcBorders>
              <w:top w:val="single" w:sz="4" w:space="0" w:color="000000"/>
              <w:bottom w:val="single" w:sz="4" w:space="0" w:color="000000"/>
            </w:tcBorders>
          </w:tcPr>
          <w:p w14:paraId="3F62211F" w14:textId="77777777" w:rsidR="00B5502B" w:rsidRPr="00F619CF" w:rsidRDefault="00B5502B" w:rsidP="006535C3">
            <w:pPr>
              <w:pStyle w:val="TableParagraph"/>
              <w:spacing w:before="53"/>
              <w:ind w:left="2"/>
              <w:jc w:val="center"/>
              <w:rPr>
                <w:rFonts w:ascii="Arial Narrow" w:hAnsi="Arial Narrow"/>
                <w:b/>
                <w:w w:val="99"/>
                <w:sz w:val="20"/>
                <w:szCs w:val="20"/>
                <w:lang w:val="pl-PL"/>
              </w:rPr>
            </w:pPr>
            <w:r w:rsidRPr="00F619CF">
              <w:rPr>
                <w:rFonts w:ascii="Arial Narrow" w:hAnsi="Arial Narrow"/>
                <w:sz w:val="20"/>
                <w:szCs w:val="20"/>
                <w:lang w:val="pl-PL"/>
              </w:rPr>
              <w:t>Dz. Urz. Woj. Wielkopolskiego nr 77 z 2002-06-05, poz. 1988</w:t>
            </w:r>
          </w:p>
        </w:tc>
        <w:tc>
          <w:tcPr>
            <w:tcW w:w="1597" w:type="pct"/>
            <w:tcBorders>
              <w:top w:val="single" w:sz="4" w:space="0" w:color="000000"/>
              <w:bottom w:val="single" w:sz="4" w:space="0" w:color="000000"/>
            </w:tcBorders>
          </w:tcPr>
          <w:p w14:paraId="329D8265" w14:textId="77777777" w:rsidR="00B5502B" w:rsidRPr="00F619CF" w:rsidRDefault="00B5502B" w:rsidP="006535C3">
            <w:pPr>
              <w:pStyle w:val="TableParagraph"/>
              <w:spacing w:before="53"/>
              <w:ind w:left="2"/>
              <w:jc w:val="center"/>
              <w:rPr>
                <w:rFonts w:ascii="Arial Narrow" w:hAnsi="Arial Narrow"/>
                <w:bCs/>
                <w:w w:val="99"/>
                <w:sz w:val="20"/>
                <w:szCs w:val="20"/>
                <w:lang w:val="pl-PL"/>
              </w:rPr>
            </w:pPr>
            <w:r w:rsidRPr="00F619CF">
              <w:rPr>
                <w:rFonts w:ascii="Arial Narrow" w:hAnsi="Arial Narrow"/>
                <w:bCs/>
                <w:w w:val="99"/>
                <w:sz w:val="20"/>
                <w:szCs w:val="20"/>
                <w:lang w:val="pl-PL"/>
              </w:rPr>
              <w:t xml:space="preserve">Obowiązuje </w:t>
            </w:r>
          </w:p>
          <w:p w14:paraId="5FA03841" w14:textId="77777777" w:rsidR="00B5502B" w:rsidRPr="00F619CF" w:rsidRDefault="00B5502B" w:rsidP="006535C3">
            <w:pPr>
              <w:pStyle w:val="TableParagraph"/>
              <w:spacing w:before="53"/>
              <w:ind w:left="2"/>
              <w:jc w:val="center"/>
              <w:rPr>
                <w:rFonts w:ascii="Arial Narrow" w:hAnsi="Arial Narrow"/>
                <w:bCs/>
                <w:w w:val="99"/>
                <w:sz w:val="20"/>
                <w:szCs w:val="20"/>
                <w:lang w:val="pl-PL"/>
              </w:rPr>
            </w:pPr>
            <w:r w:rsidRPr="00F619CF">
              <w:rPr>
                <w:rFonts w:ascii="Arial Narrow" w:hAnsi="Arial Narrow"/>
                <w:bCs/>
                <w:w w:val="99"/>
                <w:sz w:val="20"/>
                <w:szCs w:val="20"/>
                <w:lang w:val="pl-PL"/>
              </w:rPr>
              <w:t>plan wymaga dostosowania do obecnie obowiązujących przepisów prawa</w:t>
            </w:r>
          </w:p>
          <w:p w14:paraId="209AEE1B" w14:textId="77777777" w:rsidR="00B5502B" w:rsidRPr="00F619CF" w:rsidRDefault="00B5502B" w:rsidP="006535C3">
            <w:pPr>
              <w:pStyle w:val="TableParagraph"/>
              <w:spacing w:before="53"/>
              <w:ind w:left="2"/>
              <w:jc w:val="center"/>
              <w:rPr>
                <w:rFonts w:ascii="Arial Narrow" w:hAnsi="Arial Narrow"/>
                <w:bCs/>
                <w:w w:val="99"/>
                <w:sz w:val="20"/>
                <w:szCs w:val="20"/>
                <w:lang w:val="pl-PL"/>
              </w:rPr>
            </w:pPr>
            <w:r w:rsidRPr="00F619CF">
              <w:rPr>
                <w:rFonts w:ascii="Arial Narrow" w:hAnsi="Arial Narrow"/>
                <w:bCs/>
                <w:w w:val="99"/>
                <w:sz w:val="20"/>
                <w:szCs w:val="20"/>
                <w:lang w:val="pl-PL"/>
              </w:rPr>
              <w:t>sporządzono na podstawie ustawy z 1994 r</w:t>
            </w:r>
          </w:p>
          <w:p w14:paraId="72AD4923" w14:textId="313431C9"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w:t>
            </w:r>
          </w:p>
          <w:p w14:paraId="7CDBC0EB" w14:textId="77777777" w:rsidR="00B5502B" w:rsidRPr="00F619CF" w:rsidRDefault="00B5502B" w:rsidP="006535C3">
            <w:pPr>
              <w:pStyle w:val="TableParagraph"/>
              <w:spacing w:before="53"/>
              <w:ind w:left="2"/>
              <w:jc w:val="center"/>
              <w:rPr>
                <w:rFonts w:ascii="Arial Narrow" w:hAnsi="Arial Narrow"/>
                <w:b/>
                <w:w w:val="99"/>
                <w:sz w:val="20"/>
                <w:szCs w:val="20"/>
                <w:lang w:val="pl-PL"/>
              </w:rPr>
            </w:pPr>
          </w:p>
        </w:tc>
      </w:tr>
      <w:tr w:rsidR="009975B4" w:rsidRPr="009975B4" w14:paraId="4BF954F5" w14:textId="77777777" w:rsidTr="002B777B">
        <w:trPr>
          <w:trHeight w:val="338"/>
          <w:jc w:val="center"/>
        </w:trPr>
        <w:tc>
          <w:tcPr>
            <w:tcW w:w="199" w:type="pct"/>
            <w:tcBorders>
              <w:top w:val="single" w:sz="4" w:space="0" w:color="000000"/>
              <w:bottom w:val="single" w:sz="4" w:space="0" w:color="000000"/>
            </w:tcBorders>
          </w:tcPr>
          <w:p w14:paraId="265D33B5"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2.</w:t>
            </w:r>
          </w:p>
        </w:tc>
        <w:tc>
          <w:tcPr>
            <w:tcW w:w="654" w:type="pct"/>
            <w:tcBorders>
              <w:top w:val="single" w:sz="4" w:space="0" w:color="000000"/>
              <w:bottom w:val="single" w:sz="4" w:space="0" w:color="000000"/>
            </w:tcBorders>
          </w:tcPr>
          <w:p w14:paraId="609568D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nr XXXI/209/02 z dnia 28.03.2002 r. </w:t>
            </w:r>
          </w:p>
          <w:p w14:paraId="5EE3E1E3"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675D9CE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Zmiana miejscowego planu zagospodarowania przestrzennego gminy Dobrzyca w części dotyczącej wsi Karminek </w:t>
            </w:r>
          </w:p>
          <w:p w14:paraId="0D582E4C"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951" w:type="pct"/>
            <w:tcBorders>
              <w:top w:val="single" w:sz="4" w:space="0" w:color="000000"/>
              <w:bottom w:val="single" w:sz="4" w:space="0" w:color="000000"/>
            </w:tcBorders>
          </w:tcPr>
          <w:p w14:paraId="0AF4C2D3"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części miejscowości Karminek</w:t>
            </w:r>
          </w:p>
          <w:p w14:paraId="6AE2C86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główne przeznaczenie MN, UR, KJP</w:t>
            </w:r>
          </w:p>
        </w:tc>
        <w:tc>
          <w:tcPr>
            <w:tcW w:w="701" w:type="pct"/>
            <w:tcBorders>
              <w:top w:val="single" w:sz="4" w:space="0" w:color="000000"/>
              <w:bottom w:val="single" w:sz="4" w:space="0" w:color="000000"/>
            </w:tcBorders>
          </w:tcPr>
          <w:p w14:paraId="192E262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77 z 2002-06-05, poz. 1989</w:t>
            </w:r>
          </w:p>
        </w:tc>
        <w:tc>
          <w:tcPr>
            <w:tcW w:w="1597" w:type="pct"/>
            <w:tcBorders>
              <w:top w:val="single" w:sz="4" w:space="0" w:color="000000"/>
              <w:bottom w:val="single" w:sz="4" w:space="0" w:color="000000"/>
            </w:tcBorders>
          </w:tcPr>
          <w:p w14:paraId="1A79814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Obowiązuje </w:t>
            </w:r>
          </w:p>
          <w:p w14:paraId="4260561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plan wymaga dostosowania do obecnie obowiązujących przepisów prawa</w:t>
            </w:r>
          </w:p>
          <w:p w14:paraId="04D42C32" w14:textId="77777777" w:rsidR="00B5502B" w:rsidRPr="00F619CF" w:rsidRDefault="00B5502B" w:rsidP="006535C3">
            <w:pPr>
              <w:pStyle w:val="TableParagraph"/>
              <w:spacing w:before="53"/>
              <w:ind w:left="189"/>
              <w:jc w:val="center"/>
              <w:rPr>
                <w:rFonts w:ascii="Arial Narrow" w:hAnsi="Arial Narrow"/>
                <w:bCs/>
                <w:w w:val="99"/>
                <w:sz w:val="20"/>
                <w:szCs w:val="20"/>
                <w:lang w:val="pl-PL"/>
              </w:rPr>
            </w:pPr>
            <w:r w:rsidRPr="00F619CF">
              <w:rPr>
                <w:rFonts w:ascii="Arial Narrow" w:hAnsi="Arial Narrow"/>
                <w:bCs/>
                <w:w w:val="99"/>
                <w:sz w:val="20"/>
                <w:szCs w:val="20"/>
                <w:lang w:val="pl-PL"/>
              </w:rPr>
              <w:t>sporządzono na podstawie ustawy z 1994 r</w:t>
            </w:r>
          </w:p>
          <w:p w14:paraId="5AB01A3B" w14:textId="3A66C57C"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w:t>
            </w:r>
          </w:p>
          <w:p w14:paraId="30EB3FBF" w14:textId="77777777" w:rsidR="00B5502B" w:rsidRPr="00F619CF" w:rsidRDefault="00B5502B" w:rsidP="006535C3">
            <w:pPr>
              <w:pStyle w:val="TableParagraph"/>
              <w:spacing w:before="53"/>
              <w:ind w:left="189"/>
              <w:jc w:val="center"/>
              <w:rPr>
                <w:rFonts w:ascii="Arial Narrow" w:hAnsi="Arial Narrow"/>
                <w:sz w:val="20"/>
                <w:szCs w:val="20"/>
                <w:lang w:val="pl-PL"/>
              </w:rPr>
            </w:pPr>
          </w:p>
        </w:tc>
      </w:tr>
      <w:tr w:rsidR="00976676" w:rsidRPr="00976676" w14:paraId="757C4E33" w14:textId="77777777" w:rsidTr="002B777B">
        <w:trPr>
          <w:trHeight w:val="338"/>
          <w:jc w:val="center"/>
        </w:trPr>
        <w:tc>
          <w:tcPr>
            <w:tcW w:w="199" w:type="pct"/>
            <w:tcBorders>
              <w:top w:val="single" w:sz="4" w:space="0" w:color="000000"/>
              <w:bottom w:val="single" w:sz="4" w:space="0" w:color="000000"/>
            </w:tcBorders>
          </w:tcPr>
          <w:p w14:paraId="373D1B4A"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3.</w:t>
            </w:r>
          </w:p>
        </w:tc>
        <w:tc>
          <w:tcPr>
            <w:tcW w:w="654" w:type="pct"/>
            <w:tcBorders>
              <w:top w:val="single" w:sz="4" w:space="0" w:color="000000"/>
              <w:bottom w:val="single" w:sz="4" w:space="0" w:color="000000"/>
            </w:tcBorders>
          </w:tcPr>
          <w:p w14:paraId="3E4CA90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nr XXXI/210/02 z dnia 28.03.2002 r. </w:t>
            </w:r>
          </w:p>
          <w:p w14:paraId="1DFCF511"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0C525543"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Zmiana miejscowego planu zagospodarowania przestrzennego gminy Dobrzyca w części dotyczącej wsi Koźminiec </w:t>
            </w:r>
          </w:p>
          <w:p w14:paraId="4D9D94C6"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951" w:type="pct"/>
            <w:tcBorders>
              <w:top w:val="single" w:sz="4" w:space="0" w:color="000000"/>
              <w:bottom w:val="single" w:sz="4" w:space="0" w:color="000000"/>
            </w:tcBorders>
          </w:tcPr>
          <w:p w14:paraId="31615AEE"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części miejscowości Koźminiec</w:t>
            </w:r>
          </w:p>
          <w:p w14:paraId="7EEA1E9E"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główne przeznaczenie MN, P/MN, P, MN/UR</w:t>
            </w:r>
          </w:p>
        </w:tc>
        <w:tc>
          <w:tcPr>
            <w:tcW w:w="701" w:type="pct"/>
            <w:tcBorders>
              <w:top w:val="single" w:sz="4" w:space="0" w:color="000000"/>
              <w:bottom w:val="single" w:sz="4" w:space="0" w:color="000000"/>
            </w:tcBorders>
          </w:tcPr>
          <w:p w14:paraId="76A5A282"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77 z -, poz. 1990</w:t>
            </w:r>
          </w:p>
        </w:tc>
        <w:tc>
          <w:tcPr>
            <w:tcW w:w="1597" w:type="pct"/>
            <w:tcBorders>
              <w:top w:val="single" w:sz="4" w:space="0" w:color="000000"/>
              <w:bottom w:val="single" w:sz="4" w:space="0" w:color="000000"/>
            </w:tcBorders>
          </w:tcPr>
          <w:p w14:paraId="4B585308"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Obowiązuje </w:t>
            </w:r>
          </w:p>
          <w:p w14:paraId="167632D9"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plan wymaga dostosowania do obecnie obowiązujących przepisów prawa</w:t>
            </w:r>
          </w:p>
          <w:p w14:paraId="4F89799C" w14:textId="77777777" w:rsidR="00B5502B" w:rsidRPr="00F619CF" w:rsidRDefault="00B5502B" w:rsidP="006535C3">
            <w:pPr>
              <w:pStyle w:val="TableParagraph"/>
              <w:spacing w:before="53"/>
              <w:ind w:left="189"/>
              <w:jc w:val="center"/>
              <w:rPr>
                <w:rFonts w:ascii="Arial Narrow" w:hAnsi="Arial Narrow"/>
                <w:bCs/>
                <w:w w:val="99"/>
                <w:sz w:val="20"/>
                <w:szCs w:val="20"/>
                <w:lang w:val="pl-PL"/>
              </w:rPr>
            </w:pPr>
            <w:r w:rsidRPr="00F619CF">
              <w:rPr>
                <w:rFonts w:ascii="Arial Narrow" w:hAnsi="Arial Narrow"/>
                <w:bCs/>
                <w:w w:val="99"/>
                <w:sz w:val="20"/>
                <w:szCs w:val="20"/>
                <w:lang w:val="pl-PL"/>
              </w:rPr>
              <w:t>sporządzono na podstawie ustawy z 1994 r</w:t>
            </w:r>
          </w:p>
          <w:p w14:paraId="680B3A26" w14:textId="13B2FB3E"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w:t>
            </w:r>
          </w:p>
          <w:p w14:paraId="11C2B3E7" w14:textId="77777777" w:rsidR="00B5502B" w:rsidRPr="00F619CF" w:rsidRDefault="00B5502B" w:rsidP="006535C3">
            <w:pPr>
              <w:pStyle w:val="TableParagraph"/>
              <w:spacing w:before="53"/>
              <w:ind w:left="189"/>
              <w:jc w:val="center"/>
              <w:rPr>
                <w:rFonts w:ascii="Arial Narrow" w:hAnsi="Arial Narrow"/>
                <w:sz w:val="20"/>
                <w:szCs w:val="20"/>
                <w:lang w:val="pl-PL"/>
              </w:rPr>
            </w:pPr>
          </w:p>
        </w:tc>
      </w:tr>
      <w:tr w:rsidR="00966891" w:rsidRPr="00966891" w14:paraId="3F9A1103" w14:textId="77777777" w:rsidTr="002B777B">
        <w:trPr>
          <w:trHeight w:val="338"/>
          <w:jc w:val="center"/>
        </w:trPr>
        <w:tc>
          <w:tcPr>
            <w:tcW w:w="199" w:type="pct"/>
            <w:tcBorders>
              <w:top w:val="single" w:sz="4" w:space="0" w:color="000000"/>
              <w:bottom w:val="single" w:sz="4" w:space="0" w:color="000000"/>
            </w:tcBorders>
          </w:tcPr>
          <w:p w14:paraId="3CD0FDF4"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4.</w:t>
            </w:r>
          </w:p>
        </w:tc>
        <w:tc>
          <w:tcPr>
            <w:tcW w:w="654" w:type="pct"/>
            <w:tcBorders>
              <w:top w:val="single" w:sz="4" w:space="0" w:color="000000"/>
              <w:bottom w:val="single" w:sz="4" w:space="0" w:color="000000"/>
            </w:tcBorders>
          </w:tcPr>
          <w:p w14:paraId="38AB4432"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nr XXXI/211/02 z dnia 28.03.2002 r. </w:t>
            </w:r>
          </w:p>
          <w:p w14:paraId="1D6401BE"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20A385C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Zmiana miejscowego planu zagospodarowania przestrzennego gminy </w:t>
            </w:r>
            <w:r w:rsidRPr="00F619CF">
              <w:rPr>
                <w:rFonts w:ascii="Arial Narrow" w:hAnsi="Arial Narrow"/>
                <w:sz w:val="20"/>
                <w:szCs w:val="20"/>
                <w:lang w:val="pl-PL"/>
              </w:rPr>
              <w:lastRenderedPageBreak/>
              <w:t xml:space="preserve">Dobrzyca w części dotyczącej wsi Lutynia </w:t>
            </w:r>
          </w:p>
          <w:p w14:paraId="3C4F0BA4"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951" w:type="pct"/>
            <w:tcBorders>
              <w:top w:val="single" w:sz="4" w:space="0" w:color="000000"/>
              <w:bottom w:val="single" w:sz="4" w:space="0" w:color="000000"/>
            </w:tcBorders>
          </w:tcPr>
          <w:p w14:paraId="3F7E53D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lastRenderedPageBreak/>
              <w:t>dotyczy części miejscowości Lutynia</w:t>
            </w:r>
          </w:p>
          <w:p w14:paraId="6C6340F6"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główne przeznaczenie MN, W</w:t>
            </w:r>
          </w:p>
        </w:tc>
        <w:tc>
          <w:tcPr>
            <w:tcW w:w="701" w:type="pct"/>
            <w:tcBorders>
              <w:top w:val="single" w:sz="4" w:space="0" w:color="000000"/>
              <w:bottom w:val="single" w:sz="4" w:space="0" w:color="000000"/>
            </w:tcBorders>
          </w:tcPr>
          <w:p w14:paraId="36BFFFC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77 z 2002-06-05, poz. 1991</w:t>
            </w:r>
          </w:p>
        </w:tc>
        <w:tc>
          <w:tcPr>
            <w:tcW w:w="1597" w:type="pct"/>
            <w:tcBorders>
              <w:top w:val="single" w:sz="4" w:space="0" w:color="000000"/>
              <w:bottom w:val="single" w:sz="4" w:space="0" w:color="000000"/>
            </w:tcBorders>
          </w:tcPr>
          <w:p w14:paraId="7EC32F4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Obowiązuje </w:t>
            </w:r>
          </w:p>
          <w:p w14:paraId="20F8CDE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plan wymaga dostosowania do obecnie obowiązujących przepisów prawa</w:t>
            </w:r>
          </w:p>
          <w:p w14:paraId="03FF98A5" w14:textId="77777777" w:rsidR="00B5502B" w:rsidRPr="00F619CF" w:rsidRDefault="00B5502B" w:rsidP="006535C3">
            <w:pPr>
              <w:pStyle w:val="TableParagraph"/>
              <w:spacing w:before="53"/>
              <w:ind w:left="189"/>
              <w:jc w:val="center"/>
              <w:rPr>
                <w:rFonts w:ascii="Arial Narrow" w:hAnsi="Arial Narrow"/>
                <w:bCs/>
                <w:w w:val="99"/>
                <w:sz w:val="20"/>
                <w:szCs w:val="20"/>
                <w:lang w:val="pl-PL"/>
              </w:rPr>
            </w:pPr>
            <w:r w:rsidRPr="00F619CF">
              <w:rPr>
                <w:rFonts w:ascii="Arial Narrow" w:hAnsi="Arial Narrow"/>
                <w:bCs/>
                <w:w w:val="99"/>
                <w:sz w:val="20"/>
                <w:szCs w:val="20"/>
                <w:lang w:val="pl-PL"/>
              </w:rPr>
              <w:lastRenderedPageBreak/>
              <w:t>sporządzono na podstawie ustawy z 1994 r</w:t>
            </w:r>
          </w:p>
          <w:p w14:paraId="7F8FAC3B" w14:textId="545D4127"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w:t>
            </w:r>
          </w:p>
          <w:p w14:paraId="45CF5FC6" w14:textId="77777777" w:rsidR="00B5502B" w:rsidRPr="00F619CF" w:rsidRDefault="00B5502B" w:rsidP="006535C3">
            <w:pPr>
              <w:pStyle w:val="TableParagraph"/>
              <w:spacing w:before="53"/>
              <w:ind w:left="189"/>
              <w:jc w:val="center"/>
              <w:rPr>
                <w:rFonts w:ascii="Arial Narrow" w:hAnsi="Arial Narrow"/>
                <w:sz w:val="20"/>
                <w:szCs w:val="20"/>
                <w:lang w:val="pl-PL"/>
              </w:rPr>
            </w:pPr>
          </w:p>
        </w:tc>
      </w:tr>
      <w:tr w:rsidR="00F6504B" w:rsidRPr="00F6504B" w14:paraId="4DE4E257" w14:textId="77777777" w:rsidTr="002B777B">
        <w:trPr>
          <w:trHeight w:val="338"/>
          <w:jc w:val="center"/>
        </w:trPr>
        <w:tc>
          <w:tcPr>
            <w:tcW w:w="199" w:type="pct"/>
            <w:tcBorders>
              <w:top w:val="single" w:sz="4" w:space="0" w:color="000000"/>
              <w:bottom w:val="single" w:sz="4" w:space="0" w:color="000000"/>
            </w:tcBorders>
          </w:tcPr>
          <w:p w14:paraId="148B7104" w14:textId="77777777" w:rsidR="00B5502B" w:rsidRPr="00F619CF" w:rsidRDefault="00B5502B" w:rsidP="006535C3">
            <w:pPr>
              <w:pStyle w:val="TableParagraph"/>
              <w:spacing w:before="53"/>
              <w:ind w:left="189"/>
              <w:jc w:val="center"/>
              <w:rPr>
                <w:rFonts w:ascii="Arial Narrow" w:hAnsi="Arial Narrow"/>
                <w:sz w:val="20"/>
                <w:szCs w:val="20"/>
              </w:rPr>
            </w:pPr>
            <w:bookmarkStart w:id="16" w:name="_Hlk86327085"/>
            <w:r w:rsidRPr="00F619CF">
              <w:rPr>
                <w:rFonts w:ascii="Arial Narrow" w:hAnsi="Arial Narrow"/>
                <w:sz w:val="20"/>
                <w:szCs w:val="20"/>
              </w:rPr>
              <w:lastRenderedPageBreak/>
              <w:t>5.</w:t>
            </w:r>
          </w:p>
        </w:tc>
        <w:tc>
          <w:tcPr>
            <w:tcW w:w="654" w:type="pct"/>
            <w:tcBorders>
              <w:top w:val="single" w:sz="4" w:space="0" w:color="000000"/>
              <w:bottom w:val="single" w:sz="4" w:space="0" w:color="000000"/>
            </w:tcBorders>
          </w:tcPr>
          <w:p w14:paraId="447B6086"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 xml:space="preserve">nr XXXVII/210/06 </w:t>
            </w:r>
          </w:p>
          <w:p w14:paraId="4C32C5C0" w14:textId="386EC8FA"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 xml:space="preserve">23 </w:t>
            </w:r>
            <w:proofErr w:type="spellStart"/>
            <w:r w:rsidRPr="00F619CF">
              <w:rPr>
                <w:rFonts w:ascii="Arial Narrow" w:hAnsi="Arial Narrow"/>
                <w:sz w:val="20"/>
                <w:szCs w:val="20"/>
              </w:rPr>
              <w:t>października</w:t>
            </w:r>
            <w:proofErr w:type="spellEnd"/>
            <w:r w:rsidRPr="00F619CF">
              <w:rPr>
                <w:rFonts w:ascii="Arial Narrow" w:hAnsi="Arial Narrow"/>
                <w:sz w:val="20"/>
                <w:szCs w:val="20"/>
              </w:rPr>
              <w:t xml:space="preserve"> 2006</w:t>
            </w:r>
            <w:r w:rsidR="00F6504B" w:rsidRPr="00F619CF">
              <w:rPr>
                <w:rFonts w:ascii="Arial Narrow" w:hAnsi="Arial Narrow"/>
                <w:sz w:val="20"/>
                <w:szCs w:val="20"/>
              </w:rPr>
              <w:t> </w:t>
            </w:r>
            <w:r w:rsidRPr="00F619CF">
              <w:rPr>
                <w:rFonts w:ascii="Arial Narrow" w:hAnsi="Arial Narrow"/>
                <w:sz w:val="20"/>
                <w:szCs w:val="20"/>
              </w:rPr>
              <w:t xml:space="preserve">r. </w:t>
            </w:r>
          </w:p>
          <w:p w14:paraId="52D9451E" w14:textId="77777777" w:rsidR="00B5502B" w:rsidRPr="00F619CF" w:rsidRDefault="00B5502B" w:rsidP="006535C3">
            <w:pPr>
              <w:pStyle w:val="TableParagraph"/>
              <w:spacing w:before="53"/>
              <w:ind w:left="189"/>
              <w:jc w:val="center"/>
              <w:rPr>
                <w:rFonts w:ascii="Arial Narrow" w:hAnsi="Arial Narrow"/>
                <w:sz w:val="20"/>
                <w:szCs w:val="20"/>
              </w:rPr>
            </w:pPr>
          </w:p>
        </w:tc>
        <w:tc>
          <w:tcPr>
            <w:tcW w:w="898" w:type="pct"/>
            <w:tcBorders>
              <w:top w:val="single" w:sz="4" w:space="0" w:color="000000"/>
              <w:bottom w:val="single" w:sz="4" w:space="0" w:color="000000"/>
            </w:tcBorders>
          </w:tcPr>
          <w:p w14:paraId="743D7F17" w14:textId="42D9951F"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w:t>
            </w:r>
            <w:r w:rsidR="00F6504B" w:rsidRPr="00F619CF">
              <w:rPr>
                <w:rFonts w:ascii="Arial Narrow" w:hAnsi="Arial Narrow"/>
                <w:sz w:val="20"/>
                <w:szCs w:val="20"/>
                <w:lang w:val="pl-PL"/>
              </w:rPr>
              <w:t>g</w:t>
            </w:r>
            <w:r w:rsidRPr="00F619CF">
              <w:rPr>
                <w:rFonts w:ascii="Arial Narrow" w:hAnsi="Arial Narrow"/>
                <w:sz w:val="20"/>
                <w:szCs w:val="20"/>
                <w:lang w:val="pl-PL"/>
              </w:rPr>
              <w:t>miny Dobrzyca</w:t>
            </w:r>
          </w:p>
        </w:tc>
        <w:tc>
          <w:tcPr>
            <w:tcW w:w="951" w:type="pct"/>
            <w:tcBorders>
              <w:top w:val="single" w:sz="4" w:space="0" w:color="000000"/>
              <w:bottom w:val="single" w:sz="4" w:space="0" w:color="000000"/>
            </w:tcBorders>
          </w:tcPr>
          <w:p w14:paraId="76418479"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Plan obejmuje prawie cały obszar gminy </w:t>
            </w:r>
          </w:p>
          <w:p w14:paraId="4A83FE2F"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44BB1E0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3 z 2007-01-15, poz. 58</w:t>
            </w:r>
          </w:p>
        </w:tc>
        <w:tc>
          <w:tcPr>
            <w:tcW w:w="1597" w:type="pct"/>
            <w:tcBorders>
              <w:top w:val="single" w:sz="4" w:space="0" w:color="000000"/>
              <w:bottom w:val="single" w:sz="4" w:space="0" w:color="000000"/>
            </w:tcBorders>
          </w:tcPr>
          <w:p w14:paraId="597BBAEC" w14:textId="77777777" w:rsidR="00B5502B" w:rsidRPr="00F619CF" w:rsidRDefault="00B5502B" w:rsidP="006535C3">
            <w:pPr>
              <w:pStyle w:val="TableParagraph"/>
              <w:spacing w:before="53"/>
              <w:ind w:left="909"/>
              <w:rPr>
                <w:rFonts w:ascii="Arial Narrow" w:hAnsi="Arial Narrow"/>
                <w:sz w:val="20"/>
                <w:szCs w:val="20"/>
              </w:rPr>
            </w:pPr>
            <w:r w:rsidRPr="00F619CF">
              <w:rPr>
                <w:rFonts w:ascii="Arial Narrow" w:hAnsi="Arial Narrow"/>
                <w:sz w:val="20"/>
                <w:szCs w:val="20"/>
              </w:rPr>
              <w:t>OBOWIĄZUJE</w:t>
            </w:r>
          </w:p>
          <w:p w14:paraId="7ABEDB67" w14:textId="43C2286E" w:rsidR="00B5502B" w:rsidRPr="00F619CF" w:rsidRDefault="00B5502B"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F619CF"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06F3FF4C" w14:textId="77777777" w:rsidR="00B5502B" w:rsidRPr="00F619CF" w:rsidRDefault="00B5502B"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Dla części terenów, w tym w szczególności terenów zabudowy, brak jest podkładu geodezyjnego – mapy zasadniczej lub ewidencyjnej, co może powodować trudności w ustaleniu zasięgu danego terenu.</w:t>
            </w:r>
          </w:p>
          <w:p w14:paraId="5995CA45" w14:textId="77777777" w:rsidR="00B5502B" w:rsidRPr="00F619CF" w:rsidRDefault="00B5502B"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 xml:space="preserve">W miejscowym planie wyznaczono strefę ochrony </w:t>
            </w:r>
            <w:proofErr w:type="spellStart"/>
            <w:r w:rsidRPr="00F619CF">
              <w:rPr>
                <w:rFonts w:ascii="Arial Narrow" w:hAnsi="Arial Narrow"/>
                <w:sz w:val="20"/>
                <w:szCs w:val="20"/>
                <w:lang w:val="pl-PL"/>
              </w:rPr>
              <w:t>widokowej-ekspozycji</w:t>
            </w:r>
            <w:proofErr w:type="spellEnd"/>
            <w:r w:rsidRPr="00F619CF">
              <w:rPr>
                <w:rFonts w:ascii="Arial Narrow" w:hAnsi="Arial Narrow"/>
                <w:sz w:val="20"/>
                <w:szCs w:val="20"/>
                <w:lang w:val="pl-PL"/>
              </w:rPr>
              <w:t xml:space="preserve"> w miejscowości Dobrzyca, która obecnie nie obowiązuje. </w:t>
            </w:r>
          </w:p>
          <w:p w14:paraId="627D93BA" w14:textId="77777777" w:rsidR="00B5502B" w:rsidRPr="00F619CF" w:rsidRDefault="00B5502B"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 xml:space="preserve">Należy ujednolicić rysunek planu z treścią uchwały np. </w:t>
            </w:r>
          </w:p>
          <w:p w14:paraId="06993E89" w14:textId="77777777" w:rsidR="00B5502B" w:rsidRPr="00F619CF" w:rsidRDefault="00B5502B"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 xml:space="preserve">w uchwale określono, które oznaczenia są oznaczeniami obowiązującymi na rysunku planu. Podano jedynie pięć oznaczeń obowiązujących, co nie zgadza się z rysunkiem planu. </w:t>
            </w:r>
          </w:p>
          <w:p w14:paraId="4000B9D4" w14:textId="337906FD" w:rsidR="00B5502B" w:rsidRPr="00F619CF" w:rsidRDefault="00F619CF"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Należy</w:t>
            </w:r>
            <w:r w:rsidR="00B5502B" w:rsidRPr="00F619CF">
              <w:rPr>
                <w:rFonts w:ascii="Arial Narrow" w:hAnsi="Arial Narrow"/>
                <w:sz w:val="20"/>
                <w:szCs w:val="20"/>
                <w:lang w:val="pl-PL"/>
              </w:rPr>
              <w:t xml:space="preserve"> zweryfikować przebieg rowów melioracyjnych oznaczonych jako WS oraz dróg – szczególnie dróg polnych</w:t>
            </w:r>
          </w:p>
          <w:p w14:paraId="76E5CC5C" w14:textId="581AF2BF" w:rsidR="00B5502B" w:rsidRPr="00F619CF" w:rsidRDefault="00B5502B" w:rsidP="00423331">
            <w:pPr>
              <w:pStyle w:val="TableParagraph"/>
              <w:numPr>
                <w:ilvl w:val="0"/>
                <w:numId w:val="11"/>
              </w:numPr>
              <w:spacing w:before="53"/>
              <w:rPr>
                <w:rFonts w:ascii="Arial Narrow" w:hAnsi="Arial Narrow"/>
                <w:sz w:val="20"/>
                <w:szCs w:val="20"/>
                <w:lang w:val="pl-PL"/>
              </w:rPr>
            </w:pPr>
            <w:r w:rsidRPr="00F619CF">
              <w:rPr>
                <w:rFonts w:ascii="Arial Narrow" w:hAnsi="Arial Narrow"/>
                <w:sz w:val="20"/>
                <w:szCs w:val="20"/>
                <w:lang w:val="pl-PL"/>
              </w:rPr>
              <w:t xml:space="preserve">W planie należy wprowadzić aktualne strefy zagrożenia powodziowego, granice obszarów górniczych, zweryfikować strefy </w:t>
            </w:r>
            <w:r w:rsidR="00F619CF" w:rsidRPr="00F619CF">
              <w:rPr>
                <w:rFonts w:ascii="Arial Narrow" w:hAnsi="Arial Narrow"/>
                <w:sz w:val="20"/>
                <w:szCs w:val="20"/>
                <w:lang w:val="pl-PL"/>
              </w:rPr>
              <w:t>konserwatorskie</w:t>
            </w:r>
            <w:r w:rsidRPr="00F619CF">
              <w:rPr>
                <w:rFonts w:ascii="Arial Narrow" w:hAnsi="Arial Narrow"/>
                <w:sz w:val="20"/>
                <w:szCs w:val="20"/>
                <w:lang w:val="pl-PL"/>
              </w:rPr>
              <w:t xml:space="preserve"> I stanowiska archeologiczne oraz pozostałe aktualne uwarunkowania.</w:t>
            </w:r>
          </w:p>
          <w:p w14:paraId="68DDD729" w14:textId="189967E3"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w:t>
            </w:r>
          </w:p>
          <w:p w14:paraId="219435E9" w14:textId="77777777" w:rsidR="00B5502B" w:rsidRPr="00F619CF" w:rsidRDefault="00B5502B" w:rsidP="006535C3">
            <w:pPr>
              <w:pStyle w:val="TableParagraph"/>
              <w:spacing w:before="53"/>
              <w:rPr>
                <w:rFonts w:ascii="Arial Narrow" w:hAnsi="Arial Narrow"/>
                <w:sz w:val="20"/>
                <w:szCs w:val="20"/>
                <w:lang w:val="pl-PL"/>
              </w:rPr>
            </w:pPr>
          </w:p>
        </w:tc>
      </w:tr>
      <w:bookmarkEnd w:id="16"/>
      <w:tr w:rsidR="009975B4" w:rsidRPr="009975B4" w14:paraId="062A3B9C" w14:textId="77777777" w:rsidTr="002B777B">
        <w:trPr>
          <w:trHeight w:val="338"/>
          <w:jc w:val="center"/>
        </w:trPr>
        <w:tc>
          <w:tcPr>
            <w:tcW w:w="199" w:type="pct"/>
            <w:tcBorders>
              <w:top w:val="single" w:sz="4" w:space="0" w:color="000000"/>
              <w:bottom w:val="single" w:sz="4" w:space="0" w:color="000000"/>
            </w:tcBorders>
          </w:tcPr>
          <w:p w14:paraId="60CC145F"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6.</w:t>
            </w:r>
          </w:p>
        </w:tc>
        <w:tc>
          <w:tcPr>
            <w:tcW w:w="654" w:type="pct"/>
            <w:tcBorders>
              <w:top w:val="single" w:sz="4" w:space="0" w:color="000000"/>
              <w:bottom w:val="single" w:sz="4" w:space="0" w:color="000000"/>
            </w:tcBorders>
          </w:tcPr>
          <w:p w14:paraId="1036688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XLIV/271/10 z dnia 16 lutego 2010 r.</w:t>
            </w:r>
          </w:p>
        </w:tc>
        <w:tc>
          <w:tcPr>
            <w:tcW w:w="898" w:type="pct"/>
            <w:tcBorders>
              <w:top w:val="single" w:sz="4" w:space="0" w:color="000000"/>
              <w:bottom w:val="single" w:sz="4" w:space="0" w:color="000000"/>
            </w:tcBorders>
          </w:tcPr>
          <w:p w14:paraId="125447E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Zmiana miejscowego planu zagospodarowania przestrzennego gminy Dobrzyca w miejscowości Dobrzyca, Karminek, Koźminiec i Sośnica </w:t>
            </w:r>
          </w:p>
          <w:p w14:paraId="46581CE0"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951" w:type="pct"/>
            <w:tcBorders>
              <w:top w:val="single" w:sz="4" w:space="0" w:color="000000"/>
              <w:bottom w:val="single" w:sz="4" w:space="0" w:color="000000"/>
            </w:tcBorders>
          </w:tcPr>
          <w:p w14:paraId="3D5885AE"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Zmiana planu obejmuje część miejscowości </w:t>
            </w:r>
          </w:p>
          <w:p w14:paraId="080D48E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Dobrzyca, Karminek, Koźminiec i Sośnica </w:t>
            </w:r>
          </w:p>
          <w:p w14:paraId="00B317A5"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719ED839"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Miejscowy plan przeznacza tereny głównie pod zabudowę usługową, mieszkaniową, zagrodową, produkcyjno-usługową, ale także pod tereny z zakazem zabudowy, głównie rolnicze </w:t>
            </w:r>
          </w:p>
          <w:p w14:paraId="75DA0741"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48553A6E"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  </w:t>
            </w:r>
          </w:p>
        </w:tc>
        <w:tc>
          <w:tcPr>
            <w:tcW w:w="701" w:type="pct"/>
            <w:tcBorders>
              <w:top w:val="single" w:sz="4" w:space="0" w:color="000000"/>
              <w:bottom w:val="single" w:sz="4" w:space="0" w:color="000000"/>
            </w:tcBorders>
          </w:tcPr>
          <w:p w14:paraId="08AF6482"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107 z 2010-05-31, poz. 1974</w:t>
            </w:r>
          </w:p>
        </w:tc>
        <w:tc>
          <w:tcPr>
            <w:tcW w:w="1597" w:type="pct"/>
            <w:tcBorders>
              <w:top w:val="single" w:sz="4" w:space="0" w:color="000000"/>
              <w:bottom w:val="single" w:sz="4" w:space="0" w:color="000000"/>
            </w:tcBorders>
          </w:tcPr>
          <w:p w14:paraId="4BAF7AD6"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OBOWIĄZUJE</w:t>
            </w:r>
          </w:p>
          <w:p w14:paraId="260832A5" w14:textId="08F52989" w:rsidR="00B5502B" w:rsidRPr="00F619CF" w:rsidRDefault="00B5502B" w:rsidP="00423331">
            <w:pPr>
              <w:pStyle w:val="TableParagraph"/>
              <w:numPr>
                <w:ilvl w:val="0"/>
                <w:numId w:val="12"/>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F619CF"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238BA1AF" w14:textId="551F95A5" w:rsidR="00B5502B" w:rsidRPr="00F619CF" w:rsidRDefault="00B5502B" w:rsidP="00423331">
            <w:pPr>
              <w:pStyle w:val="TableParagraph"/>
              <w:numPr>
                <w:ilvl w:val="0"/>
                <w:numId w:val="12"/>
              </w:numPr>
              <w:spacing w:before="53"/>
              <w:rPr>
                <w:rFonts w:ascii="Arial Narrow" w:hAnsi="Arial Narrow"/>
                <w:sz w:val="20"/>
                <w:szCs w:val="20"/>
                <w:lang w:val="pl-PL"/>
              </w:rPr>
            </w:pPr>
            <w:r w:rsidRPr="00F619CF">
              <w:rPr>
                <w:rFonts w:ascii="Arial Narrow" w:hAnsi="Arial Narrow"/>
                <w:sz w:val="20"/>
                <w:szCs w:val="20"/>
                <w:lang w:val="pl-PL"/>
              </w:rPr>
              <w:t xml:space="preserve">W planie należy wprowadzić aktualne strefy zagrożenia powodziowego, granice obszarów górniczych, zweryfikować strefy </w:t>
            </w:r>
            <w:r w:rsidR="00F619CF" w:rsidRPr="00F619CF">
              <w:rPr>
                <w:rFonts w:ascii="Arial Narrow" w:hAnsi="Arial Narrow"/>
                <w:sz w:val="20"/>
                <w:szCs w:val="20"/>
                <w:lang w:val="pl-PL"/>
              </w:rPr>
              <w:t>konserwatorskie</w:t>
            </w:r>
            <w:r w:rsidRPr="00F619CF">
              <w:rPr>
                <w:rFonts w:ascii="Arial Narrow" w:hAnsi="Arial Narrow"/>
                <w:sz w:val="20"/>
                <w:szCs w:val="20"/>
                <w:lang w:val="pl-PL"/>
              </w:rPr>
              <w:t xml:space="preserve"> I stanowiska archeologiczne oraz pozostałe aktualne uwarunkowania.</w:t>
            </w:r>
          </w:p>
          <w:p w14:paraId="3EC683D3" w14:textId="77777777"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 jedynie w niewielkich częściach – nie wymaga pilnej zmiany</w:t>
            </w:r>
          </w:p>
          <w:p w14:paraId="60BC19E8" w14:textId="77777777" w:rsidR="00B5502B" w:rsidRPr="00F619CF" w:rsidRDefault="00B5502B" w:rsidP="006535C3">
            <w:pPr>
              <w:pStyle w:val="TableParagraph"/>
              <w:spacing w:before="53"/>
              <w:ind w:left="909"/>
              <w:rPr>
                <w:rFonts w:ascii="Arial Narrow" w:hAnsi="Arial Narrow"/>
                <w:sz w:val="20"/>
                <w:szCs w:val="20"/>
                <w:lang w:val="pl-PL"/>
              </w:rPr>
            </w:pPr>
          </w:p>
          <w:p w14:paraId="2B3AB478" w14:textId="77777777" w:rsidR="00B5502B" w:rsidRPr="00F619CF" w:rsidRDefault="00B5502B" w:rsidP="006535C3">
            <w:pPr>
              <w:pStyle w:val="TableParagraph"/>
              <w:spacing w:before="53"/>
              <w:ind w:left="189"/>
              <w:jc w:val="center"/>
              <w:rPr>
                <w:rFonts w:ascii="Arial Narrow" w:hAnsi="Arial Narrow"/>
                <w:sz w:val="20"/>
                <w:szCs w:val="20"/>
                <w:lang w:val="pl-PL"/>
              </w:rPr>
            </w:pPr>
          </w:p>
        </w:tc>
      </w:tr>
      <w:tr w:rsidR="009975B4" w:rsidRPr="009975B4" w14:paraId="44244291" w14:textId="77777777" w:rsidTr="002B777B">
        <w:trPr>
          <w:trHeight w:val="338"/>
          <w:jc w:val="center"/>
        </w:trPr>
        <w:tc>
          <w:tcPr>
            <w:tcW w:w="199" w:type="pct"/>
            <w:tcBorders>
              <w:top w:val="single" w:sz="4" w:space="0" w:color="000000"/>
              <w:bottom w:val="single" w:sz="4" w:space="0" w:color="000000"/>
            </w:tcBorders>
          </w:tcPr>
          <w:p w14:paraId="1D3D8540"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7.</w:t>
            </w:r>
          </w:p>
        </w:tc>
        <w:tc>
          <w:tcPr>
            <w:tcW w:w="654" w:type="pct"/>
            <w:tcBorders>
              <w:top w:val="single" w:sz="4" w:space="0" w:color="000000"/>
              <w:bottom w:val="single" w:sz="4" w:space="0" w:color="000000"/>
            </w:tcBorders>
          </w:tcPr>
          <w:p w14:paraId="5C2D96D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nr </w:t>
            </w:r>
          </w:p>
          <w:p w14:paraId="5C0128A6"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XLIV/275/10 </w:t>
            </w:r>
          </w:p>
          <w:p w14:paraId="3381410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 dnia </w:t>
            </w:r>
          </w:p>
          <w:p w14:paraId="00A8390F"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16 lutego 2010 r. </w:t>
            </w:r>
          </w:p>
          <w:p w14:paraId="50A19890"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6266BB48" w14:textId="65E8897D"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Zmiana miejscowego planu zagospodarowania przestrzennego gminy Dobrzyca w rejonie wsi: Dobrzyca, Galew, Izbiczno, Sośniczka, Sośnica, Strzyżew z</w:t>
            </w:r>
            <w:r w:rsidR="009975B4" w:rsidRPr="00F619CF">
              <w:rPr>
                <w:rFonts w:ascii="Arial Narrow" w:eastAsia="Times New Roman" w:hAnsi="Arial Narrow" w:cs="Times New Roman"/>
                <w:color w:val="auto"/>
                <w:sz w:val="20"/>
                <w:szCs w:val="20"/>
                <w:lang w:val="pl-PL"/>
              </w:rPr>
              <w:t> </w:t>
            </w:r>
            <w:r w:rsidRPr="00F619CF">
              <w:rPr>
                <w:rFonts w:ascii="Arial Narrow" w:eastAsia="Times New Roman" w:hAnsi="Arial Narrow" w:cs="Times New Roman"/>
                <w:color w:val="auto"/>
                <w:sz w:val="20"/>
                <w:szCs w:val="20"/>
                <w:lang w:val="pl-PL"/>
              </w:rPr>
              <w:t xml:space="preserve">przeznaczeniem pod lokalizację elektrowni wiatrowych </w:t>
            </w:r>
          </w:p>
          <w:p w14:paraId="1A2B9ED6"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951" w:type="pct"/>
            <w:tcBorders>
              <w:top w:val="single" w:sz="4" w:space="0" w:color="000000"/>
              <w:bottom w:val="single" w:sz="4" w:space="0" w:color="000000"/>
            </w:tcBorders>
          </w:tcPr>
          <w:p w14:paraId="16793DE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Zmiana planu obejmuje część Gminy i Miasta w rejonie wsi: Dobrzyca, Galew, Izbiczno, Sośniczka, Sośnica, Strzyżew</w:t>
            </w:r>
          </w:p>
          <w:p w14:paraId="444794D0"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0924D29F"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Plan wyznacza tereny przede wszystkim pod elektrownie wiatrowe wraz z sąsiadującymi terenami: rolniczymi, komunikacji, a także zabudowy zagrodowej </w:t>
            </w:r>
          </w:p>
          <w:p w14:paraId="64B0D62E"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6F159A4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107 z 31-05-2010, poz. 1975</w:t>
            </w:r>
          </w:p>
        </w:tc>
        <w:tc>
          <w:tcPr>
            <w:tcW w:w="1597" w:type="pct"/>
            <w:tcBorders>
              <w:top w:val="single" w:sz="4" w:space="0" w:color="000000"/>
              <w:bottom w:val="single" w:sz="4" w:space="0" w:color="000000"/>
            </w:tcBorders>
          </w:tcPr>
          <w:p w14:paraId="2ACD2B8E" w14:textId="77777777" w:rsidR="00B5502B" w:rsidRPr="00F619CF" w:rsidRDefault="00B5502B" w:rsidP="006535C3">
            <w:pPr>
              <w:pStyle w:val="TableParagraph"/>
              <w:jc w:val="center"/>
              <w:rPr>
                <w:rFonts w:ascii="Arial Narrow" w:hAnsi="Arial Narrow"/>
                <w:sz w:val="20"/>
                <w:szCs w:val="20"/>
                <w:lang w:val="pl-PL"/>
              </w:rPr>
            </w:pPr>
          </w:p>
          <w:p w14:paraId="1C0CA740"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2C7912B9" w14:textId="5D64AED8" w:rsidR="00B5502B" w:rsidRPr="00F619CF" w:rsidRDefault="00B5502B" w:rsidP="00423331">
            <w:pPr>
              <w:pStyle w:val="TableParagraph"/>
              <w:numPr>
                <w:ilvl w:val="0"/>
                <w:numId w:val="13"/>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F619CF"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3BD02032" w14:textId="309D0081" w:rsidR="00B5502B" w:rsidRPr="00F619CF" w:rsidRDefault="00B5502B" w:rsidP="00423331">
            <w:pPr>
              <w:pStyle w:val="TableParagraph"/>
              <w:numPr>
                <w:ilvl w:val="0"/>
                <w:numId w:val="13"/>
              </w:numPr>
              <w:spacing w:before="53"/>
              <w:rPr>
                <w:rFonts w:ascii="Arial Narrow" w:hAnsi="Arial Narrow"/>
                <w:sz w:val="20"/>
                <w:szCs w:val="20"/>
                <w:lang w:val="pl-PL"/>
              </w:rPr>
            </w:pPr>
            <w:r w:rsidRPr="00F619CF">
              <w:rPr>
                <w:rFonts w:ascii="Arial Narrow" w:hAnsi="Arial Narrow"/>
                <w:sz w:val="20"/>
                <w:szCs w:val="20"/>
                <w:lang w:val="pl-PL"/>
              </w:rPr>
              <w:t xml:space="preserve">W planie należy wprowadzić aktualne strefy zagrożenia powodziowego, granice obszarów górniczych, zweryfikować strefy </w:t>
            </w:r>
            <w:r w:rsidR="00F619CF" w:rsidRPr="00F619CF">
              <w:rPr>
                <w:rFonts w:ascii="Arial Narrow" w:hAnsi="Arial Narrow"/>
                <w:sz w:val="20"/>
                <w:szCs w:val="20"/>
                <w:lang w:val="pl-PL"/>
              </w:rPr>
              <w:t>konserwatorskie</w:t>
            </w:r>
            <w:r w:rsidRPr="00F619CF">
              <w:rPr>
                <w:rFonts w:ascii="Arial Narrow" w:hAnsi="Arial Narrow"/>
                <w:sz w:val="20"/>
                <w:szCs w:val="20"/>
                <w:lang w:val="pl-PL"/>
              </w:rPr>
              <w:t xml:space="preserve"> I stanowiska archeologiczne oraz pozostałe aktualne uwarunkowania.</w:t>
            </w:r>
          </w:p>
          <w:p w14:paraId="3A6FE19A" w14:textId="67F6061E" w:rsidR="00B5502B" w:rsidRPr="00F619CF" w:rsidRDefault="00F619CF" w:rsidP="00423331">
            <w:pPr>
              <w:pStyle w:val="TableParagraph"/>
              <w:numPr>
                <w:ilvl w:val="0"/>
                <w:numId w:val="13"/>
              </w:numPr>
              <w:spacing w:before="53"/>
              <w:rPr>
                <w:rFonts w:ascii="Arial Narrow" w:hAnsi="Arial Narrow"/>
                <w:sz w:val="20"/>
                <w:szCs w:val="20"/>
                <w:lang w:val="pl-PL"/>
              </w:rPr>
            </w:pPr>
            <w:r w:rsidRPr="00F619CF">
              <w:rPr>
                <w:rFonts w:ascii="Arial Narrow" w:hAnsi="Arial Narrow"/>
                <w:sz w:val="20"/>
                <w:szCs w:val="20"/>
                <w:lang w:val="pl-PL"/>
              </w:rPr>
              <w:t>Należy</w:t>
            </w:r>
            <w:r w:rsidR="00B5502B" w:rsidRPr="00F619CF">
              <w:rPr>
                <w:rFonts w:ascii="Arial Narrow" w:hAnsi="Arial Narrow"/>
                <w:sz w:val="20"/>
                <w:szCs w:val="20"/>
                <w:lang w:val="pl-PL"/>
              </w:rPr>
              <w:t xml:space="preserve"> zweryfikować plan pod kątem zasadności lokalizacji elektrowni wiatrowych I dostosować do aktualnie realizowanego studium oraz doprowadzić do zgodności z ustawą Inwestycje w zakresie elektrowni wiatrowych.</w:t>
            </w:r>
          </w:p>
          <w:p w14:paraId="712E96B3" w14:textId="77777777" w:rsidR="00B5502B" w:rsidRPr="00F619CF" w:rsidRDefault="00B5502B" w:rsidP="00423331">
            <w:pPr>
              <w:pStyle w:val="TableParagraph"/>
              <w:numPr>
                <w:ilvl w:val="0"/>
                <w:numId w:val="13"/>
              </w:numPr>
              <w:spacing w:before="53"/>
              <w:rPr>
                <w:rFonts w:ascii="Arial Narrow" w:hAnsi="Arial Narrow"/>
                <w:sz w:val="20"/>
                <w:szCs w:val="20"/>
                <w:lang w:val="pl-PL"/>
              </w:rPr>
            </w:pPr>
            <w:r w:rsidRPr="00F619CF">
              <w:rPr>
                <w:rFonts w:ascii="Arial Narrow" w:hAnsi="Arial Narrow"/>
                <w:sz w:val="20"/>
                <w:szCs w:val="20"/>
                <w:lang w:val="pl-PL"/>
              </w:rPr>
              <w:lastRenderedPageBreak/>
              <w:t xml:space="preserve">Dla terenów ZL brak jest parametrów zabudowy dopuszczonych obiektów budowlanych oraz linii zabudowy na rysunku planu. </w:t>
            </w:r>
          </w:p>
          <w:p w14:paraId="2358555A" w14:textId="77777777" w:rsidR="00B5502B" w:rsidRPr="00F619CF" w:rsidRDefault="00B5502B" w:rsidP="00423331">
            <w:pPr>
              <w:pStyle w:val="TableParagraph"/>
              <w:numPr>
                <w:ilvl w:val="0"/>
                <w:numId w:val="13"/>
              </w:numPr>
              <w:spacing w:before="53"/>
              <w:rPr>
                <w:sz w:val="18"/>
                <w:szCs w:val="18"/>
                <w:lang w:val="pl-PL"/>
              </w:rPr>
            </w:pPr>
            <w:r w:rsidRPr="00F619CF">
              <w:rPr>
                <w:rFonts w:ascii="Arial Narrow" w:hAnsi="Arial Narrow"/>
                <w:sz w:val="20"/>
                <w:szCs w:val="20"/>
                <w:lang w:val="pl-PL"/>
              </w:rPr>
              <w:t>Należy zweryfikować przebieg wyznaczonych na rysunku planu dróg publicznych. Część z nich nie obsługuje zabudowy, nie posiada kontynuacji, urywa się pośród terenów rolniczych</w:t>
            </w:r>
            <w:r w:rsidRPr="00F619CF">
              <w:rPr>
                <w:sz w:val="20"/>
                <w:szCs w:val="20"/>
                <w:lang w:val="pl-PL"/>
              </w:rPr>
              <w:t>.</w:t>
            </w:r>
          </w:p>
          <w:p w14:paraId="5939890A" w14:textId="77777777" w:rsidR="00B5502B"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wymaga zmiany jedynie w niewielkich częściach – nie wymaga pilnej zmiany</w:t>
            </w:r>
          </w:p>
          <w:p w14:paraId="4FEFF8AF" w14:textId="65F092B8" w:rsidR="003829F2" w:rsidRPr="003829F2" w:rsidRDefault="003829F2" w:rsidP="003829F2">
            <w:pPr>
              <w:pStyle w:val="Default"/>
              <w:jc w:val="center"/>
              <w:rPr>
                <w:color w:val="auto"/>
                <w:sz w:val="18"/>
                <w:szCs w:val="18"/>
                <w:lang w:val="pl-PL"/>
              </w:rPr>
            </w:pPr>
          </w:p>
        </w:tc>
      </w:tr>
      <w:tr w:rsidR="00966891" w:rsidRPr="00966891" w14:paraId="5EA48BD7" w14:textId="77777777" w:rsidTr="002B777B">
        <w:trPr>
          <w:trHeight w:val="338"/>
          <w:jc w:val="center"/>
        </w:trPr>
        <w:tc>
          <w:tcPr>
            <w:tcW w:w="199" w:type="pct"/>
            <w:tcBorders>
              <w:top w:val="single" w:sz="4" w:space="0" w:color="000000"/>
              <w:bottom w:val="single" w:sz="4" w:space="0" w:color="000000"/>
            </w:tcBorders>
          </w:tcPr>
          <w:p w14:paraId="3E1A8B38"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8.</w:t>
            </w:r>
          </w:p>
        </w:tc>
        <w:tc>
          <w:tcPr>
            <w:tcW w:w="654" w:type="pct"/>
            <w:tcBorders>
              <w:top w:val="single" w:sz="4" w:space="0" w:color="000000"/>
              <w:bottom w:val="single" w:sz="4" w:space="0" w:color="000000"/>
            </w:tcBorders>
          </w:tcPr>
          <w:p w14:paraId="1B5BB55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X/47/11 z dnia</w:t>
            </w:r>
          </w:p>
          <w:p w14:paraId="2847B35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29 czerwca 2011 r. </w:t>
            </w:r>
          </w:p>
          <w:p w14:paraId="61B75B41"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5234C03A"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4CBF5553"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miejscowy plan zagospodarowania przestrzennego gminy Dobrzyca, w miejscowości Dobrzyca dla działki nr 988/3.</w:t>
            </w:r>
          </w:p>
        </w:tc>
        <w:tc>
          <w:tcPr>
            <w:tcW w:w="951" w:type="pct"/>
            <w:tcBorders>
              <w:top w:val="single" w:sz="4" w:space="0" w:color="000000"/>
              <w:bottom w:val="single" w:sz="4" w:space="0" w:color="000000"/>
            </w:tcBorders>
          </w:tcPr>
          <w:p w14:paraId="63392C5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części miejscowości Dobrzyca</w:t>
            </w:r>
          </w:p>
          <w:p w14:paraId="2366E19F"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3CEA4656" w14:textId="64A1C1A7" w:rsidR="00B5502B" w:rsidRPr="00F619CF" w:rsidRDefault="00B5502B" w:rsidP="006535C3">
            <w:pPr>
              <w:pStyle w:val="TableParagraph"/>
              <w:spacing w:before="53"/>
              <w:ind w:left="189"/>
              <w:jc w:val="center"/>
              <w:rPr>
                <w:rFonts w:ascii="Arial Narrow" w:hAnsi="Arial Narrow"/>
                <w:sz w:val="20"/>
                <w:szCs w:val="20"/>
                <w:lang w:val="pl-PL"/>
              </w:rPr>
            </w:pPr>
          </w:p>
        </w:tc>
        <w:tc>
          <w:tcPr>
            <w:tcW w:w="1597" w:type="pct"/>
            <w:tcBorders>
              <w:top w:val="single" w:sz="4" w:space="0" w:color="000000"/>
              <w:bottom w:val="single" w:sz="4" w:space="0" w:color="000000"/>
            </w:tcBorders>
          </w:tcPr>
          <w:p w14:paraId="02992637"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485BBEB5" w14:textId="38427EF2" w:rsidR="00B5502B" w:rsidRPr="00F619CF" w:rsidRDefault="00B5502B" w:rsidP="00423331">
            <w:pPr>
              <w:pStyle w:val="TableParagraph"/>
              <w:numPr>
                <w:ilvl w:val="0"/>
                <w:numId w:val="14"/>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F619CF"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w:t>
            </w:r>
          </w:p>
          <w:p w14:paraId="02AFFE7A" w14:textId="77777777" w:rsidR="00B5502B" w:rsidRPr="00F619CF" w:rsidRDefault="00B5502B" w:rsidP="006535C3">
            <w:pPr>
              <w:pStyle w:val="TableParagraph"/>
              <w:spacing w:before="53"/>
              <w:ind w:left="909"/>
              <w:rPr>
                <w:rFonts w:ascii="Arial Narrow" w:hAnsi="Arial Narrow"/>
                <w:sz w:val="20"/>
                <w:szCs w:val="20"/>
                <w:lang w:val="pl-PL"/>
              </w:rPr>
            </w:pPr>
            <w:r w:rsidRPr="00F619CF">
              <w:rPr>
                <w:rFonts w:ascii="Arial Narrow" w:hAnsi="Arial Narrow"/>
                <w:sz w:val="20"/>
                <w:szCs w:val="20"/>
                <w:lang w:val="pl-PL"/>
              </w:rPr>
              <w:t xml:space="preserve">przepisów.  </w:t>
            </w:r>
          </w:p>
          <w:p w14:paraId="34C234D6" w14:textId="77777777" w:rsidR="00B5502B" w:rsidRPr="00F619CF" w:rsidRDefault="00B5502B" w:rsidP="00423331">
            <w:pPr>
              <w:pStyle w:val="TableParagraph"/>
              <w:numPr>
                <w:ilvl w:val="0"/>
                <w:numId w:val="14"/>
              </w:numPr>
              <w:spacing w:before="53"/>
              <w:rPr>
                <w:rFonts w:ascii="Arial Narrow" w:hAnsi="Arial Narrow"/>
                <w:sz w:val="20"/>
                <w:szCs w:val="20"/>
                <w:lang w:val="pl-PL"/>
              </w:rPr>
            </w:pPr>
            <w:r w:rsidRPr="00F619CF">
              <w:rPr>
                <w:rFonts w:ascii="Arial Narrow" w:hAnsi="Arial Narrow"/>
                <w:sz w:val="20"/>
                <w:szCs w:val="20"/>
                <w:lang w:val="pl-PL"/>
              </w:rPr>
              <w:t xml:space="preserve">W miejscowym planie w Dobrzycy brakuje linii zabudowy od jednej z dróg na terenie O </w:t>
            </w:r>
          </w:p>
          <w:p w14:paraId="1971B729" w14:textId="77777777" w:rsidR="00B5502B" w:rsidRPr="00F619CF" w:rsidRDefault="00B5502B" w:rsidP="006535C3">
            <w:pPr>
              <w:pStyle w:val="TableParagraph"/>
              <w:spacing w:before="53"/>
              <w:ind w:left="909"/>
              <w:rPr>
                <w:rFonts w:ascii="Arial Narrow" w:hAnsi="Arial Narrow"/>
                <w:sz w:val="20"/>
                <w:szCs w:val="20"/>
                <w:lang w:val="pl-PL"/>
              </w:rPr>
            </w:pPr>
          </w:p>
          <w:p w14:paraId="3A8C59F7" w14:textId="77777777" w:rsidR="00B5502B" w:rsidRPr="00F619CF" w:rsidRDefault="00B5502B" w:rsidP="006535C3">
            <w:pPr>
              <w:pStyle w:val="Default"/>
              <w:jc w:val="center"/>
              <w:rPr>
                <w:color w:val="auto"/>
                <w:sz w:val="18"/>
                <w:szCs w:val="18"/>
                <w:lang w:val="pl-PL"/>
              </w:rPr>
            </w:pPr>
            <w:r w:rsidRPr="00F619CF">
              <w:rPr>
                <w:color w:val="auto"/>
                <w:sz w:val="18"/>
                <w:szCs w:val="18"/>
                <w:lang w:val="pl-PL"/>
              </w:rPr>
              <w:t xml:space="preserve">Miejscowy plan zagospodarowania przestrzennego nie wymaga pilnego uchwalenia jego zmiany </w:t>
            </w:r>
          </w:p>
          <w:p w14:paraId="356429CE" w14:textId="77777777" w:rsidR="00B5502B" w:rsidRPr="00F619CF" w:rsidRDefault="00B5502B" w:rsidP="006535C3">
            <w:pPr>
              <w:pStyle w:val="TableParagraph"/>
              <w:jc w:val="center"/>
              <w:rPr>
                <w:rFonts w:ascii="Arial Narrow" w:hAnsi="Arial Narrow"/>
                <w:sz w:val="20"/>
                <w:szCs w:val="20"/>
                <w:lang w:val="pl-PL"/>
              </w:rPr>
            </w:pPr>
          </w:p>
        </w:tc>
      </w:tr>
      <w:tr w:rsidR="00966891" w:rsidRPr="00966891" w14:paraId="300B30B1" w14:textId="77777777" w:rsidTr="002B777B">
        <w:trPr>
          <w:trHeight w:val="338"/>
          <w:jc w:val="center"/>
        </w:trPr>
        <w:tc>
          <w:tcPr>
            <w:tcW w:w="199" w:type="pct"/>
            <w:tcBorders>
              <w:top w:val="single" w:sz="4" w:space="0" w:color="000000"/>
              <w:bottom w:val="single" w:sz="4" w:space="0" w:color="000000"/>
            </w:tcBorders>
          </w:tcPr>
          <w:p w14:paraId="6995A64C"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9.</w:t>
            </w:r>
          </w:p>
        </w:tc>
        <w:tc>
          <w:tcPr>
            <w:tcW w:w="654" w:type="pct"/>
            <w:tcBorders>
              <w:top w:val="single" w:sz="4" w:space="0" w:color="000000"/>
              <w:bottom w:val="single" w:sz="4" w:space="0" w:color="000000"/>
            </w:tcBorders>
          </w:tcPr>
          <w:p w14:paraId="2D19A0B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X/48/11 z dnia</w:t>
            </w:r>
          </w:p>
          <w:p w14:paraId="4B37E7B8"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29 czerwca 2011 r. </w:t>
            </w:r>
          </w:p>
          <w:p w14:paraId="3AC16A1E"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2910C66F"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03995962"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zmiana miejscowego planu zagospodarowania przestrzennego gminy Dobrzyca, w miejscowości Galew dla działki nr 200/4 (przed podziałem).</w:t>
            </w:r>
          </w:p>
        </w:tc>
        <w:tc>
          <w:tcPr>
            <w:tcW w:w="951" w:type="pct"/>
            <w:tcBorders>
              <w:top w:val="single" w:sz="4" w:space="0" w:color="000000"/>
              <w:bottom w:val="single" w:sz="4" w:space="0" w:color="000000"/>
            </w:tcBorders>
          </w:tcPr>
          <w:p w14:paraId="2D06BBE6"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części miejscowości Galew</w:t>
            </w:r>
          </w:p>
          <w:p w14:paraId="76634257"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58F4F10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260 z 2011-09-29, poz. 4119</w:t>
            </w:r>
          </w:p>
        </w:tc>
        <w:tc>
          <w:tcPr>
            <w:tcW w:w="1597" w:type="pct"/>
            <w:tcBorders>
              <w:top w:val="single" w:sz="4" w:space="0" w:color="000000"/>
              <w:bottom w:val="single" w:sz="4" w:space="0" w:color="000000"/>
            </w:tcBorders>
          </w:tcPr>
          <w:p w14:paraId="47CE6E55"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556B8AD8" w14:textId="4FC990DE" w:rsidR="00B5502B" w:rsidRPr="00F619CF" w:rsidRDefault="00B5502B" w:rsidP="00423331">
            <w:pPr>
              <w:pStyle w:val="TableParagraph"/>
              <w:numPr>
                <w:ilvl w:val="0"/>
                <w:numId w:val="15"/>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F619CF"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19BA63C0" w14:textId="0F4B2991" w:rsidR="00B5502B" w:rsidRPr="00F619CF" w:rsidRDefault="00B5502B" w:rsidP="003829F2">
            <w:pPr>
              <w:pStyle w:val="Default"/>
              <w:jc w:val="center"/>
              <w:rPr>
                <w:color w:val="auto"/>
                <w:sz w:val="18"/>
                <w:szCs w:val="18"/>
                <w:lang w:val="pl-PL"/>
              </w:rPr>
            </w:pPr>
            <w:r w:rsidRPr="00F619CF">
              <w:rPr>
                <w:color w:val="auto"/>
                <w:sz w:val="18"/>
                <w:szCs w:val="18"/>
                <w:lang w:val="pl-PL"/>
              </w:rPr>
              <w:t>Miejscowy plan zagospodarowania przestrzennego nie wymaga uchwalenia jego zmiany</w:t>
            </w:r>
          </w:p>
          <w:p w14:paraId="506AE620" w14:textId="77777777" w:rsidR="00B5502B" w:rsidRPr="00F619CF" w:rsidRDefault="00B5502B" w:rsidP="003829F2">
            <w:pPr>
              <w:pStyle w:val="TableParagraph"/>
              <w:ind w:left="0"/>
              <w:rPr>
                <w:rFonts w:ascii="Arial Narrow" w:hAnsi="Arial Narrow"/>
                <w:sz w:val="20"/>
                <w:szCs w:val="20"/>
                <w:lang w:val="pl-PL"/>
              </w:rPr>
            </w:pPr>
          </w:p>
        </w:tc>
      </w:tr>
      <w:tr w:rsidR="002B777B" w:rsidRPr="002B777B" w14:paraId="49676B16" w14:textId="77777777" w:rsidTr="002B777B">
        <w:trPr>
          <w:trHeight w:val="338"/>
          <w:jc w:val="center"/>
        </w:trPr>
        <w:tc>
          <w:tcPr>
            <w:tcW w:w="199" w:type="pct"/>
            <w:tcBorders>
              <w:top w:val="single" w:sz="4" w:space="0" w:color="000000"/>
              <w:bottom w:val="single" w:sz="4" w:space="0" w:color="000000"/>
            </w:tcBorders>
          </w:tcPr>
          <w:p w14:paraId="3857D2B0"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10.</w:t>
            </w:r>
          </w:p>
        </w:tc>
        <w:tc>
          <w:tcPr>
            <w:tcW w:w="654" w:type="pct"/>
            <w:tcBorders>
              <w:top w:val="single" w:sz="4" w:space="0" w:color="000000"/>
              <w:bottom w:val="single" w:sz="4" w:space="0" w:color="000000"/>
            </w:tcBorders>
          </w:tcPr>
          <w:p w14:paraId="1C3A825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nr X/49/11 z dnia </w:t>
            </w:r>
          </w:p>
          <w:p w14:paraId="0BA79D6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29 czerwca 2011 r. </w:t>
            </w:r>
          </w:p>
          <w:p w14:paraId="384F1333"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 </w:t>
            </w:r>
          </w:p>
          <w:p w14:paraId="4CA052A2"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3D8EF927" w14:textId="5AB3768F"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zmiana miejscowego planu zagospodarowania przestrzennego gminy Dobrzyca, w miejscowości Trzebowa dla działki nr 134/5</w:t>
            </w:r>
          </w:p>
        </w:tc>
        <w:tc>
          <w:tcPr>
            <w:tcW w:w="951" w:type="pct"/>
            <w:tcBorders>
              <w:top w:val="single" w:sz="4" w:space="0" w:color="000000"/>
              <w:bottom w:val="single" w:sz="4" w:space="0" w:color="000000"/>
            </w:tcBorders>
          </w:tcPr>
          <w:p w14:paraId="30F9210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części miejscowości Trzebowa</w:t>
            </w:r>
          </w:p>
          <w:p w14:paraId="607453BE"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69BD903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nr 263, poz. 4164 z dnia 04.10.2011 r.</w:t>
            </w:r>
          </w:p>
        </w:tc>
        <w:tc>
          <w:tcPr>
            <w:tcW w:w="1597" w:type="pct"/>
            <w:tcBorders>
              <w:top w:val="single" w:sz="4" w:space="0" w:color="000000"/>
              <w:bottom w:val="single" w:sz="4" w:space="0" w:color="000000"/>
            </w:tcBorders>
          </w:tcPr>
          <w:p w14:paraId="28517E6B" w14:textId="77777777" w:rsidR="00B5502B" w:rsidRPr="00F619CF" w:rsidRDefault="00B5502B" w:rsidP="006535C3">
            <w:pPr>
              <w:keepLines w:val="0"/>
              <w:ind w:firstLine="0"/>
              <w:jc w:val="center"/>
              <w:rPr>
                <w:rFonts w:eastAsia="Times New Roman" w:cs="Times New Roman"/>
                <w:sz w:val="20"/>
                <w:szCs w:val="20"/>
                <w:lang w:val="pl-PL"/>
              </w:rPr>
            </w:pPr>
            <w:r w:rsidRPr="00F619CF">
              <w:rPr>
                <w:rFonts w:eastAsia="Times New Roman" w:cs="Times New Roman"/>
                <w:sz w:val="20"/>
                <w:szCs w:val="20"/>
                <w:lang w:val="pl-PL"/>
              </w:rPr>
              <w:t>NIE OBOWIĄZUJE</w:t>
            </w:r>
          </w:p>
          <w:p w14:paraId="596BA7CF" w14:textId="77777777" w:rsidR="00B5502B" w:rsidRPr="00F619CF" w:rsidRDefault="00B5502B" w:rsidP="006535C3">
            <w:pPr>
              <w:keepLines w:val="0"/>
              <w:ind w:firstLine="0"/>
              <w:jc w:val="center"/>
              <w:rPr>
                <w:rFonts w:eastAsia="Times New Roman" w:cs="Times New Roman"/>
                <w:sz w:val="20"/>
                <w:szCs w:val="20"/>
                <w:lang w:val="pl-PL"/>
              </w:rPr>
            </w:pPr>
            <w:r w:rsidRPr="00F619CF">
              <w:rPr>
                <w:rFonts w:eastAsia="Times New Roman" w:cs="Times New Roman"/>
                <w:sz w:val="20"/>
                <w:szCs w:val="20"/>
                <w:lang w:val="pl-PL"/>
              </w:rPr>
              <w:t>plan archiwalny -&gt; obecnie dla tego terenu obowiązuje uchwała nr II/16/2018</w:t>
            </w:r>
          </w:p>
          <w:p w14:paraId="1211A158" w14:textId="77777777" w:rsidR="00B5502B" w:rsidRPr="00F619CF" w:rsidRDefault="00B5502B" w:rsidP="006535C3">
            <w:pPr>
              <w:pStyle w:val="TableParagraph"/>
              <w:jc w:val="center"/>
              <w:rPr>
                <w:rFonts w:ascii="Arial Narrow" w:hAnsi="Arial Narrow"/>
                <w:sz w:val="20"/>
                <w:szCs w:val="20"/>
                <w:lang w:val="pl-PL"/>
              </w:rPr>
            </w:pPr>
          </w:p>
        </w:tc>
      </w:tr>
      <w:tr w:rsidR="00F619CF" w:rsidRPr="00F619CF" w14:paraId="6A7DD340" w14:textId="77777777" w:rsidTr="002B777B">
        <w:trPr>
          <w:trHeight w:val="338"/>
          <w:jc w:val="center"/>
        </w:trPr>
        <w:tc>
          <w:tcPr>
            <w:tcW w:w="199" w:type="pct"/>
            <w:tcBorders>
              <w:top w:val="single" w:sz="4" w:space="0" w:color="000000"/>
              <w:bottom w:val="single" w:sz="4" w:space="0" w:color="000000"/>
            </w:tcBorders>
          </w:tcPr>
          <w:p w14:paraId="1F83F4B9"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11.</w:t>
            </w:r>
          </w:p>
        </w:tc>
        <w:tc>
          <w:tcPr>
            <w:tcW w:w="654" w:type="pct"/>
            <w:tcBorders>
              <w:top w:val="single" w:sz="4" w:space="0" w:color="000000"/>
              <w:bottom w:val="single" w:sz="4" w:space="0" w:color="000000"/>
            </w:tcBorders>
          </w:tcPr>
          <w:p w14:paraId="24502CDC" w14:textId="703D86E1"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XL</w:t>
            </w:r>
            <w:r w:rsidR="00423331" w:rsidRPr="00F619CF">
              <w:rPr>
                <w:rFonts w:ascii="Arial Narrow" w:hAnsi="Arial Narrow"/>
                <w:sz w:val="20"/>
                <w:szCs w:val="20"/>
                <w:lang w:val="pl-PL"/>
              </w:rPr>
              <w:t>I</w:t>
            </w:r>
            <w:r w:rsidR="00F619CF" w:rsidRPr="00F619CF">
              <w:rPr>
                <w:rFonts w:ascii="Arial Narrow" w:hAnsi="Arial Narrow"/>
                <w:sz w:val="20"/>
                <w:szCs w:val="20"/>
                <w:lang w:val="pl-PL"/>
              </w:rPr>
              <w:t>X</w:t>
            </w:r>
            <w:r w:rsidRPr="00F619CF">
              <w:rPr>
                <w:rFonts w:ascii="Arial Narrow" w:hAnsi="Arial Narrow"/>
                <w:sz w:val="20"/>
                <w:szCs w:val="20"/>
                <w:lang w:val="pl-PL"/>
              </w:rPr>
              <w:t xml:space="preserve">/356/2014 </w:t>
            </w:r>
          </w:p>
          <w:p w14:paraId="32D5AA9F"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 dnia  </w:t>
            </w:r>
          </w:p>
          <w:p w14:paraId="49FF602A" w14:textId="602F1C12"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31 października 2014</w:t>
            </w:r>
            <w:r w:rsidR="00F619CF" w:rsidRPr="00F619CF">
              <w:rPr>
                <w:rFonts w:ascii="Arial Narrow" w:hAnsi="Arial Narrow"/>
                <w:sz w:val="20"/>
                <w:szCs w:val="20"/>
                <w:lang w:val="pl-PL"/>
              </w:rPr>
              <w:t> </w:t>
            </w:r>
            <w:r w:rsidRPr="00F619CF">
              <w:rPr>
                <w:rFonts w:ascii="Arial Narrow" w:hAnsi="Arial Narrow"/>
                <w:sz w:val="20"/>
                <w:szCs w:val="20"/>
                <w:lang w:val="pl-PL"/>
              </w:rPr>
              <w:t xml:space="preserve">r. </w:t>
            </w:r>
          </w:p>
          <w:p w14:paraId="65191342"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0E04A95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gminy Dobrzyca </w:t>
            </w:r>
          </w:p>
          <w:p w14:paraId="63E02FD6"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dla terenów energetyki odnawialnej w miejscowościach Sośnica i Fabianów </w:t>
            </w:r>
          </w:p>
        </w:tc>
        <w:tc>
          <w:tcPr>
            <w:tcW w:w="951" w:type="pct"/>
            <w:tcBorders>
              <w:top w:val="single" w:sz="4" w:space="0" w:color="000000"/>
              <w:bottom w:val="single" w:sz="4" w:space="0" w:color="000000"/>
            </w:tcBorders>
          </w:tcPr>
          <w:p w14:paraId="2A98136A" w14:textId="2F01606C"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dotyczy części obrębów Sośnica I </w:t>
            </w:r>
            <w:r w:rsidR="00F619CF" w:rsidRPr="00F619CF">
              <w:rPr>
                <w:rFonts w:ascii="Arial Narrow" w:hAnsi="Arial Narrow"/>
                <w:sz w:val="20"/>
                <w:szCs w:val="20"/>
                <w:lang w:val="pl-PL"/>
              </w:rPr>
              <w:t>Fabianów</w:t>
            </w:r>
          </w:p>
        </w:tc>
        <w:tc>
          <w:tcPr>
            <w:tcW w:w="701" w:type="pct"/>
            <w:tcBorders>
              <w:top w:val="single" w:sz="4" w:space="0" w:color="000000"/>
              <w:bottom w:val="single" w:sz="4" w:space="0" w:color="000000"/>
            </w:tcBorders>
          </w:tcPr>
          <w:p w14:paraId="272D87DA"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2015-01-12, poz. 194</w:t>
            </w:r>
          </w:p>
        </w:tc>
        <w:tc>
          <w:tcPr>
            <w:tcW w:w="1597" w:type="pct"/>
            <w:tcBorders>
              <w:top w:val="single" w:sz="4" w:space="0" w:color="000000"/>
              <w:bottom w:val="single" w:sz="4" w:space="0" w:color="000000"/>
            </w:tcBorders>
          </w:tcPr>
          <w:p w14:paraId="18C16E78"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4FB7B4E1" w14:textId="4EACA257" w:rsidR="00B5502B" w:rsidRPr="00F619CF" w:rsidRDefault="00B5502B" w:rsidP="00423331">
            <w:pPr>
              <w:pStyle w:val="TableParagraph"/>
              <w:numPr>
                <w:ilvl w:val="0"/>
                <w:numId w:val="16"/>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55A2F9EC" w14:textId="61DE15C6" w:rsidR="00B5502B" w:rsidRPr="00F619CF" w:rsidRDefault="00976676" w:rsidP="00423331">
            <w:pPr>
              <w:pStyle w:val="TableParagraph"/>
              <w:numPr>
                <w:ilvl w:val="0"/>
                <w:numId w:val="16"/>
              </w:numPr>
              <w:spacing w:before="53"/>
              <w:rPr>
                <w:rFonts w:ascii="Arial Narrow" w:hAnsi="Arial Narrow"/>
                <w:sz w:val="20"/>
                <w:szCs w:val="20"/>
                <w:lang w:val="pl-PL"/>
              </w:rPr>
            </w:pPr>
            <w:r w:rsidRPr="00F619CF">
              <w:rPr>
                <w:rFonts w:ascii="Arial Narrow" w:hAnsi="Arial Narrow"/>
                <w:sz w:val="20"/>
                <w:szCs w:val="20"/>
                <w:lang w:val="pl-PL"/>
              </w:rPr>
              <w:t>Należy</w:t>
            </w:r>
            <w:r w:rsidR="00B5502B" w:rsidRPr="00F619CF">
              <w:rPr>
                <w:rFonts w:ascii="Arial Narrow" w:hAnsi="Arial Narrow"/>
                <w:sz w:val="20"/>
                <w:szCs w:val="20"/>
                <w:lang w:val="pl-PL"/>
              </w:rPr>
              <w:t xml:space="preserve"> zweryfikować plan pod kątem zasadności lokalizacji elektrowni wiatrowych I dostosować do aktualnie realizowanego studium oraz doprowadzić do zgodności z ustawą Inwestycje w zakresie elektrowni wiatrowych.</w:t>
            </w:r>
          </w:p>
          <w:p w14:paraId="685AB8EF" w14:textId="2C8F0A65" w:rsidR="00B5502B" w:rsidRPr="00F619CF" w:rsidRDefault="00B5502B" w:rsidP="000A7056">
            <w:pPr>
              <w:pStyle w:val="Default"/>
              <w:jc w:val="center"/>
              <w:rPr>
                <w:color w:val="auto"/>
                <w:sz w:val="18"/>
                <w:szCs w:val="18"/>
                <w:lang w:val="pl-PL"/>
              </w:rPr>
            </w:pPr>
            <w:r w:rsidRPr="00F619CF">
              <w:rPr>
                <w:color w:val="auto"/>
                <w:sz w:val="18"/>
                <w:szCs w:val="18"/>
                <w:lang w:val="pl-PL"/>
              </w:rPr>
              <w:t>Miejscowy plan zagospodarowania przestrzennego wymaga uchwalenia jego zmiany</w:t>
            </w:r>
          </w:p>
          <w:p w14:paraId="7B759FBB" w14:textId="77777777" w:rsidR="00B5502B" w:rsidRPr="00F619CF" w:rsidRDefault="00B5502B" w:rsidP="006535C3">
            <w:pPr>
              <w:pStyle w:val="TableParagraph"/>
              <w:spacing w:before="53"/>
              <w:rPr>
                <w:rFonts w:ascii="Arial Narrow" w:hAnsi="Arial Narrow"/>
                <w:sz w:val="20"/>
                <w:szCs w:val="20"/>
                <w:lang w:val="pl-PL"/>
              </w:rPr>
            </w:pPr>
          </w:p>
        </w:tc>
      </w:tr>
      <w:tr w:rsidR="00F6504B" w:rsidRPr="00F6504B" w14:paraId="62350846" w14:textId="77777777" w:rsidTr="002B777B">
        <w:trPr>
          <w:trHeight w:val="338"/>
          <w:jc w:val="center"/>
        </w:trPr>
        <w:tc>
          <w:tcPr>
            <w:tcW w:w="199" w:type="pct"/>
            <w:tcBorders>
              <w:top w:val="single" w:sz="4" w:space="0" w:color="000000"/>
              <w:bottom w:val="single" w:sz="4" w:space="0" w:color="000000"/>
            </w:tcBorders>
          </w:tcPr>
          <w:p w14:paraId="781E2413"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12.</w:t>
            </w:r>
          </w:p>
        </w:tc>
        <w:tc>
          <w:tcPr>
            <w:tcW w:w="654" w:type="pct"/>
            <w:tcBorders>
              <w:top w:val="single" w:sz="4" w:space="0" w:color="000000"/>
              <w:bottom w:val="single" w:sz="4" w:space="0" w:color="000000"/>
            </w:tcBorders>
          </w:tcPr>
          <w:p w14:paraId="375AE756" w14:textId="1ADAEBC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XL</w:t>
            </w:r>
            <w:r w:rsidR="00423331" w:rsidRPr="00F619CF">
              <w:rPr>
                <w:rFonts w:ascii="Arial Narrow" w:hAnsi="Arial Narrow"/>
                <w:sz w:val="20"/>
                <w:szCs w:val="20"/>
                <w:lang w:val="pl-PL"/>
              </w:rPr>
              <w:t>IV</w:t>
            </w:r>
            <w:r w:rsidRPr="00F619CF">
              <w:rPr>
                <w:rFonts w:ascii="Arial Narrow" w:hAnsi="Arial Narrow"/>
                <w:sz w:val="20"/>
                <w:szCs w:val="20"/>
                <w:lang w:val="pl-PL"/>
              </w:rPr>
              <w:t xml:space="preserve">/357/2014 </w:t>
            </w:r>
          </w:p>
          <w:p w14:paraId="3569A09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 dnia </w:t>
            </w:r>
          </w:p>
          <w:p w14:paraId="30428C3C" w14:textId="77777777" w:rsidR="00B5502B" w:rsidRPr="000A7056" w:rsidRDefault="00B5502B" w:rsidP="006535C3">
            <w:pPr>
              <w:pStyle w:val="TableParagraph"/>
              <w:spacing w:before="53"/>
              <w:ind w:left="189"/>
              <w:jc w:val="center"/>
              <w:rPr>
                <w:rFonts w:ascii="Arial Narrow" w:hAnsi="Arial Narrow"/>
                <w:sz w:val="18"/>
                <w:szCs w:val="18"/>
                <w:lang w:val="pl-PL"/>
              </w:rPr>
            </w:pPr>
            <w:r w:rsidRPr="000A7056">
              <w:rPr>
                <w:rFonts w:ascii="Arial Narrow" w:hAnsi="Arial Narrow"/>
                <w:sz w:val="18"/>
                <w:szCs w:val="18"/>
                <w:lang w:val="pl-PL"/>
              </w:rPr>
              <w:t xml:space="preserve">31 października 2014 r. </w:t>
            </w:r>
          </w:p>
          <w:p w14:paraId="040AA94D"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280D97BC"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gminy Dobrzyca </w:t>
            </w:r>
          </w:p>
          <w:p w14:paraId="2C82D9F2"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dla terenów produkcyjno-usługowych w mieście Dobrzyca </w:t>
            </w:r>
          </w:p>
        </w:tc>
        <w:tc>
          <w:tcPr>
            <w:tcW w:w="951" w:type="pct"/>
            <w:tcBorders>
              <w:top w:val="single" w:sz="4" w:space="0" w:color="000000"/>
              <w:bottom w:val="single" w:sz="4" w:space="0" w:color="000000"/>
            </w:tcBorders>
          </w:tcPr>
          <w:p w14:paraId="32EFD9CE"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część miejscowości Dobrzyca</w:t>
            </w:r>
          </w:p>
          <w:p w14:paraId="368372DA"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Celem opracowania miejscowego planu zagospodarowania przestrzennego było umożliwienie rozbudowy zakładu produkcyjno-usługowego zlokalizowanego w bezpośrednim sąsiedztwie opracowania. </w:t>
            </w:r>
          </w:p>
          <w:p w14:paraId="6BD9E5D1"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21526DDA"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w:hAnsi="Arial" w:cs="Arial"/>
                <w:sz w:val="15"/>
                <w:szCs w:val="15"/>
                <w:shd w:val="clear" w:color="auto" w:fill="F1F4F8"/>
                <w:lang w:val="pl-PL"/>
              </w:rPr>
              <w:t>Dz. Urz. Woj. Wielkopolskiego z 2015-01-12, poz. 195</w:t>
            </w:r>
          </w:p>
        </w:tc>
        <w:tc>
          <w:tcPr>
            <w:tcW w:w="1597" w:type="pct"/>
            <w:tcBorders>
              <w:top w:val="single" w:sz="4" w:space="0" w:color="000000"/>
              <w:bottom w:val="single" w:sz="4" w:space="0" w:color="000000"/>
            </w:tcBorders>
          </w:tcPr>
          <w:p w14:paraId="724CFF76"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0EF145B6" w14:textId="33125040" w:rsidR="00B5502B" w:rsidRPr="00F619CF" w:rsidRDefault="00B5502B" w:rsidP="00423331">
            <w:pPr>
              <w:pStyle w:val="TableParagraph"/>
              <w:numPr>
                <w:ilvl w:val="0"/>
                <w:numId w:val="17"/>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590C03B3" w14:textId="77777777" w:rsidR="00B5502B" w:rsidRPr="00F619CF" w:rsidRDefault="00B5502B" w:rsidP="006535C3">
            <w:pPr>
              <w:pStyle w:val="Default"/>
              <w:jc w:val="center"/>
              <w:rPr>
                <w:color w:val="auto"/>
                <w:sz w:val="18"/>
                <w:szCs w:val="18"/>
                <w:lang w:val="pl-PL"/>
              </w:rPr>
            </w:pPr>
            <w:r w:rsidRPr="00F619CF">
              <w:rPr>
                <w:color w:val="auto"/>
                <w:sz w:val="18"/>
                <w:szCs w:val="18"/>
                <w:lang w:val="pl-PL"/>
              </w:rPr>
              <w:t xml:space="preserve">Miejscowy plan zagospodarowania przestrzennego nie wymaga uchwalenia jego zmiany </w:t>
            </w:r>
          </w:p>
          <w:p w14:paraId="3CF6C6CA" w14:textId="77777777" w:rsidR="00B5502B" w:rsidRPr="00F619CF" w:rsidRDefault="00B5502B" w:rsidP="006535C3">
            <w:pPr>
              <w:pStyle w:val="TableParagraph"/>
              <w:jc w:val="center"/>
              <w:rPr>
                <w:rFonts w:ascii="Arial Narrow" w:hAnsi="Arial Narrow"/>
                <w:sz w:val="20"/>
                <w:szCs w:val="20"/>
                <w:lang w:val="pl-PL"/>
              </w:rPr>
            </w:pPr>
          </w:p>
        </w:tc>
      </w:tr>
      <w:tr w:rsidR="009975B4" w:rsidRPr="009975B4" w14:paraId="42D69639" w14:textId="77777777" w:rsidTr="002B777B">
        <w:trPr>
          <w:trHeight w:val="338"/>
          <w:jc w:val="center"/>
        </w:trPr>
        <w:tc>
          <w:tcPr>
            <w:tcW w:w="199" w:type="pct"/>
            <w:tcBorders>
              <w:top w:val="single" w:sz="4" w:space="0" w:color="000000"/>
              <w:bottom w:val="single" w:sz="4" w:space="0" w:color="000000"/>
            </w:tcBorders>
          </w:tcPr>
          <w:p w14:paraId="278B5DEB"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13</w:t>
            </w:r>
          </w:p>
        </w:tc>
        <w:tc>
          <w:tcPr>
            <w:tcW w:w="654" w:type="pct"/>
            <w:tcBorders>
              <w:top w:val="single" w:sz="4" w:space="0" w:color="000000"/>
              <w:bottom w:val="single" w:sz="4" w:space="0" w:color="000000"/>
            </w:tcBorders>
          </w:tcPr>
          <w:p w14:paraId="289EB6D9"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nr VI/37/2015 </w:t>
            </w:r>
          </w:p>
          <w:p w14:paraId="6BD9585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 dnia  </w:t>
            </w:r>
          </w:p>
          <w:p w14:paraId="0C1E82E2"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31 marca 2015 r. </w:t>
            </w:r>
          </w:p>
          <w:p w14:paraId="098FCF07"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6D05F87C"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gminy Dobrzyca </w:t>
            </w:r>
          </w:p>
          <w:p w14:paraId="191AAF0D"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w miejscowościach Dobrzyca i Koźminiec </w:t>
            </w:r>
          </w:p>
        </w:tc>
        <w:tc>
          <w:tcPr>
            <w:tcW w:w="951" w:type="pct"/>
            <w:tcBorders>
              <w:top w:val="single" w:sz="4" w:space="0" w:color="000000"/>
              <w:bottom w:val="single" w:sz="4" w:space="0" w:color="000000"/>
            </w:tcBorders>
          </w:tcPr>
          <w:p w14:paraId="2FBA3EE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część miejscowości Dobrzyca I Koźminiec</w:t>
            </w:r>
          </w:p>
          <w:p w14:paraId="170BA160"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343A8C9C"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obejmuje cztery wybrane obszary w mieście </w:t>
            </w:r>
            <w:r w:rsidRPr="00F619CF">
              <w:rPr>
                <w:rFonts w:ascii="Arial Narrow" w:eastAsia="Times New Roman" w:hAnsi="Arial Narrow" w:cs="Times New Roman"/>
                <w:color w:val="auto"/>
                <w:sz w:val="20"/>
                <w:szCs w:val="20"/>
                <w:lang w:val="pl-PL"/>
              </w:rPr>
              <w:lastRenderedPageBreak/>
              <w:t xml:space="preserve">Dobrzyca lub miejscowości Koźminiec. Celem opracowania miejscowego planu było umożliwienie rozbudowy lub realizacji nowych zakładów produkcyjnych, produkcyjno-usługowych lub usługowych głównie na terenach przeznaczonych do tej pory pod funkcje niebudowlane, zmiana parametrów zabudowy dla zabudowy mieszkaniowej lub zmiana przebiegu ciągów komunikacyjnych </w:t>
            </w:r>
          </w:p>
          <w:p w14:paraId="45310102"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04007662"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20CA3A1C"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lastRenderedPageBreak/>
              <w:t>Dz. Urz. Woj. Wielkopolskiego z 2015-04-27, poz. 2834</w:t>
            </w:r>
          </w:p>
        </w:tc>
        <w:tc>
          <w:tcPr>
            <w:tcW w:w="1597" w:type="pct"/>
            <w:tcBorders>
              <w:top w:val="single" w:sz="4" w:space="0" w:color="000000"/>
              <w:bottom w:val="single" w:sz="4" w:space="0" w:color="000000"/>
            </w:tcBorders>
          </w:tcPr>
          <w:p w14:paraId="092419F8"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4904F1BF" w14:textId="142C2F84" w:rsidR="00B5502B" w:rsidRPr="00F619CF" w:rsidRDefault="00B5502B" w:rsidP="00423331">
            <w:pPr>
              <w:pStyle w:val="TableParagraph"/>
              <w:numPr>
                <w:ilvl w:val="0"/>
                <w:numId w:val="18"/>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w:t>
            </w:r>
            <w:r w:rsidRPr="00F619CF">
              <w:rPr>
                <w:rFonts w:ascii="Arial Narrow" w:hAnsi="Arial Narrow"/>
                <w:sz w:val="20"/>
                <w:szCs w:val="20"/>
                <w:lang w:val="pl-PL"/>
              </w:rPr>
              <w:lastRenderedPageBreak/>
              <w:t xml:space="preserve">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5DBAFE22" w14:textId="77777777" w:rsidR="00B5502B" w:rsidRPr="00F619CF" w:rsidRDefault="00B5502B" w:rsidP="006535C3">
            <w:pPr>
              <w:pStyle w:val="Default"/>
              <w:jc w:val="center"/>
              <w:rPr>
                <w:color w:val="auto"/>
                <w:sz w:val="18"/>
                <w:szCs w:val="18"/>
                <w:lang w:val="pl-PL"/>
              </w:rPr>
            </w:pPr>
            <w:r w:rsidRPr="00F619CF">
              <w:rPr>
                <w:color w:val="auto"/>
                <w:sz w:val="18"/>
                <w:szCs w:val="18"/>
                <w:lang w:val="pl-PL"/>
              </w:rPr>
              <w:t xml:space="preserve">Miejscowy plan zagospodarowania przestrzennego nie wymaga uchwalenia jego zmiany </w:t>
            </w:r>
          </w:p>
          <w:p w14:paraId="69B43EB5" w14:textId="77777777" w:rsidR="00B5502B" w:rsidRPr="00F619CF" w:rsidRDefault="00B5502B" w:rsidP="006535C3">
            <w:pPr>
              <w:pStyle w:val="TableParagraph"/>
              <w:jc w:val="center"/>
              <w:rPr>
                <w:rFonts w:ascii="Arial Narrow" w:hAnsi="Arial Narrow"/>
                <w:sz w:val="20"/>
                <w:szCs w:val="20"/>
                <w:lang w:val="pl-PL"/>
              </w:rPr>
            </w:pPr>
          </w:p>
        </w:tc>
      </w:tr>
      <w:tr w:rsidR="00976676" w:rsidRPr="00976676" w14:paraId="72CE88EB" w14:textId="77777777" w:rsidTr="002B777B">
        <w:trPr>
          <w:trHeight w:val="338"/>
          <w:jc w:val="center"/>
        </w:trPr>
        <w:tc>
          <w:tcPr>
            <w:tcW w:w="199" w:type="pct"/>
            <w:tcBorders>
              <w:top w:val="single" w:sz="4" w:space="0" w:color="000000"/>
              <w:bottom w:val="single" w:sz="4" w:space="0" w:color="000000"/>
            </w:tcBorders>
          </w:tcPr>
          <w:p w14:paraId="3D4DD4D6"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14.</w:t>
            </w:r>
          </w:p>
        </w:tc>
        <w:tc>
          <w:tcPr>
            <w:tcW w:w="654" w:type="pct"/>
            <w:tcBorders>
              <w:top w:val="single" w:sz="4" w:space="0" w:color="000000"/>
              <w:bottom w:val="single" w:sz="4" w:space="0" w:color="000000"/>
            </w:tcBorders>
          </w:tcPr>
          <w:p w14:paraId="6DEADE32"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nr VI/38/2015 z dnia </w:t>
            </w:r>
          </w:p>
          <w:p w14:paraId="665B16CD"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31 marca 2015 r. </w:t>
            </w:r>
          </w:p>
          <w:p w14:paraId="4F86B361"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7D9C6235"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gminy Dobrzyca </w:t>
            </w:r>
          </w:p>
          <w:p w14:paraId="73708084" w14:textId="77777777" w:rsidR="00B5502B" w:rsidRPr="00F619CF" w:rsidRDefault="00B5502B" w:rsidP="006535C3">
            <w:pPr>
              <w:pStyle w:val="Default"/>
              <w:ind w:left="189"/>
              <w:jc w:val="center"/>
              <w:rPr>
                <w:rFonts w:ascii="Arial Narrow" w:eastAsia="Times New Roman" w:hAnsi="Arial Narrow" w:cs="Times New Roman"/>
                <w:color w:val="auto"/>
                <w:sz w:val="20"/>
                <w:szCs w:val="20"/>
              </w:rPr>
            </w:pPr>
            <w:r w:rsidRPr="00F619CF">
              <w:rPr>
                <w:rFonts w:ascii="Arial Narrow" w:eastAsia="Times New Roman" w:hAnsi="Arial Narrow" w:cs="Times New Roman"/>
                <w:color w:val="auto"/>
                <w:sz w:val="20"/>
                <w:szCs w:val="20"/>
                <w:lang w:val="pl-PL"/>
              </w:rPr>
              <w:t xml:space="preserve">w miejscowości Koźminiec dla działek o nr </w:t>
            </w:r>
            <w:proofErr w:type="spellStart"/>
            <w:r w:rsidRPr="00F619CF">
              <w:rPr>
                <w:rFonts w:ascii="Arial Narrow" w:eastAsia="Times New Roman" w:hAnsi="Arial Narrow" w:cs="Times New Roman"/>
                <w:color w:val="auto"/>
                <w:sz w:val="20"/>
                <w:szCs w:val="20"/>
                <w:lang w:val="pl-PL"/>
              </w:rPr>
              <w:t>ewid</w:t>
            </w:r>
            <w:proofErr w:type="spellEnd"/>
            <w:r w:rsidRPr="00F619CF">
              <w:rPr>
                <w:rFonts w:ascii="Arial Narrow" w:eastAsia="Times New Roman" w:hAnsi="Arial Narrow" w:cs="Times New Roman"/>
                <w:color w:val="auto"/>
                <w:sz w:val="20"/>
                <w:szCs w:val="20"/>
                <w:lang w:val="pl-PL"/>
              </w:rPr>
              <w:t xml:space="preserve">. </w:t>
            </w:r>
            <w:r w:rsidRPr="00F619CF">
              <w:rPr>
                <w:rFonts w:ascii="Arial Narrow" w:eastAsia="Times New Roman" w:hAnsi="Arial Narrow" w:cs="Times New Roman"/>
                <w:color w:val="auto"/>
                <w:sz w:val="20"/>
                <w:szCs w:val="20"/>
              </w:rPr>
              <w:t xml:space="preserve">363/12, 364/4 </w:t>
            </w:r>
          </w:p>
        </w:tc>
        <w:tc>
          <w:tcPr>
            <w:tcW w:w="951" w:type="pct"/>
            <w:tcBorders>
              <w:top w:val="single" w:sz="4" w:space="0" w:color="000000"/>
              <w:bottom w:val="single" w:sz="4" w:space="0" w:color="000000"/>
            </w:tcBorders>
          </w:tcPr>
          <w:p w14:paraId="3DFF2C22"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część miejscowości Koźminiec</w:t>
            </w:r>
          </w:p>
          <w:p w14:paraId="014CE8A6"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Celem opracowania miejscowego planu było umożliwienie rozbudowy zakładu produkcyjno-usługowego zlokalizowanego w bezpośrednim sąsiedztwie obszaru planu w miejscowości Koźminiec. </w:t>
            </w:r>
          </w:p>
          <w:p w14:paraId="7E85E90A"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724A227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2015-04-29, poz. 2895</w:t>
            </w:r>
          </w:p>
        </w:tc>
        <w:tc>
          <w:tcPr>
            <w:tcW w:w="1597" w:type="pct"/>
            <w:tcBorders>
              <w:top w:val="single" w:sz="4" w:space="0" w:color="000000"/>
              <w:bottom w:val="single" w:sz="4" w:space="0" w:color="000000"/>
            </w:tcBorders>
          </w:tcPr>
          <w:p w14:paraId="2118072B"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31D7C66D" w14:textId="12C69B3D" w:rsidR="00B5502B" w:rsidRPr="00F619CF" w:rsidRDefault="00B5502B" w:rsidP="00423331">
            <w:pPr>
              <w:pStyle w:val="TableParagraph"/>
              <w:numPr>
                <w:ilvl w:val="0"/>
                <w:numId w:val="19"/>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7F9583DF" w14:textId="77777777" w:rsidR="000A7056" w:rsidRPr="00F619CF" w:rsidRDefault="000A7056" w:rsidP="000A7056">
            <w:pPr>
              <w:pStyle w:val="Default"/>
              <w:jc w:val="center"/>
              <w:rPr>
                <w:color w:val="auto"/>
                <w:sz w:val="18"/>
                <w:szCs w:val="18"/>
                <w:lang w:val="pl-PL"/>
              </w:rPr>
            </w:pPr>
            <w:r w:rsidRPr="00F619CF">
              <w:rPr>
                <w:color w:val="auto"/>
                <w:sz w:val="18"/>
                <w:szCs w:val="18"/>
                <w:lang w:val="pl-PL"/>
              </w:rPr>
              <w:t xml:space="preserve">Miejscowy plan zagospodarowania przestrzennego nie wymaga uchwalenia jego zmiany </w:t>
            </w:r>
          </w:p>
          <w:p w14:paraId="3DE41A37" w14:textId="77777777" w:rsidR="00B5502B" w:rsidRPr="00F619CF" w:rsidRDefault="00B5502B" w:rsidP="006535C3">
            <w:pPr>
              <w:pStyle w:val="TableParagraph"/>
              <w:jc w:val="center"/>
              <w:rPr>
                <w:rFonts w:ascii="Arial Narrow" w:hAnsi="Arial Narrow"/>
                <w:sz w:val="20"/>
                <w:szCs w:val="20"/>
                <w:lang w:val="pl-PL"/>
              </w:rPr>
            </w:pPr>
          </w:p>
        </w:tc>
      </w:tr>
      <w:tr w:rsidR="00F619CF" w:rsidRPr="00F619CF" w14:paraId="48F948F3" w14:textId="77777777" w:rsidTr="002B777B">
        <w:trPr>
          <w:trHeight w:val="338"/>
          <w:jc w:val="center"/>
        </w:trPr>
        <w:tc>
          <w:tcPr>
            <w:tcW w:w="199" w:type="pct"/>
            <w:tcBorders>
              <w:top w:val="single" w:sz="4" w:space="0" w:color="000000"/>
              <w:bottom w:val="single" w:sz="4" w:space="0" w:color="000000"/>
            </w:tcBorders>
          </w:tcPr>
          <w:p w14:paraId="78679082" w14:textId="77C00A0E"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15</w:t>
            </w:r>
            <w:r w:rsidR="00F619CF" w:rsidRPr="00F619CF">
              <w:rPr>
                <w:rFonts w:ascii="Arial Narrow" w:hAnsi="Arial Narrow"/>
                <w:sz w:val="20"/>
                <w:szCs w:val="20"/>
              </w:rPr>
              <w:t>.</w:t>
            </w:r>
          </w:p>
        </w:tc>
        <w:tc>
          <w:tcPr>
            <w:tcW w:w="654" w:type="pct"/>
            <w:tcBorders>
              <w:top w:val="single" w:sz="4" w:space="0" w:color="000000"/>
              <w:bottom w:val="single" w:sz="4" w:space="0" w:color="000000"/>
            </w:tcBorders>
          </w:tcPr>
          <w:p w14:paraId="381FD638" w14:textId="1D4EB419"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Uchwała nr VII</w:t>
            </w:r>
            <w:r w:rsidR="00F619CF" w:rsidRPr="00F619CF">
              <w:rPr>
                <w:rFonts w:ascii="Arial Narrow" w:eastAsia="Times New Roman" w:hAnsi="Arial Narrow" w:cs="Times New Roman"/>
                <w:color w:val="auto"/>
                <w:sz w:val="20"/>
                <w:szCs w:val="20"/>
                <w:lang w:val="pl-PL"/>
              </w:rPr>
              <w:t>I</w:t>
            </w:r>
            <w:r w:rsidRPr="00F619CF">
              <w:rPr>
                <w:rFonts w:ascii="Arial Narrow" w:eastAsia="Times New Roman" w:hAnsi="Arial Narrow" w:cs="Times New Roman"/>
                <w:color w:val="auto"/>
                <w:sz w:val="20"/>
                <w:szCs w:val="20"/>
                <w:lang w:val="pl-PL"/>
              </w:rPr>
              <w:t>/61/2015 z</w:t>
            </w:r>
            <w:r w:rsidR="00966891" w:rsidRPr="00F619CF">
              <w:rPr>
                <w:rFonts w:ascii="Arial Narrow" w:eastAsia="Times New Roman" w:hAnsi="Arial Narrow" w:cs="Times New Roman"/>
                <w:color w:val="auto"/>
                <w:sz w:val="20"/>
                <w:szCs w:val="20"/>
                <w:lang w:val="pl-PL"/>
              </w:rPr>
              <w:t> </w:t>
            </w:r>
            <w:r w:rsidRPr="00F619CF">
              <w:rPr>
                <w:rFonts w:ascii="Arial Narrow" w:eastAsia="Times New Roman" w:hAnsi="Arial Narrow" w:cs="Times New Roman"/>
                <w:color w:val="auto"/>
                <w:sz w:val="20"/>
                <w:szCs w:val="20"/>
                <w:lang w:val="pl-PL"/>
              </w:rPr>
              <w:t xml:space="preserve">dnia </w:t>
            </w:r>
          </w:p>
          <w:p w14:paraId="3869FA16" w14:textId="77777777" w:rsidR="00B5502B" w:rsidRPr="00F619CF" w:rsidRDefault="00B5502B" w:rsidP="006535C3">
            <w:pPr>
              <w:pStyle w:val="Default"/>
              <w:jc w:val="center"/>
              <w:rPr>
                <w:rFonts w:ascii="Arial Narrow" w:eastAsia="Times New Roman" w:hAnsi="Arial Narrow" w:cs="Times New Roman"/>
                <w:color w:val="auto"/>
                <w:sz w:val="20"/>
                <w:szCs w:val="20"/>
              </w:rPr>
            </w:pPr>
            <w:r w:rsidRPr="00F619CF">
              <w:rPr>
                <w:rFonts w:ascii="Arial Narrow" w:eastAsia="Times New Roman" w:hAnsi="Arial Narrow" w:cs="Times New Roman"/>
                <w:color w:val="auto"/>
                <w:sz w:val="20"/>
                <w:szCs w:val="20"/>
              </w:rPr>
              <w:t xml:space="preserve">11 </w:t>
            </w:r>
            <w:proofErr w:type="spellStart"/>
            <w:r w:rsidRPr="00F619CF">
              <w:rPr>
                <w:rFonts w:ascii="Arial Narrow" w:eastAsia="Times New Roman" w:hAnsi="Arial Narrow" w:cs="Times New Roman"/>
                <w:color w:val="auto"/>
                <w:sz w:val="20"/>
                <w:szCs w:val="20"/>
              </w:rPr>
              <w:t>czerwca</w:t>
            </w:r>
            <w:proofErr w:type="spellEnd"/>
            <w:r w:rsidRPr="00F619CF">
              <w:rPr>
                <w:rFonts w:ascii="Arial Narrow" w:eastAsia="Times New Roman" w:hAnsi="Arial Narrow" w:cs="Times New Roman"/>
                <w:color w:val="auto"/>
                <w:sz w:val="20"/>
                <w:szCs w:val="20"/>
              </w:rPr>
              <w:t xml:space="preserve"> 2015 r. </w:t>
            </w:r>
          </w:p>
        </w:tc>
        <w:tc>
          <w:tcPr>
            <w:tcW w:w="898" w:type="pct"/>
            <w:tcBorders>
              <w:top w:val="single" w:sz="4" w:space="0" w:color="000000"/>
              <w:bottom w:val="single" w:sz="4" w:space="0" w:color="000000"/>
            </w:tcBorders>
          </w:tcPr>
          <w:p w14:paraId="54ABEC5E"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gminy Dobrzyca </w:t>
            </w:r>
          </w:p>
          <w:p w14:paraId="6297ABD6"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dla terenów złoża gazu ziemnego Karmin i gazociągu </w:t>
            </w:r>
          </w:p>
        </w:tc>
        <w:tc>
          <w:tcPr>
            <w:tcW w:w="951" w:type="pct"/>
            <w:tcBorders>
              <w:top w:val="single" w:sz="4" w:space="0" w:color="000000"/>
              <w:bottom w:val="single" w:sz="4" w:space="0" w:color="000000"/>
            </w:tcBorders>
          </w:tcPr>
          <w:p w14:paraId="6FA81AD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część miejscowości </w:t>
            </w:r>
          </w:p>
          <w:p w14:paraId="1F1A8BBD"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Fabianów, Gustawów, Karmin, Karminek, Karminiec, Lutynia, Sośnica </w:t>
            </w:r>
          </w:p>
          <w:p w14:paraId="586F9F36"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4D3BB461"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Celem opracowania miejscowego planu było umożliwienie wydobycia gazu ziemnego ze złoża Karmin oraz realizację gazociągu relacji SP Karmin-1 – KGZ Jarocin. </w:t>
            </w:r>
          </w:p>
          <w:p w14:paraId="0683DE4F"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0BF433DA"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2015-07-14, poz. 4537</w:t>
            </w:r>
          </w:p>
        </w:tc>
        <w:tc>
          <w:tcPr>
            <w:tcW w:w="1597" w:type="pct"/>
            <w:tcBorders>
              <w:top w:val="single" w:sz="4" w:space="0" w:color="000000"/>
              <w:bottom w:val="single" w:sz="4" w:space="0" w:color="000000"/>
            </w:tcBorders>
          </w:tcPr>
          <w:p w14:paraId="3275D9AF"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6E2CDDD9" w14:textId="7B9A63AA" w:rsidR="00B5502B" w:rsidRPr="00F619CF" w:rsidRDefault="00B5502B" w:rsidP="00423331">
            <w:pPr>
              <w:pStyle w:val="TableParagraph"/>
              <w:numPr>
                <w:ilvl w:val="0"/>
                <w:numId w:val="20"/>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4A47AE6A" w14:textId="77777777" w:rsidR="00B5502B" w:rsidRPr="00F619CF" w:rsidRDefault="00B5502B" w:rsidP="006535C3">
            <w:pPr>
              <w:pStyle w:val="Default"/>
              <w:jc w:val="center"/>
              <w:rPr>
                <w:color w:val="auto"/>
                <w:sz w:val="18"/>
                <w:szCs w:val="18"/>
                <w:lang w:val="pl-PL"/>
              </w:rPr>
            </w:pPr>
            <w:r w:rsidRPr="00F619CF">
              <w:rPr>
                <w:color w:val="auto"/>
                <w:sz w:val="18"/>
                <w:szCs w:val="18"/>
                <w:lang w:val="pl-PL"/>
              </w:rPr>
              <w:t xml:space="preserve">Miejscowy plan zagospodarowania przestrzennego nie wymaga uchwalenia jego zmiany </w:t>
            </w:r>
          </w:p>
          <w:p w14:paraId="3AFAF798" w14:textId="77777777" w:rsidR="00B5502B" w:rsidRPr="00F619CF" w:rsidRDefault="00B5502B" w:rsidP="006535C3">
            <w:pPr>
              <w:pStyle w:val="TableParagraph"/>
              <w:jc w:val="center"/>
              <w:rPr>
                <w:rFonts w:ascii="Arial Narrow" w:hAnsi="Arial Narrow"/>
                <w:sz w:val="20"/>
                <w:szCs w:val="20"/>
                <w:lang w:val="pl-PL"/>
              </w:rPr>
            </w:pPr>
          </w:p>
        </w:tc>
      </w:tr>
      <w:tr w:rsidR="002B777B" w:rsidRPr="002B777B" w14:paraId="0C98F240" w14:textId="77777777" w:rsidTr="002B777B">
        <w:trPr>
          <w:trHeight w:val="338"/>
          <w:jc w:val="center"/>
        </w:trPr>
        <w:tc>
          <w:tcPr>
            <w:tcW w:w="199" w:type="pct"/>
            <w:tcBorders>
              <w:top w:val="single" w:sz="4" w:space="0" w:color="000000"/>
              <w:bottom w:val="single" w:sz="4" w:space="0" w:color="000000"/>
            </w:tcBorders>
          </w:tcPr>
          <w:p w14:paraId="1E707E1A"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16.</w:t>
            </w:r>
          </w:p>
        </w:tc>
        <w:tc>
          <w:tcPr>
            <w:tcW w:w="654" w:type="pct"/>
            <w:tcBorders>
              <w:top w:val="single" w:sz="4" w:space="0" w:color="000000"/>
              <w:bottom w:val="single" w:sz="4" w:space="0" w:color="000000"/>
            </w:tcBorders>
          </w:tcPr>
          <w:p w14:paraId="5CA26D88"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nr XI/85/2015 </w:t>
            </w:r>
          </w:p>
          <w:p w14:paraId="5E50DC3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z dnia </w:t>
            </w:r>
          </w:p>
          <w:p w14:paraId="5F1BF8D9"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2 października 2015 r. </w:t>
            </w:r>
          </w:p>
          <w:p w14:paraId="4F268DC0"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1518CE54"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Zmiana miejscowego planu zagospodarowania przestrzennego gminy Dobrzyca </w:t>
            </w:r>
          </w:p>
          <w:p w14:paraId="73B01C3E"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p>
        </w:tc>
        <w:tc>
          <w:tcPr>
            <w:tcW w:w="951" w:type="pct"/>
            <w:tcBorders>
              <w:top w:val="single" w:sz="4" w:space="0" w:color="000000"/>
              <w:bottom w:val="single" w:sz="4" w:space="0" w:color="000000"/>
            </w:tcBorders>
          </w:tcPr>
          <w:p w14:paraId="46386B69"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część miejscowości </w:t>
            </w:r>
          </w:p>
          <w:p w14:paraId="7D7D82C4"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Czarnuszka, Dobrzyca, Fabianów, Galew, Gustawów, Izbiczno, Karminek, Karminiec, Koźminiec, </w:t>
            </w:r>
          </w:p>
          <w:p w14:paraId="530EA16C"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Lutynia, Polskie </w:t>
            </w:r>
            <w:proofErr w:type="spellStart"/>
            <w:r w:rsidRPr="00F619CF">
              <w:rPr>
                <w:rFonts w:ascii="Arial Narrow" w:eastAsia="Times New Roman" w:hAnsi="Arial Narrow" w:cs="Times New Roman"/>
                <w:color w:val="auto"/>
                <w:sz w:val="20"/>
                <w:szCs w:val="20"/>
                <w:lang w:val="pl-PL"/>
              </w:rPr>
              <w:t>Olędry</w:t>
            </w:r>
            <w:proofErr w:type="spellEnd"/>
            <w:r w:rsidRPr="00F619CF">
              <w:rPr>
                <w:rFonts w:ascii="Arial Narrow" w:eastAsia="Times New Roman" w:hAnsi="Arial Narrow" w:cs="Times New Roman"/>
                <w:color w:val="auto"/>
                <w:sz w:val="20"/>
                <w:szCs w:val="20"/>
                <w:lang w:val="pl-PL"/>
              </w:rPr>
              <w:t xml:space="preserve">, Sośnica, Strzyżew, Trzebin </w:t>
            </w:r>
          </w:p>
          <w:p w14:paraId="73538EC3"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p>
          <w:p w14:paraId="6798C992"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p>
          <w:p w14:paraId="6B79D442"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obejmuje 66 wybranych obszarów w gminie Dobrzyca, oddzielnych przestrzennie. </w:t>
            </w:r>
          </w:p>
          <w:p w14:paraId="3BD0C93C"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p>
          <w:p w14:paraId="53C4D3F1"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p>
          <w:p w14:paraId="4103B9E4"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46FF248A" w14:textId="25F0EC69" w:rsidR="00B5502B" w:rsidRPr="00F619CF" w:rsidRDefault="00B5502B" w:rsidP="006535C3">
            <w:pPr>
              <w:pStyle w:val="TableParagraph"/>
              <w:spacing w:before="53"/>
              <w:ind w:left="189"/>
              <w:jc w:val="center"/>
              <w:rPr>
                <w:rFonts w:ascii="Arial Narrow" w:hAnsi="Arial Narrow"/>
                <w:sz w:val="20"/>
                <w:szCs w:val="20"/>
              </w:rPr>
            </w:pPr>
          </w:p>
        </w:tc>
        <w:tc>
          <w:tcPr>
            <w:tcW w:w="1597" w:type="pct"/>
            <w:tcBorders>
              <w:top w:val="single" w:sz="4" w:space="0" w:color="000000"/>
              <w:bottom w:val="single" w:sz="4" w:space="0" w:color="000000"/>
            </w:tcBorders>
          </w:tcPr>
          <w:p w14:paraId="45298B43" w14:textId="77777777" w:rsidR="00B5502B" w:rsidRPr="00F619CF" w:rsidRDefault="00B5502B" w:rsidP="006535C3">
            <w:pPr>
              <w:keepLines w:val="0"/>
              <w:ind w:firstLine="0"/>
              <w:jc w:val="center"/>
              <w:rPr>
                <w:rFonts w:eastAsia="Times New Roman" w:cs="Times New Roman"/>
                <w:sz w:val="20"/>
                <w:szCs w:val="20"/>
                <w:lang w:val="pl-PL"/>
              </w:rPr>
            </w:pPr>
            <w:r w:rsidRPr="00F619CF">
              <w:rPr>
                <w:rFonts w:eastAsia="Times New Roman" w:cs="Times New Roman"/>
                <w:sz w:val="20"/>
                <w:szCs w:val="20"/>
                <w:lang w:val="pl-PL"/>
              </w:rPr>
              <w:t>NIE OBOWIĄZUJE</w:t>
            </w:r>
          </w:p>
          <w:p w14:paraId="65D06DF7" w14:textId="77777777" w:rsidR="00B5502B" w:rsidRPr="00F619CF" w:rsidRDefault="00B5502B" w:rsidP="006535C3">
            <w:pPr>
              <w:pStyle w:val="TableParagraph"/>
              <w:jc w:val="center"/>
              <w:rPr>
                <w:rFonts w:ascii="Arial Narrow" w:hAnsi="Arial Narrow"/>
                <w:sz w:val="20"/>
                <w:szCs w:val="20"/>
                <w:lang w:val="pl-PL"/>
              </w:rPr>
            </w:pPr>
          </w:p>
          <w:p w14:paraId="08179AC3" w14:textId="77777777" w:rsidR="00B5502B" w:rsidRPr="00F619CF" w:rsidRDefault="00B5502B" w:rsidP="006535C3">
            <w:pPr>
              <w:pStyle w:val="TableParagraph"/>
              <w:jc w:val="center"/>
              <w:rPr>
                <w:rFonts w:ascii="Arial Narrow" w:hAnsi="Arial Narrow"/>
                <w:sz w:val="20"/>
                <w:szCs w:val="20"/>
                <w:lang w:val="pl-PL"/>
              </w:rPr>
            </w:pPr>
            <w:r w:rsidRPr="00F619CF">
              <w:rPr>
                <w:rFonts w:ascii="Arial Narrow" w:hAnsi="Arial Narrow"/>
                <w:sz w:val="20"/>
                <w:szCs w:val="20"/>
                <w:lang w:val="pl-PL"/>
              </w:rPr>
              <w:t>plan został uchylony</w:t>
            </w:r>
          </w:p>
        </w:tc>
      </w:tr>
      <w:tr w:rsidR="00F6504B" w:rsidRPr="00F6504B" w14:paraId="08A99F51" w14:textId="77777777" w:rsidTr="002B777B">
        <w:trPr>
          <w:trHeight w:val="338"/>
          <w:jc w:val="center"/>
        </w:trPr>
        <w:tc>
          <w:tcPr>
            <w:tcW w:w="199" w:type="pct"/>
            <w:tcBorders>
              <w:top w:val="single" w:sz="4" w:space="0" w:color="000000"/>
              <w:bottom w:val="single" w:sz="4" w:space="0" w:color="000000"/>
            </w:tcBorders>
          </w:tcPr>
          <w:p w14:paraId="629238B2" w14:textId="77777777" w:rsidR="00B5502B" w:rsidRPr="00F619CF" w:rsidRDefault="00B5502B" w:rsidP="006535C3">
            <w:pPr>
              <w:pStyle w:val="TableParagraph"/>
              <w:spacing w:before="53"/>
              <w:ind w:left="189"/>
              <w:jc w:val="center"/>
              <w:rPr>
                <w:rFonts w:ascii="Arial Narrow" w:hAnsi="Arial Narrow"/>
                <w:sz w:val="20"/>
                <w:szCs w:val="20"/>
              </w:rPr>
            </w:pPr>
            <w:bookmarkStart w:id="17" w:name="_Hlk86324473"/>
            <w:r w:rsidRPr="00F619CF">
              <w:rPr>
                <w:rFonts w:ascii="Arial Narrow" w:hAnsi="Arial Narrow"/>
                <w:sz w:val="20"/>
                <w:szCs w:val="20"/>
              </w:rPr>
              <w:t>17</w:t>
            </w:r>
          </w:p>
        </w:tc>
        <w:tc>
          <w:tcPr>
            <w:tcW w:w="654" w:type="pct"/>
            <w:tcBorders>
              <w:top w:val="single" w:sz="4" w:space="0" w:color="000000"/>
              <w:bottom w:val="single" w:sz="4" w:space="0" w:color="000000"/>
            </w:tcBorders>
          </w:tcPr>
          <w:p w14:paraId="1E95EE6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nr XI/86/2015 z dnia </w:t>
            </w:r>
          </w:p>
          <w:p w14:paraId="78E7311D"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2 października 2015 r. </w:t>
            </w:r>
          </w:p>
          <w:p w14:paraId="58542DFA"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898" w:type="pct"/>
            <w:tcBorders>
              <w:top w:val="single" w:sz="4" w:space="0" w:color="000000"/>
              <w:bottom w:val="single" w:sz="4" w:space="0" w:color="000000"/>
            </w:tcBorders>
          </w:tcPr>
          <w:p w14:paraId="3074C72F" w14:textId="4742FEE9"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w:t>
            </w:r>
            <w:r w:rsidR="00535EE4" w:rsidRPr="00F619CF">
              <w:rPr>
                <w:rFonts w:ascii="Arial Narrow" w:eastAsia="Times New Roman" w:hAnsi="Arial Narrow" w:cs="Times New Roman"/>
                <w:color w:val="auto"/>
                <w:sz w:val="20"/>
                <w:szCs w:val="20"/>
                <w:lang w:val="pl-PL"/>
              </w:rPr>
              <w:t> </w:t>
            </w:r>
            <w:r w:rsidRPr="00F619CF">
              <w:rPr>
                <w:rFonts w:ascii="Arial Narrow" w:eastAsia="Times New Roman" w:hAnsi="Arial Narrow" w:cs="Times New Roman"/>
                <w:color w:val="auto"/>
                <w:sz w:val="20"/>
                <w:szCs w:val="20"/>
                <w:lang w:val="pl-PL"/>
              </w:rPr>
              <w:t xml:space="preserve">miejscowościach: Dobrzyca, Fabianów, Galew, Izbiczno, Karmin, Karminiec, Koźminiec, Lutynia, Polskie </w:t>
            </w:r>
            <w:proofErr w:type="spellStart"/>
            <w:r w:rsidRPr="00F619CF">
              <w:rPr>
                <w:rFonts w:ascii="Arial Narrow" w:eastAsia="Times New Roman" w:hAnsi="Arial Narrow" w:cs="Times New Roman"/>
                <w:color w:val="auto"/>
                <w:sz w:val="20"/>
                <w:szCs w:val="20"/>
                <w:lang w:val="pl-PL"/>
              </w:rPr>
              <w:t>Olędry</w:t>
            </w:r>
            <w:proofErr w:type="spellEnd"/>
            <w:r w:rsidRPr="00F619CF">
              <w:rPr>
                <w:rFonts w:ascii="Arial Narrow" w:eastAsia="Times New Roman" w:hAnsi="Arial Narrow" w:cs="Times New Roman"/>
                <w:color w:val="auto"/>
                <w:sz w:val="20"/>
                <w:szCs w:val="20"/>
                <w:lang w:val="pl-PL"/>
              </w:rPr>
              <w:t xml:space="preserve">, Sośnica, Strzyżew i Trzebin </w:t>
            </w:r>
          </w:p>
          <w:p w14:paraId="0B0A171E"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p>
        </w:tc>
        <w:tc>
          <w:tcPr>
            <w:tcW w:w="951" w:type="pct"/>
            <w:tcBorders>
              <w:top w:val="single" w:sz="4" w:space="0" w:color="000000"/>
              <w:bottom w:val="single" w:sz="4" w:space="0" w:color="000000"/>
            </w:tcBorders>
          </w:tcPr>
          <w:p w14:paraId="1D25807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część miejscowości </w:t>
            </w:r>
          </w:p>
          <w:p w14:paraId="42BF03CB"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3501480E"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Dobrzyca, Fabianów, Galew, Izbiczno, Karmin, Karminiec, Koźminiec, Lutynia, Polskie </w:t>
            </w:r>
            <w:proofErr w:type="spellStart"/>
            <w:r w:rsidRPr="00F619CF">
              <w:rPr>
                <w:rFonts w:ascii="Arial Narrow" w:eastAsia="Times New Roman" w:hAnsi="Arial Narrow" w:cs="Times New Roman"/>
                <w:color w:val="auto"/>
                <w:sz w:val="20"/>
                <w:szCs w:val="20"/>
                <w:lang w:val="pl-PL"/>
              </w:rPr>
              <w:t>Olędry</w:t>
            </w:r>
            <w:proofErr w:type="spellEnd"/>
            <w:r w:rsidRPr="00F619CF">
              <w:rPr>
                <w:rFonts w:ascii="Arial Narrow" w:eastAsia="Times New Roman" w:hAnsi="Arial Narrow" w:cs="Times New Roman"/>
                <w:color w:val="auto"/>
                <w:sz w:val="20"/>
                <w:szCs w:val="20"/>
                <w:lang w:val="pl-PL"/>
              </w:rPr>
              <w:t xml:space="preserve">, Sośnica, Strzyżew, Trzebin </w:t>
            </w:r>
          </w:p>
          <w:p w14:paraId="0D361B9A"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6FCDA69A"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obejmuje 30 wybranych obszarów w gminie Dobrzyca, oddzielnych przestrzennie. </w:t>
            </w:r>
          </w:p>
          <w:p w14:paraId="3F7D62F9"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484ABC34" w14:textId="77777777" w:rsidR="00B5502B" w:rsidRPr="00F619CF" w:rsidRDefault="00B5502B" w:rsidP="006535C3">
            <w:pPr>
              <w:pStyle w:val="Default"/>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Celem opracowania miejscowego planu zagospodarowania przestrzennego jest umożliwienie rozbudowy albo realizacji nowych budynków lub inwestycji na terenach, na których nie było to możliwe ze względu na dotychczasowe przeznaczenie w miejscowym planie </w:t>
            </w:r>
            <w:r w:rsidRPr="00F619CF">
              <w:rPr>
                <w:rFonts w:ascii="Arial Narrow" w:eastAsia="Times New Roman" w:hAnsi="Arial Narrow" w:cs="Times New Roman"/>
                <w:color w:val="auto"/>
                <w:sz w:val="20"/>
                <w:szCs w:val="20"/>
                <w:lang w:val="pl-PL"/>
              </w:rPr>
              <w:lastRenderedPageBreak/>
              <w:t xml:space="preserve">zagospodarowania przestrzennego. </w:t>
            </w:r>
          </w:p>
          <w:p w14:paraId="7622F73F"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36741C5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lastRenderedPageBreak/>
              <w:t>Dz. Urz. Woj. Wielkopolskiego z 2015-11-16, poz. 6892</w:t>
            </w:r>
          </w:p>
        </w:tc>
        <w:tc>
          <w:tcPr>
            <w:tcW w:w="1597" w:type="pct"/>
            <w:tcBorders>
              <w:top w:val="single" w:sz="4" w:space="0" w:color="000000"/>
              <w:bottom w:val="single" w:sz="4" w:space="0" w:color="000000"/>
            </w:tcBorders>
          </w:tcPr>
          <w:p w14:paraId="1F709B43"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3E0128C4" w14:textId="61B156EE" w:rsidR="00B5502B" w:rsidRPr="00F619CF" w:rsidRDefault="00B5502B" w:rsidP="00423331">
            <w:pPr>
              <w:pStyle w:val="TableParagraph"/>
              <w:numPr>
                <w:ilvl w:val="0"/>
                <w:numId w:val="21"/>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4D85AF5C" w14:textId="77777777" w:rsidR="00B5502B" w:rsidRPr="00F619CF" w:rsidRDefault="00B5502B" w:rsidP="006535C3">
            <w:pPr>
              <w:pStyle w:val="Default"/>
              <w:jc w:val="center"/>
              <w:rPr>
                <w:color w:val="auto"/>
                <w:sz w:val="18"/>
                <w:szCs w:val="18"/>
                <w:lang w:val="pl-PL"/>
              </w:rPr>
            </w:pPr>
            <w:r w:rsidRPr="00F619CF">
              <w:rPr>
                <w:color w:val="auto"/>
                <w:sz w:val="18"/>
                <w:szCs w:val="18"/>
                <w:lang w:val="pl-PL"/>
              </w:rPr>
              <w:t xml:space="preserve">Miejscowy plan zagospodarowania przestrzennego nie wymaga uchwalenia jego zmiany </w:t>
            </w:r>
          </w:p>
          <w:p w14:paraId="1CA53331" w14:textId="77777777" w:rsidR="00B5502B" w:rsidRPr="00F619CF" w:rsidRDefault="00B5502B" w:rsidP="006535C3">
            <w:pPr>
              <w:pStyle w:val="TableParagraph"/>
              <w:jc w:val="center"/>
              <w:rPr>
                <w:rFonts w:ascii="Arial Narrow" w:hAnsi="Arial Narrow"/>
                <w:sz w:val="20"/>
                <w:szCs w:val="20"/>
                <w:lang w:val="pl-PL"/>
              </w:rPr>
            </w:pPr>
          </w:p>
        </w:tc>
      </w:tr>
      <w:tr w:rsidR="00976676" w:rsidRPr="00976676" w14:paraId="59BE9265" w14:textId="77777777" w:rsidTr="002B777B">
        <w:trPr>
          <w:trHeight w:val="338"/>
          <w:jc w:val="center"/>
        </w:trPr>
        <w:tc>
          <w:tcPr>
            <w:tcW w:w="199" w:type="pct"/>
            <w:tcBorders>
              <w:top w:val="single" w:sz="4" w:space="0" w:color="000000"/>
              <w:bottom w:val="single" w:sz="4" w:space="0" w:color="000000"/>
            </w:tcBorders>
          </w:tcPr>
          <w:p w14:paraId="6E51A8F6"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18.</w:t>
            </w:r>
          </w:p>
        </w:tc>
        <w:tc>
          <w:tcPr>
            <w:tcW w:w="654" w:type="pct"/>
            <w:tcBorders>
              <w:top w:val="single" w:sz="4" w:space="0" w:color="000000"/>
              <w:bottom w:val="single" w:sz="4" w:space="0" w:color="000000"/>
            </w:tcBorders>
          </w:tcPr>
          <w:p w14:paraId="4DCBCA98" w14:textId="5477EBD1" w:rsidR="00B5502B" w:rsidRPr="00F619CF" w:rsidRDefault="00B5502B" w:rsidP="00976676">
            <w:pPr>
              <w:pStyle w:val="TableParagraph"/>
              <w:spacing w:before="53"/>
              <w:ind w:left="189"/>
              <w:jc w:val="center"/>
              <w:rPr>
                <w:rFonts w:ascii="Arial Narrow" w:hAnsi="Arial Narrow"/>
                <w:sz w:val="20"/>
                <w:szCs w:val="20"/>
              </w:rPr>
            </w:pPr>
            <w:r w:rsidRPr="00F619CF">
              <w:rPr>
                <w:rFonts w:ascii="Arial Narrow" w:hAnsi="Arial Narrow"/>
                <w:sz w:val="20"/>
                <w:szCs w:val="20"/>
              </w:rPr>
              <w:t>nr X</w:t>
            </w:r>
            <w:r w:rsidR="00423331" w:rsidRPr="00F619CF">
              <w:rPr>
                <w:rFonts w:ascii="Arial Narrow" w:hAnsi="Arial Narrow"/>
                <w:sz w:val="20"/>
                <w:szCs w:val="20"/>
              </w:rPr>
              <w:t>I</w:t>
            </w:r>
            <w:r w:rsidR="00976676" w:rsidRPr="00F619CF">
              <w:rPr>
                <w:rFonts w:ascii="Arial Narrow" w:hAnsi="Arial Narrow"/>
                <w:sz w:val="20"/>
                <w:szCs w:val="20"/>
              </w:rPr>
              <w:t>X</w:t>
            </w:r>
            <w:r w:rsidRPr="00F619CF">
              <w:rPr>
                <w:rFonts w:ascii="Arial Narrow" w:hAnsi="Arial Narrow"/>
                <w:sz w:val="20"/>
                <w:szCs w:val="20"/>
              </w:rPr>
              <w:t>/155/2016 z</w:t>
            </w:r>
            <w:r w:rsidR="00976676" w:rsidRPr="00F619CF">
              <w:rPr>
                <w:rFonts w:ascii="Arial Narrow" w:hAnsi="Arial Narrow"/>
                <w:sz w:val="20"/>
                <w:szCs w:val="20"/>
              </w:rPr>
              <w:t> </w:t>
            </w:r>
            <w:proofErr w:type="spellStart"/>
            <w:r w:rsidRPr="00F619CF">
              <w:rPr>
                <w:rFonts w:ascii="Arial Narrow" w:hAnsi="Arial Narrow"/>
                <w:sz w:val="20"/>
                <w:szCs w:val="20"/>
              </w:rPr>
              <w:t>dnia</w:t>
            </w:r>
            <w:proofErr w:type="spellEnd"/>
            <w:r w:rsidRPr="00F619CF">
              <w:rPr>
                <w:rFonts w:ascii="Arial Narrow" w:hAnsi="Arial Narrow"/>
                <w:sz w:val="20"/>
                <w:szCs w:val="20"/>
              </w:rPr>
              <w:t xml:space="preserve"> 2016-05-31</w:t>
            </w:r>
          </w:p>
        </w:tc>
        <w:tc>
          <w:tcPr>
            <w:tcW w:w="898" w:type="pct"/>
            <w:tcBorders>
              <w:top w:val="single" w:sz="4" w:space="0" w:color="000000"/>
              <w:bottom w:val="single" w:sz="4" w:space="0" w:color="000000"/>
            </w:tcBorders>
          </w:tcPr>
          <w:p w14:paraId="1E281258"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 zachodniej części miasta Dobrzyca</w:t>
            </w:r>
          </w:p>
        </w:tc>
        <w:tc>
          <w:tcPr>
            <w:tcW w:w="951" w:type="pct"/>
            <w:tcBorders>
              <w:top w:val="single" w:sz="4" w:space="0" w:color="000000"/>
              <w:bottom w:val="single" w:sz="4" w:space="0" w:color="000000"/>
            </w:tcBorders>
          </w:tcPr>
          <w:p w14:paraId="02548DBE" w14:textId="385B1195"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w:t>
            </w:r>
            <w:r w:rsidR="00976676" w:rsidRPr="00F619CF">
              <w:rPr>
                <w:rFonts w:ascii="Arial Narrow" w:hAnsi="Arial Narrow"/>
                <w:sz w:val="20"/>
                <w:szCs w:val="20"/>
                <w:lang w:val="pl-PL"/>
              </w:rPr>
              <w:t>część</w:t>
            </w:r>
            <w:r w:rsidRPr="00F619CF">
              <w:rPr>
                <w:rFonts w:ascii="Arial Narrow" w:hAnsi="Arial Narrow"/>
                <w:sz w:val="20"/>
                <w:szCs w:val="20"/>
                <w:lang w:val="pl-PL"/>
              </w:rPr>
              <w:t xml:space="preserve"> terenów Miasta Dobrzyca</w:t>
            </w:r>
          </w:p>
          <w:p w14:paraId="00CE685A"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0985EC43"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P/U, RM, KDW</w:t>
            </w:r>
          </w:p>
        </w:tc>
        <w:tc>
          <w:tcPr>
            <w:tcW w:w="701" w:type="pct"/>
            <w:tcBorders>
              <w:top w:val="single" w:sz="4" w:space="0" w:color="000000"/>
              <w:bottom w:val="single" w:sz="4" w:space="0" w:color="000000"/>
            </w:tcBorders>
          </w:tcPr>
          <w:p w14:paraId="71C58D3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2016-06-08, poz. 3733</w:t>
            </w:r>
          </w:p>
        </w:tc>
        <w:tc>
          <w:tcPr>
            <w:tcW w:w="1597" w:type="pct"/>
            <w:tcBorders>
              <w:top w:val="single" w:sz="4" w:space="0" w:color="000000"/>
              <w:bottom w:val="single" w:sz="4" w:space="0" w:color="000000"/>
            </w:tcBorders>
          </w:tcPr>
          <w:p w14:paraId="42C75D9D"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755F2BF8" w14:textId="6B79420F" w:rsidR="00B5502B" w:rsidRPr="00F619CF" w:rsidRDefault="00B5502B" w:rsidP="00423331">
            <w:pPr>
              <w:pStyle w:val="TableParagraph"/>
              <w:numPr>
                <w:ilvl w:val="0"/>
                <w:numId w:val="22"/>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5F26C46D" w14:textId="77777777" w:rsidR="00B5502B" w:rsidRPr="00F619CF" w:rsidRDefault="00B5502B" w:rsidP="006535C3">
            <w:pPr>
              <w:pStyle w:val="Default"/>
              <w:jc w:val="center"/>
              <w:rPr>
                <w:color w:val="auto"/>
                <w:sz w:val="18"/>
                <w:szCs w:val="18"/>
                <w:lang w:val="pl-PL"/>
              </w:rPr>
            </w:pPr>
            <w:r w:rsidRPr="00F619CF">
              <w:rPr>
                <w:color w:val="auto"/>
                <w:sz w:val="18"/>
                <w:szCs w:val="18"/>
                <w:lang w:val="pl-PL"/>
              </w:rPr>
              <w:t xml:space="preserve">Miejscowy plan zagospodarowania przestrzennego nie wymaga uchwalenia jego zmiany </w:t>
            </w:r>
          </w:p>
          <w:p w14:paraId="6D4A62D6" w14:textId="77777777" w:rsidR="00B5502B" w:rsidRPr="00F619CF" w:rsidRDefault="00B5502B" w:rsidP="006535C3">
            <w:pPr>
              <w:pStyle w:val="TableParagraph"/>
              <w:jc w:val="center"/>
              <w:rPr>
                <w:rFonts w:ascii="Arial Narrow" w:hAnsi="Arial Narrow"/>
                <w:sz w:val="20"/>
                <w:szCs w:val="20"/>
                <w:lang w:val="pl-PL"/>
              </w:rPr>
            </w:pPr>
          </w:p>
        </w:tc>
      </w:tr>
      <w:bookmarkEnd w:id="17"/>
      <w:tr w:rsidR="0046674C" w:rsidRPr="0046674C" w14:paraId="71F3421C" w14:textId="77777777" w:rsidTr="002B777B">
        <w:trPr>
          <w:trHeight w:val="338"/>
          <w:jc w:val="center"/>
        </w:trPr>
        <w:tc>
          <w:tcPr>
            <w:tcW w:w="199" w:type="pct"/>
            <w:tcBorders>
              <w:top w:val="single" w:sz="4" w:space="0" w:color="000000"/>
              <w:bottom w:val="single" w:sz="4" w:space="0" w:color="000000"/>
            </w:tcBorders>
          </w:tcPr>
          <w:p w14:paraId="7F0300D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19</w:t>
            </w:r>
          </w:p>
        </w:tc>
        <w:tc>
          <w:tcPr>
            <w:tcW w:w="654" w:type="pct"/>
            <w:tcBorders>
              <w:top w:val="single" w:sz="4" w:space="0" w:color="000000"/>
              <w:bottom w:val="single" w:sz="4" w:space="0" w:color="000000"/>
            </w:tcBorders>
          </w:tcPr>
          <w:p w14:paraId="3143EAE8" w14:textId="46D1FFF2"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X</w:t>
            </w:r>
            <w:r w:rsidR="00423331" w:rsidRPr="00F619CF">
              <w:rPr>
                <w:rFonts w:ascii="Arial Narrow" w:hAnsi="Arial Narrow"/>
                <w:sz w:val="20"/>
                <w:szCs w:val="20"/>
                <w:lang w:val="pl-PL"/>
              </w:rPr>
              <w:t>IV</w:t>
            </w:r>
            <w:r w:rsidRPr="00F619CF">
              <w:rPr>
                <w:rFonts w:ascii="Arial Narrow" w:hAnsi="Arial Narrow"/>
                <w:sz w:val="20"/>
                <w:szCs w:val="20"/>
                <w:lang w:val="pl-PL"/>
              </w:rPr>
              <w:t>/156/2016 z dnia 2016-05-31</w:t>
            </w:r>
          </w:p>
        </w:tc>
        <w:tc>
          <w:tcPr>
            <w:tcW w:w="898" w:type="pct"/>
            <w:tcBorders>
              <w:top w:val="single" w:sz="4" w:space="0" w:color="000000"/>
              <w:bottom w:val="single" w:sz="4" w:space="0" w:color="000000"/>
            </w:tcBorders>
          </w:tcPr>
          <w:p w14:paraId="1597A61E"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gminy Dobrzyca w mieście Dobrzyca dla działek o nr </w:t>
            </w:r>
            <w:proofErr w:type="spellStart"/>
            <w:r w:rsidRPr="00F619CF">
              <w:rPr>
                <w:rFonts w:ascii="Arial Narrow" w:eastAsia="Times New Roman" w:hAnsi="Arial Narrow" w:cs="Times New Roman"/>
                <w:color w:val="auto"/>
                <w:sz w:val="20"/>
                <w:szCs w:val="20"/>
                <w:lang w:val="pl-PL"/>
              </w:rPr>
              <w:t>ewid</w:t>
            </w:r>
            <w:proofErr w:type="spellEnd"/>
            <w:r w:rsidRPr="00F619CF">
              <w:rPr>
                <w:rFonts w:ascii="Arial Narrow" w:eastAsia="Times New Roman" w:hAnsi="Arial Narrow" w:cs="Times New Roman"/>
                <w:color w:val="auto"/>
                <w:sz w:val="20"/>
                <w:szCs w:val="20"/>
                <w:lang w:val="pl-PL"/>
              </w:rPr>
              <w:t>. 310, 312/4 i 313/2</w:t>
            </w:r>
          </w:p>
        </w:tc>
        <w:tc>
          <w:tcPr>
            <w:tcW w:w="951" w:type="pct"/>
            <w:tcBorders>
              <w:top w:val="single" w:sz="4" w:space="0" w:color="000000"/>
              <w:bottom w:val="single" w:sz="4" w:space="0" w:color="000000"/>
            </w:tcBorders>
          </w:tcPr>
          <w:p w14:paraId="75CC8C96" w14:textId="7B30D12D"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w:t>
            </w:r>
            <w:r w:rsidR="00976676" w:rsidRPr="00F619CF">
              <w:rPr>
                <w:rFonts w:ascii="Arial Narrow" w:hAnsi="Arial Narrow"/>
                <w:sz w:val="20"/>
                <w:szCs w:val="20"/>
                <w:lang w:val="pl-PL"/>
              </w:rPr>
              <w:t>część</w:t>
            </w:r>
            <w:r w:rsidRPr="00F619CF">
              <w:rPr>
                <w:rFonts w:ascii="Arial Narrow" w:hAnsi="Arial Narrow"/>
                <w:sz w:val="20"/>
                <w:szCs w:val="20"/>
                <w:lang w:val="pl-PL"/>
              </w:rPr>
              <w:t xml:space="preserve"> terenów Miasta Dobrzyca dla działek o nr </w:t>
            </w:r>
            <w:proofErr w:type="spellStart"/>
            <w:r w:rsidRPr="00F619CF">
              <w:rPr>
                <w:rFonts w:ascii="Arial Narrow" w:hAnsi="Arial Narrow"/>
                <w:sz w:val="20"/>
                <w:szCs w:val="20"/>
                <w:lang w:val="pl-PL"/>
              </w:rPr>
              <w:t>ewid</w:t>
            </w:r>
            <w:proofErr w:type="spellEnd"/>
            <w:r w:rsidRPr="00F619CF">
              <w:rPr>
                <w:rFonts w:ascii="Arial Narrow" w:hAnsi="Arial Narrow"/>
                <w:sz w:val="20"/>
                <w:szCs w:val="20"/>
                <w:lang w:val="pl-PL"/>
              </w:rPr>
              <w:t>. 310, 312/4 i 313/2</w:t>
            </w:r>
          </w:p>
          <w:p w14:paraId="433A3F78"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2CA1A48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MW/U</w:t>
            </w:r>
          </w:p>
          <w:p w14:paraId="5030AE65"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769F481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2016-06-13, poz. 3808</w:t>
            </w:r>
          </w:p>
        </w:tc>
        <w:tc>
          <w:tcPr>
            <w:tcW w:w="1597" w:type="pct"/>
            <w:tcBorders>
              <w:top w:val="single" w:sz="4" w:space="0" w:color="000000"/>
              <w:bottom w:val="single" w:sz="4" w:space="0" w:color="000000"/>
            </w:tcBorders>
          </w:tcPr>
          <w:p w14:paraId="579E37D5" w14:textId="77777777" w:rsidR="00B5502B" w:rsidRPr="00F619CF" w:rsidRDefault="00B5502B" w:rsidP="006535C3">
            <w:pPr>
              <w:pStyle w:val="TableParagraph"/>
              <w:ind w:left="0"/>
              <w:jc w:val="center"/>
              <w:rPr>
                <w:rFonts w:ascii="Arial Narrow" w:hAnsi="Arial Narrow"/>
                <w:sz w:val="20"/>
                <w:szCs w:val="20"/>
                <w:lang w:val="pl-PL"/>
              </w:rPr>
            </w:pPr>
            <w:r w:rsidRPr="00F619CF">
              <w:rPr>
                <w:rFonts w:ascii="Arial Narrow" w:hAnsi="Arial Narrow"/>
                <w:sz w:val="20"/>
                <w:szCs w:val="20"/>
                <w:lang w:val="pl-PL"/>
              </w:rPr>
              <w:t>OBOWIĄZUJE</w:t>
            </w:r>
          </w:p>
          <w:p w14:paraId="6BD0C250" w14:textId="5846556F" w:rsidR="00B5502B" w:rsidRPr="00F619CF" w:rsidRDefault="00B5502B" w:rsidP="00423331">
            <w:pPr>
              <w:pStyle w:val="TableParagraph"/>
              <w:numPr>
                <w:ilvl w:val="0"/>
                <w:numId w:val="23"/>
              </w:numPr>
              <w:spacing w:before="53"/>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42BB7265" w14:textId="77777777" w:rsidR="00B5502B" w:rsidRPr="00F619CF" w:rsidRDefault="00B5502B" w:rsidP="006535C3">
            <w:pPr>
              <w:pStyle w:val="TableParagraph"/>
              <w:spacing w:before="53"/>
              <w:rPr>
                <w:rFonts w:ascii="Arial Narrow" w:hAnsi="Arial Narrow"/>
                <w:sz w:val="20"/>
                <w:szCs w:val="20"/>
                <w:lang w:val="pl-PL"/>
              </w:rPr>
            </w:pPr>
            <w:r w:rsidRPr="00F619CF">
              <w:rPr>
                <w:rFonts w:ascii="Arial Narrow" w:hAnsi="Arial Narrow"/>
                <w:sz w:val="20"/>
                <w:szCs w:val="20"/>
                <w:lang w:val="pl-PL"/>
              </w:rPr>
              <w:t>Plan jest w trakcie zmiany</w:t>
            </w:r>
          </w:p>
          <w:p w14:paraId="2C2065EF" w14:textId="77777777" w:rsidR="00B5502B" w:rsidRPr="00F619CF" w:rsidRDefault="00B5502B" w:rsidP="006535C3">
            <w:pPr>
              <w:pStyle w:val="TableParagraph"/>
              <w:jc w:val="center"/>
              <w:rPr>
                <w:rFonts w:ascii="Arial Narrow" w:hAnsi="Arial Narrow"/>
                <w:sz w:val="20"/>
                <w:szCs w:val="20"/>
                <w:lang w:val="pl-PL"/>
              </w:rPr>
            </w:pPr>
          </w:p>
        </w:tc>
      </w:tr>
      <w:tr w:rsidR="0046674C" w:rsidRPr="0046674C" w14:paraId="3F236F7C" w14:textId="77777777" w:rsidTr="002B777B">
        <w:trPr>
          <w:trHeight w:val="338"/>
          <w:jc w:val="center"/>
        </w:trPr>
        <w:tc>
          <w:tcPr>
            <w:tcW w:w="199" w:type="pct"/>
            <w:tcBorders>
              <w:top w:val="single" w:sz="4" w:space="0" w:color="000000"/>
              <w:bottom w:val="single" w:sz="4" w:space="0" w:color="000000"/>
            </w:tcBorders>
          </w:tcPr>
          <w:p w14:paraId="1C3C2688"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20.</w:t>
            </w:r>
          </w:p>
        </w:tc>
        <w:tc>
          <w:tcPr>
            <w:tcW w:w="654" w:type="pct"/>
            <w:tcBorders>
              <w:top w:val="single" w:sz="4" w:space="0" w:color="000000"/>
              <w:bottom w:val="single" w:sz="4" w:space="0" w:color="000000"/>
            </w:tcBorders>
          </w:tcPr>
          <w:p w14:paraId="4A9EFAB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XXVI/233/2016 z dnia 2016-12-29</w:t>
            </w:r>
          </w:p>
        </w:tc>
        <w:tc>
          <w:tcPr>
            <w:tcW w:w="898" w:type="pct"/>
            <w:tcBorders>
              <w:top w:val="single" w:sz="4" w:space="0" w:color="000000"/>
              <w:bottom w:val="single" w:sz="4" w:space="0" w:color="000000"/>
            </w:tcBorders>
          </w:tcPr>
          <w:p w14:paraId="5004E0A6"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 mieście Dobrzyca w rejonie ulicy Krotoszyńskiej</w:t>
            </w:r>
          </w:p>
        </w:tc>
        <w:tc>
          <w:tcPr>
            <w:tcW w:w="951" w:type="pct"/>
            <w:tcBorders>
              <w:top w:val="single" w:sz="4" w:space="0" w:color="000000"/>
              <w:bottom w:val="single" w:sz="4" w:space="0" w:color="000000"/>
            </w:tcBorders>
          </w:tcPr>
          <w:p w14:paraId="662B138C" w14:textId="140E9BEF"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w:t>
            </w:r>
            <w:r w:rsidR="00976676" w:rsidRPr="00F619CF">
              <w:rPr>
                <w:rFonts w:ascii="Arial Narrow" w:hAnsi="Arial Narrow"/>
                <w:sz w:val="20"/>
                <w:szCs w:val="20"/>
                <w:lang w:val="pl-PL"/>
              </w:rPr>
              <w:t>część</w:t>
            </w:r>
            <w:r w:rsidRPr="00F619CF">
              <w:rPr>
                <w:rFonts w:ascii="Arial Narrow" w:hAnsi="Arial Narrow"/>
                <w:sz w:val="20"/>
                <w:szCs w:val="20"/>
                <w:lang w:val="pl-PL"/>
              </w:rPr>
              <w:t xml:space="preserve"> terenów Miasta Dobrzyca w rejonie ulicy Krotoszyńskiej</w:t>
            </w:r>
          </w:p>
          <w:p w14:paraId="1D99DA7F"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325FFE8C"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P/U,</w:t>
            </w:r>
          </w:p>
        </w:tc>
        <w:tc>
          <w:tcPr>
            <w:tcW w:w="701" w:type="pct"/>
            <w:tcBorders>
              <w:top w:val="single" w:sz="4" w:space="0" w:color="000000"/>
              <w:bottom w:val="single" w:sz="4" w:space="0" w:color="000000"/>
            </w:tcBorders>
          </w:tcPr>
          <w:p w14:paraId="27B5147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Dziennik Urzędowy Województwa Wielkopolskiego z 2017-01-16, poz. 581</w:t>
            </w:r>
          </w:p>
        </w:tc>
        <w:tc>
          <w:tcPr>
            <w:tcW w:w="1597" w:type="pct"/>
            <w:tcBorders>
              <w:top w:val="single" w:sz="4" w:space="0" w:color="000000"/>
              <w:bottom w:val="single" w:sz="4" w:space="0" w:color="000000"/>
            </w:tcBorders>
          </w:tcPr>
          <w:p w14:paraId="68DF816E"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6175557D" w14:textId="24EC47A4"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6D5D9844"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3AA74C35" w14:textId="77777777" w:rsidR="00B5502B" w:rsidRPr="00F619CF" w:rsidRDefault="00B5502B" w:rsidP="006535C3">
            <w:pPr>
              <w:pStyle w:val="TableParagraph"/>
              <w:jc w:val="center"/>
              <w:rPr>
                <w:rFonts w:ascii="Arial Narrow" w:hAnsi="Arial Narrow"/>
                <w:sz w:val="20"/>
                <w:szCs w:val="20"/>
                <w:lang w:val="pl-PL"/>
              </w:rPr>
            </w:pPr>
          </w:p>
        </w:tc>
      </w:tr>
      <w:tr w:rsidR="00F6504B" w:rsidRPr="00F6504B" w14:paraId="1FC6B283" w14:textId="77777777" w:rsidTr="002B777B">
        <w:trPr>
          <w:trHeight w:val="338"/>
          <w:jc w:val="center"/>
        </w:trPr>
        <w:tc>
          <w:tcPr>
            <w:tcW w:w="199" w:type="pct"/>
            <w:tcBorders>
              <w:top w:val="single" w:sz="4" w:space="0" w:color="000000"/>
              <w:bottom w:val="single" w:sz="4" w:space="0" w:color="000000"/>
            </w:tcBorders>
          </w:tcPr>
          <w:p w14:paraId="4D78C6E8"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21</w:t>
            </w:r>
          </w:p>
        </w:tc>
        <w:tc>
          <w:tcPr>
            <w:tcW w:w="654" w:type="pct"/>
            <w:tcBorders>
              <w:top w:val="single" w:sz="4" w:space="0" w:color="000000"/>
              <w:bottom w:val="single" w:sz="4" w:space="0" w:color="000000"/>
            </w:tcBorders>
          </w:tcPr>
          <w:p w14:paraId="2D738A79" w14:textId="37D7C850"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XXX</w:t>
            </w:r>
            <w:r w:rsidR="00423331" w:rsidRPr="00F619CF">
              <w:rPr>
                <w:rFonts w:ascii="Arial Narrow" w:hAnsi="Arial Narrow"/>
                <w:sz w:val="20"/>
                <w:szCs w:val="20"/>
                <w:lang w:val="pl-PL"/>
              </w:rPr>
              <w:t>I</w:t>
            </w:r>
            <w:r w:rsidR="00F6504B" w:rsidRPr="00F619CF">
              <w:rPr>
                <w:rFonts w:ascii="Arial Narrow" w:hAnsi="Arial Narrow"/>
                <w:sz w:val="20"/>
                <w:szCs w:val="20"/>
                <w:lang w:val="pl-PL"/>
              </w:rPr>
              <w:t>X</w:t>
            </w:r>
            <w:r w:rsidRPr="00F619CF">
              <w:rPr>
                <w:rFonts w:ascii="Arial Narrow" w:hAnsi="Arial Narrow"/>
                <w:sz w:val="20"/>
                <w:szCs w:val="20"/>
                <w:lang w:val="pl-PL"/>
              </w:rPr>
              <w:t>/344/2018 z</w:t>
            </w:r>
            <w:r w:rsidR="00F6504B" w:rsidRPr="00F619CF">
              <w:rPr>
                <w:rFonts w:ascii="Arial Narrow" w:hAnsi="Arial Narrow"/>
                <w:sz w:val="20"/>
                <w:szCs w:val="20"/>
                <w:lang w:val="pl-PL"/>
              </w:rPr>
              <w:t> </w:t>
            </w:r>
            <w:r w:rsidRPr="00F619CF">
              <w:rPr>
                <w:rFonts w:ascii="Arial Narrow" w:hAnsi="Arial Narrow"/>
                <w:sz w:val="20"/>
                <w:szCs w:val="20"/>
                <w:lang w:val="pl-PL"/>
              </w:rPr>
              <w:t>dnia 2018-02-28</w:t>
            </w:r>
          </w:p>
        </w:tc>
        <w:tc>
          <w:tcPr>
            <w:tcW w:w="898" w:type="pct"/>
            <w:tcBorders>
              <w:top w:val="single" w:sz="4" w:space="0" w:color="000000"/>
              <w:bottom w:val="single" w:sz="4" w:space="0" w:color="000000"/>
            </w:tcBorders>
          </w:tcPr>
          <w:p w14:paraId="449415C7"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gminy Dobrzyca dla działki o nr </w:t>
            </w:r>
            <w:proofErr w:type="spellStart"/>
            <w:r w:rsidRPr="00F619CF">
              <w:rPr>
                <w:rFonts w:ascii="Arial Narrow" w:eastAsia="Times New Roman" w:hAnsi="Arial Narrow" w:cs="Times New Roman"/>
                <w:color w:val="auto"/>
                <w:sz w:val="20"/>
                <w:szCs w:val="20"/>
                <w:lang w:val="pl-PL"/>
              </w:rPr>
              <w:t>ewid</w:t>
            </w:r>
            <w:proofErr w:type="spellEnd"/>
            <w:r w:rsidRPr="00F619CF">
              <w:rPr>
                <w:rFonts w:ascii="Arial Narrow" w:eastAsia="Times New Roman" w:hAnsi="Arial Narrow" w:cs="Times New Roman"/>
                <w:color w:val="auto"/>
                <w:sz w:val="20"/>
                <w:szCs w:val="20"/>
                <w:lang w:val="pl-PL"/>
              </w:rPr>
              <w:t>. 15, obręb Lutynia</w:t>
            </w:r>
          </w:p>
        </w:tc>
        <w:tc>
          <w:tcPr>
            <w:tcW w:w="951" w:type="pct"/>
            <w:tcBorders>
              <w:top w:val="single" w:sz="4" w:space="0" w:color="000000"/>
              <w:bottom w:val="single" w:sz="4" w:space="0" w:color="000000"/>
            </w:tcBorders>
          </w:tcPr>
          <w:p w14:paraId="00145AA0" w14:textId="5C1D23CF"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w:t>
            </w:r>
            <w:r w:rsidR="00976676" w:rsidRPr="00F619CF">
              <w:rPr>
                <w:rFonts w:ascii="Arial Narrow" w:hAnsi="Arial Narrow"/>
                <w:sz w:val="20"/>
                <w:szCs w:val="20"/>
                <w:lang w:val="pl-PL"/>
              </w:rPr>
              <w:t>działkę</w:t>
            </w:r>
            <w:r w:rsidRPr="00F619CF">
              <w:rPr>
                <w:rFonts w:ascii="Arial Narrow" w:hAnsi="Arial Narrow"/>
                <w:sz w:val="20"/>
                <w:szCs w:val="20"/>
                <w:lang w:val="pl-PL"/>
              </w:rPr>
              <w:t xml:space="preserve"> nr </w:t>
            </w:r>
            <w:proofErr w:type="spellStart"/>
            <w:r w:rsidRPr="00F619CF">
              <w:rPr>
                <w:rFonts w:ascii="Arial Narrow" w:hAnsi="Arial Narrow"/>
                <w:sz w:val="20"/>
                <w:szCs w:val="20"/>
                <w:lang w:val="pl-PL"/>
              </w:rPr>
              <w:t>ewid</w:t>
            </w:r>
            <w:proofErr w:type="spellEnd"/>
            <w:r w:rsidRPr="00F619CF">
              <w:rPr>
                <w:rFonts w:ascii="Arial Narrow" w:hAnsi="Arial Narrow"/>
                <w:sz w:val="20"/>
                <w:szCs w:val="20"/>
                <w:lang w:val="pl-PL"/>
              </w:rPr>
              <w:t xml:space="preserve">. </w:t>
            </w:r>
            <w:r w:rsidR="00F6504B" w:rsidRPr="00F619CF">
              <w:rPr>
                <w:rFonts w:ascii="Arial Narrow" w:hAnsi="Arial Narrow"/>
                <w:sz w:val="20"/>
                <w:szCs w:val="20"/>
                <w:lang w:val="pl-PL"/>
              </w:rPr>
              <w:t>1</w:t>
            </w:r>
            <w:r w:rsidRPr="00F619CF">
              <w:rPr>
                <w:rFonts w:ascii="Arial Narrow" w:hAnsi="Arial Narrow"/>
                <w:sz w:val="20"/>
                <w:szCs w:val="20"/>
                <w:lang w:val="pl-PL"/>
              </w:rPr>
              <w:t>5 obręb Lutynia</w:t>
            </w:r>
          </w:p>
          <w:p w14:paraId="27E54BBF"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RM I R</w:t>
            </w:r>
          </w:p>
        </w:tc>
        <w:tc>
          <w:tcPr>
            <w:tcW w:w="701" w:type="pct"/>
            <w:tcBorders>
              <w:top w:val="single" w:sz="4" w:space="0" w:color="000000"/>
              <w:bottom w:val="single" w:sz="4" w:space="0" w:color="000000"/>
            </w:tcBorders>
          </w:tcPr>
          <w:p w14:paraId="2297AAE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w:hAnsi="Arial" w:cs="Arial"/>
                <w:sz w:val="15"/>
                <w:szCs w:val="15"/>
                <w:shd w:val="clear" w:color="auto" w:fill="F1F4F8"/>
                <w:lang w:val="pl-PL"/>
              </w:rPr>
              <w:t>Dz. Urz. Woj. Wielkopolskiego z 2018-04-05, poz. 1964</w:t>
            </w:r>
          </w:p>
        </w:tc>
        <w:tc>
          <w:tcPr>
            <w:tcW w:w="1597" w:type="pct"/>
            <w:tcBorders>
              <w:top w:val="single" w:sz="4" w:space="0" w:color="000000"/>
              <w:bottom w:val="single" w:sz="4" w:space="0" w:color="000000"/>
            </w:tcBorders>
          </w:tcPr>
          <w:p w14:paraId="2F83BF67"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6C528C56" w14:textId="5A535556"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w:t>
            </w:r>
            <w:r w:rsidRPr="00F619CF">
              <w:rPr>
                <w:rFonts w:ascii="Arial Narrow" w:hAnsi="Arial Narrow"/>
                <w:sz w:val="20"/>
                <w:szCs w:val="20"/>
                <w:lang w:val="pl-PL"/>
              </w:rPr>
              <w:lastRenderedPageBreak/>
              <w:t xml:space="preserve">obowiązujące. Brak najnowszych zmian </w:t>
            </w:r>
            <w:r w:rsidR="00976676" w:rsidRPr="00F619CF">
              <w:rPr>
                <w:rFonts w:ascii="Arial Narrow" w:hAnsi="Arial Narrow"/>
                <w:sz w:val="20"/>
                <w:szCs w:val="20"/>
                <w:lang w:val="pl-PL"/>
              </w:rPr>
              <w:t>wynikających</w:t>
            </w:r>
            <w:r w:rsidRPr="00F619CF">
              <w:rPr>
                <w:rFonts w:ascii="Arial Narrow" w:hAnsi="Arial Narrow"/>
                <w:sz w:val="20"/>
                <w:szCs w:val="20"/>
                <w:lang w:val="pl-PL"/>
              </w:rPr>
              <w:t xml:space="preserve"> z aktualnych przepisów.  </w:t>
            </w:r>
          </w:p>
          <w:p w14:paraId="35DEA8BE"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39FC5146" w14:textId="77777777" w:rsidR="00B5502B" w:rsidRPr="00F619CF" w:rsidRDefault="00B5502B" w:rsidP="006535C3">
            <w:pPr>
              <w:pStyle w:val="TableParagraph"/>
              <w:jc w:val="center"/>
              <w:rPr>
                <w:rFonts w:ascii="Arial Narrow" w:hAnsi="Arial Narrow"/>
                <w:sz w:val="20"/>
                <w:szCs w:val="20"/>
                <w:lang w:val="pl-PL"/>
              </w:rPr>
            </w:pPr>
          </w:p>
        </w:tc>
      </w:tr>
      <w:tr w:rsidR="00966891" w:rsidRPr="00966891" w14:paraId="26AE2F83" w14:textId="77777777" w:rsidTr="002B777B">
        <w:trPr>
          <w:trHeight w:val="338"/>
          <w:jc w:val="center"/>
        </w:trPr>
        <w:tc>
          <w:tcPr>
            <w:tcW w:w="199" w:type="pct"/>
            <w:tcBorders>
              <w:top w:val="single" w:sz="4" w:space="0" w:color="000000"/>
              <w:bottom w:val="single" w:sz="4" w:space="0" w:color="000000"/>
            </w:tcBorders>
          </w:tcPr>
          <w:p w14:paraId="24BB1B6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lastRenderedPageBreak/>
              <w:t>22.</w:t>
            </w:r>
          </w:p>
        </w:tc>
        <w:tc>
          <w:tcPr>
            <w:tcW w:w="654" w:type="pct"/>
            <w:tcBorders>
              <w:top w:val="single" w:sz="4" w:space="0" w:color="000000"/>
              <w:bottom w:val="single" w:sz="4" w:space="0" w:color="000000"/>
            </w:tcBorders>
          </w:tcPr>
          <w:p w14:paraId="39168FF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XLII/394/2018 z dnia 2018-06-27</w:t>
            </w:r>
          </w:p>
        </w:tc>
        <w:tc>
          <w:tcPr>
            <w:tcW w:w="898" w:type="pct"/>
            <w:tcBorders>
              <w:top w:val="single" w:sz="4" w:space="0" w:color="000000"/>
              <w:bottom w:val="single" w:sz="4" w:space="0" w:color="000000"/>
            </w:tcBorders>
          </w:tcPr>
          <w:p w14:paraId="319DB8E5"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 miejscowościach: Czarnuszka, Dobrzyca, Fabianów, Izbiczno, Karminek, Koźminiec i Trzebowa</w:t>
            </w:r>
          </w:p>
        </w:tc>
        <w:tc>
          <w:tcPr>
            <w:tcW w:w="951" w:type="pct"/>
            <w:tcBorders>
              <w:top w:val="single" w:sz="4" w:space="0" w:color="000000"/>
              <w:bottom w:val="single" w:sz="4" w:space="0" w:color="000000"/>
            </w:tcBorders>
          </w:tcPr>
          <w:p w14:paraId="0ACAEB9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część miejscowości: Czarnuszka, Dobrzyca, Fabianów, Izbiczno, Karminek, Koźminiec i Trzebowa</w:t>
            </w:r>
          </w:p>
          <w:p w14:paraId="25BC640F"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47575E61" w14:textId="044F0375"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MN, MN/U, U, UKF, MW, R oraz terenów infrastr</w:t>
            </w:r>
            <w:r w:rsidR="00976676" w:rsidRPr="00F619CF">
              <w:rPr>
                <w:rFonts w:ascii="Arial Narrow" w:hAnsi="Arial Narrow"/>
                <w:sz w:val="20"/>
                <w:szCs w:val="20"/>
                <w:lang w:val="pl-PL"/>
              </w:rPr>
              <w:t>u</w:t>
            </w:r>
            <w:r w:rsidRPr="00F619CF">
              <w:rPr>
                <w:rFonts w:ascii="Arial Narrow" w:hAnsi="Arial Narrow"/>
                <w:sz w:val="20"/>
                <w:szCs w:val="20"/>
                <w:lang w:val="pl-PL"/>
              </w:rPr>
              <w:t>k</w:t>
            </w:r>
            <w:r w:rsidR="00976676" w:rsidRPr="00F619CF">
              <w:rPr>
                <w:rFonts w:ascii="Arial Narrow" w:hAnsi="Arial Narrow"/>
                <w:sz w:val="20"/>
                <w:szCs w:val="20"/>
                <w:lang w:val="pl-PL"/>
              </w:rPr>
              <w:t>t</w:t>
            </w:r>
            <w:r w:rsidRPr="00F619CF">
              <w:rPr>
                <w:rFonts w:ascii="Arial Narrow" w:hAnsi="Arial Narrow"/>
                <w:sz w:val="20"/>
                <w:szCs w:val="20"/>
                <w:lang w:val="pl-PL"/>
              </w:rPr>
              <w:t xml:space="preserve">ury I komunikacji </w:t>
            </w:r>
          </w:p>
          <w:p w14:paraId="7DCC7B49" w14:textId="77777777" w:rsidR="00B5502B" w:rsidRPr="00F619CF" w:rsidRDefault="00B5502B" w:rsidP="006535C3">
            <w:pPr>
              <w:pStyle w:val="TableParagraph"/>
              <w:spacing w:before="53"/>
              <w:ind w:left="189"/>
              <w:jc w:val="center"/>
              <w:rPr>
                <w:rFonts w:ascii="Arial Narrow" w:hAnsi="Arial Narrow"/>
                <w:sz w:val="20"/>
                <w:szCs w:val="20"/>
                <w:lang w:val="pl-PL"/>
              </w:rPr>
            </w:pPr>
          </w:p>
        </w:tc>
        <w:tc>
          <w:tcPr>
            <w:tcW w:w="701" w:type="pct"/>
            <w:tcBorders>
              <w:top w:val="single" w:sz="4" w:space="0" w:color="000000"/>
              <w:bottom w:val="single" w:sz="4" w:space="0" w:color="000000"/>
            </w:tcBorders>
          </w:tcPr>
          <w:p w14:paraId="28A2ADBC"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2018-08-20, poz. 6341</w:t>
            </w:r>
          </w:p>
        </w:tc>
        <w:tc>
          <w:tcPr>
            <w:tcW w:w="1597" w:type="pct"/>
            <w:tcBorders>
              <w:top w:val="single" w:sz="4" w:space="0" w:color="000000"/>
              <w:bottom w:val="single" w:sz="4" w:space="0" w:color="000000"/>
            </w:tcBorders>
          </w:tcPr>
          <w:p w14:paraId="03EFD5D9"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22EBA36D" w14:textId="359E62D5" w:rsidR="00B5502B" w:rsidRPr="00F619CF" w:rsidRDefault="00B5502B" w:rsidP="00423331">
            <w:pPr>
              <w:pStyle w:val="TableParagraph"/>
              <w:numPr>
                <w:ilvl w:val="0"/>
                <w:numId w:val="24"/>
              </w:numPr>
              <w:rPr>
                <w:rFonts w:ascii="Arial Narrow" w:hAnsi="Arial Narrow"/>
                <w:sz w:val="20"/>
                <w:szCs w:val="20"/>
                <w:lang w:val="pl-PL"/>
              </w:rPr>
            </w:pPr>
            <w:r w:rsidRPr="00F619CF">
              <w:rPr>
                <w:rFonts w:ascii="Arial Narrow" w:hAnsi="Arial Narrow"/>
                <w:sz w:val="20"/>
                <w:szCs w:val="20"/>
                <w:lang w:val="pl-PL"/>
              </w:rPr>
              <w:t xml:space="preserve">Plan spełnia w większości zakres określony w ustawie o planowaniu i zagospodarowaniu przestrzennym oraz w rozporządzeniu w sprawie wymaganego zakresu planu miejscowego oraz inne przepisy powszechnie obowiązujące. Brak najnowszych zmian wynikających z aktualnych przepisów.  </w:t>
            </w:r>
          </w:p>
          <w:p w14:paraId="44E94BE9" w14:textId="42258CFB" w:rsidR="00B5502B" w:rsidRPr="00F619CF" w:rsidRDefault="00B5502B" w:rsidP="00423331">
            <w:pPr>
              <w:pStyle w:val="TableParagraph"/>
              <w:numPr>
                <w:ilvl w:val="0"/>
                <w:numId w:val="24"/>
              </w:numPr>
              <w:rPr>
                <w:rFonts w:ascii="Arial Narrow" w:hAnsi="Arial Narrow"/>
                <w:sz w:val="20"/>
                <w:szCs w:val="20"/>
                <w:lang w:val="pl-PL"/>
              </w:rPr>
            </w:pPr>
            <w:r w:rsidRPr="00F619CF">
              <w:rPr>
                <w:rFonts w:ascii="Arial Narrow" w:hAnsi="Arial Narrow"/>
                <w:sz w:val="20"/>
                <w:szCs w:val="20"/>
                <w:lang w:val="pl-PL"/>
              </w:rPr>
              <w:t>W przyszłości n</w:t>
            </w:r>
            <w:r w:rsidR="00976676" w:rsidRPr="00F619CF">
              <w:rPr>
                <w:rFonts w:ascii="Arial Narrow" w:hAnsi="Arial Narrow"/>
                <w:sz w:val="20"/>
                <w:szCs w:val="20"/>
                <w:lang w:val="pl-PL"/>
              </w:rPr>
              <w:t>a</w:t>
            </w:r>
            <w:r w:rsidRPr="00F619CF">
              <w:rPr>
                <w:rFonts w:ascii="Arial Narrow" w:hAnsi="Arial Narrow"/>
                <w:sz w:val="20"/>
                <w:szCs w:val="20"/>
                <w:lang w:val="pl-PL"/>
              </w:rPr>
              <w:t xml:space="preserve">leży rozważyć lokalizację </w:t>
            </w:r>
            <w:proofErr w:type="spellStart"/>
            <w:r w:rsidRPr="00F619CF">
              <w:rPr>
                <w:rFonts w:ascii="Arial Narrow" w:hAnsi="Arial Narrow"/>
                <w:sz w:val="20"/>
                <w:szCs w:val="20"/>
                <w:lang w:val="pl-PL"/>
              </w:rPr>
              <w:t>fotowoltaiki</w:t>
            </w:r>
            <w:proofErr w:type="spellEnd"/>
            <w:r w:rsidRPr="00F619CF">
              <w:rPr>
                <w:rFonts w:ascii="Arial Narrow" w:hAnsi="Arial Narrow"/>
                <w:sz w:val="20"/>
                <w:szCs w:val="20"/>
                <w:lang w:val="pl-PL"/>
              </w:rPr>
              <w:t xml:space="preserve"> na terenie oczyszczalni ścieków.</w:t>
            </w:r>
          </w:p>
          <w:p w14:paraId="45121624" w14:textId="77777777" w:rsidR="00B5502B" w:rsidRPr="00F619CF" w:rsidRDefault="00B5502B" w:rsidP="006535C3">
            <w:pPr>
              <w:pStyle w:val="TableParagraph"/>
              <w:rPr>
                <w:rFonts w:ascii="Arial Narrow" w:hAnsi="Arial Narrow"/>
                <w:sz w:val="20"/>
                <w:szCs w:val="20"/>
                <w:lang w:val="pl-PL"/>
              </w:rPr>
            </w:pPr>
          </w:p>
          <w:p w14:paraId="61E83D84"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258CD403" w14:textId="77777777" w:rsidR="00B5502B" w:rsidRPr="00F619CF" w:rsidRDefault="00B5502B" w:rsidP="006535C3">
            <w:pPr>
              <w:pStyle w:val="TableParagraph"/>
              <w:jc w:val="center"/>
              <w:rPr>
                <w:rFonts w:ascii="Arial Narrow" w:hAnsi="Arial Narrow"/>
                <w:sz w:val="20"/>
                <w:szCs w:val="20"/>
                <w:lang w:val="pl-PL"/>
              </w:rPr>
            </w:pPr>
          </w:p>
        </w:tc>
      </w:tr>
      <w:tr w:rsidR="00976676" w:rsidRPr="00976676" w14:paraId="0E99AEAC" w14:textId="77777777" w:rsidTr="002B777B">
        <w:trPr>
          <w:trHeight w:val="338"/>
          <w:jc w:val="center"/>
        </w:trPr>
        <w:tc>
          <w:tcPr>
            <w:tcW w:w="199" w:type="pct"/>
            <w:tcBorders>
              <w:top w:val="single" w:sz="4" w:space="0" w:color="000000"/>
              <w:bottom w:val="single" w:sz="4" w:space="0" w:color="000000"/>
            </w:tcBorders>
          </w:tcPr>
          <w:p w14:paraId="036185D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23.</w:t>
            </w:r>
          </w:p>
        </w:tc>
        <w:tc>
          <w:tcPr>
            <w:tcW w:w="654" w:type="pct"/>
            <w:tcBorders>
              <w:top w:val="single" w:sz="4" w:space="0" w:color="000000"/>
              <w:bottom w:val="single" w:sz="4" w:space="0" w:color="000000"/>
            </w:tcBorders>
          </w:tcPr>
          <w:p w14:paraId="4F575281"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II/15/2018 z dnia 2018-11-28</w:t>
            </w:r>
          </w:p>
        </w:tc>
        <w:tc>
          <w:tcPr>
            <w:tcW w:w="898" w:type="pct"/>
            <w:tcBorders>
              <w:top w:val="single" w:sz="4" w:space="0" w:color="000000"/>
              <w:bottom w:val="single" w:sz="4" w:space="0" w:color="000000"/>
            </w:tcBorders>
          </w:tcPr>
          <w:p w14:paraId="640505D0"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 mieście Dobrzyca w rejonie ulicy Stefańskiego</w:t>
            </w:r>
          </w:p>
        </w:tc>
        <w:tc>
          <w:tcPr>
            <w:tcW w:w="951" w:type="pct"/>
            <w:tcBorders>
              <w:top w:val="single" w:sz="4" w:space="0" w:color="000000"/>
              <w:bottom w:val="single" w:sz="4" w:space="0" w:color="000000"/>
            </w:tcBorders>
          </w:tcPr>
          <w:p w14:paraId="2FBCEC6F" w14:textId="67F66FEB"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w:t>
            </w:r>
            <w:r w:rsidR="00976676" w:rsidRPr="00F619CF">
              <w:rPr>
                <w:rFonts w:ascii="Arial Narrow" w:hAnsi="Arial Narrow"/>
                <w:sz w:val="20"/>
                <w:szCs w:val="20"/>
                <w:lang w:val="pl-PL"/>
              </w:rPr>
              <w:t>ś</w:t>
            </w:r>
            <w:r w:rsidRPr="00F619CF">
              <w:rPr>
                <w:rFonts w:ascii="Arial Narrow" w:hAnsi="Arial Narrow"/>
                <w:sz w:val="20"/>
                <w:szCs w:val="20"/>
                <w:lang w:val="pl-PL"/>
              </w:rPr>
              <w:t>ć terenów Miasta Dobrzyca w rejonie ulicy Stefańskiego</w:t>
            </w:r>
          </w:p>
          <w:p w14:paraId="7DC71911"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5A198A99"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MW</w:t>
            </w:r>
          </w:p>
        </w:tc>
        <w:tc>
          <w:tcPr>
            <w:tcW w:w="701" w:type="pct"/>
            <w:tcBorders>
              <w:top w:val="single" w:sz="4" w:space="0" w:color="000000"/>
              <w:bottom w:val="single" w:sz="4" w:space="0" w:color="000000"/>
            </w:tcBorders>
          </w:tcPr>
          <w:p w14:paraId="20E6FF4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2018-12-06, poz. 9649</w:t>
            </w:r>
          </w:p>
        </w:tc>
        <w:tc>
          <w:tcPr>
            <w:tcW w:w="1597" w:type="pct"/>
            <w:tcBorders>
              <w:top w:val="single" w:sz="4" w:space="0" w:color="000000"/>
              <w:bottom w:val="single" w:sz="4" w:space="0" w:color="000000"/>
            </w:tcBorders>
          </w:tcPr>
          <w:p w14:paraId="58DD0024"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315B56BF" w14:textId="76204DEF"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obowiązujące. Brak najnowszych zmian wynikających z aktualnych przepisów.  </w:t>
            </w:r>
          </w:p>
          <w:p w14:paraId="181BA5EC"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77B8FB9D" w14:textId="77777777" w:rsidR="00B5502B" w:rsidRPr="00F619CF" w:rsidRDefault="00B5502B" w:rsidP="006535C3">
            <w:pPr>
              <w:pStyle w:val="TableParagraph"/>
              <w:jc w:val="center"/>
              <w:rPr>
                <w:rFonts w:ascii="Arial Narrow" w:hAnsi="Arial Narrow"/>
                <w:sz w:val="20"/>
                <w:szCs w:val="20"/>
                <w:lang w:val="pl-PL"/>
              </w:rPr>
            </w:pPr>
          </w:p>
        </w:tc>
      </w:tr>
      <w:tr w:rsidR="00535EE4" w:rsidRPr="00535EE4" w14:paraId="4C2B55E9" w14:textId="77777777" w:rsidTr="002B777B">
        <w:trPr>
          <w:trHeight w:val="338"/>
          <w:jc w:val="center"/>
        </w:trPr>
        <w:tc>
          <w:tcPr>
            <w:tcW w:w="199" w:type="pct"/>
            <w:tcBorders>
              <w:top w:val="single" w:sz="4" w:space="0" w:color="000000"/>
              <w:bottom w:val="single" w:sz="4" w:space="0" w:color="000000"/>
            </w:tcBorders>
          </w:tcPr>
          <w:p w14:paraId="38CEC10B"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24.</w:t>
            </w:r>
          </w:p>
        </w:tc>
        <w:tc>
          <w:tcPr>
            <w:tcW w:w="654" w:type="pct"/>
            <w:tcBorders>
              <w:top w:val="single" w:sz="4" w:space="0" w:color="000000"/>
              <w:bottom w:val="single" w:sz="4" w:space="0" w:color="000000"/>
            </w:tcBorders>
          </w:tcPr>
          <w:p w14:paraId="6ED0A48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II/16/2018 z dnia 2018-11-28</w:t>
            </w:r>
          </w:p>
        </w:tc>
        <w:tc>
          <w:tcPr>
            <w:tcW w:w="898" w:type="pct"/>
            <w:tcBorders>
              <w:top w:val="single" w:sz="4" w:space="0" w:color="000000"/>
              <w:bottom w:val="single" w:sz="4" w:space="0" w:color="000000"/>
            </w:tcBorders>
          </w:tcPr>
          <w:p w14:paraId="5545A218" w14:textId="17111806"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 xml:space="preserve">Miejscowy plan zagospodarowania przestrzennego </w:t>
            </w:r>
            <w:r w:rsidR="00535EE4" w:rsidRPr="00F619CF">
              <w:rPr>
                <w:rFonts w:ascii="Arial Narrow" w:eastAsia="Times New Roman" w:hAnsi="Arial Narrow" w:cs="Times New Roman"/>
                <w:color w:val="auto"/>
                <w:sz w:val="20"/>
                <w:szCs w:val="20"/>
                <w:lang w:val="pl-PL"/>
              </w:rPr>
              <w:t>G</w:t>
            </w:r>
            <w:r w:rsidRPr="00F619CF">
              <w:rPr>
                <w:rFonts w:ascii="Arial Narrow" w:eastAsia="Times New Roman" w:hAnsi="Arial Narrow" w:cs="Times New Roman"/>
                <w:color w:val="auto"/>
                <w:sz w:val="20"/>
                <w:szCs w:val="20"/>
                <w:lang w:val="pl-PL"/>
              </w:rPr>
              <w:t>miny Dobrzyca rejon ul.</w:t>
            </w:r>
            <w:r w:rsidR="00535EE4" w:rsidRPr="00F619CF">
              <w:rPr>
                <w:rFonts w:ascii="Arial Narrow" w:eastAsia="Times New Roman" w:hAnsi="Arial Narrow" w:cs="Times New Roman"/>
                <w:color w:val="auto"/>
                <w:sz w:val="20"/>
                <w:szCs w:val="20"/>
                <w:lang w:val="pl-PL"/>
              </w:rPr>
              <w:t> </w:t>
            </w:r>
            <w:r w:rsidRPr="00F619CF">
              <w:rPr>
                <w:rFonts w:ascii="Arial Narrow" w:eastAsia="Times New Roman" w:hAnsi="Arial Narrow" w:cs="Times New Roman"/>
                <w:color w:val="auto"/>
                <w:sz w:val="20"/>
                <w:szCs w:val="20"/>
                <w:lang w:val="pl-PL"/>
              </w:rPr>
              <w:t>Krotoszyńskiej, Różanej oraz w miejscowości Galew, Karmin, Trzebowa</w:t>
            </w:r>
          </w:p>
        </w:tc>
        <w:tc>
          <w:tcPr>
            <w:tcW w:w="951" w:type="pct"/>
            <w:tcBorders>
              <w:top w:val="single" w:sz="4" w:space="0" w:color="000000"/>
              <w:bottom w:val="single" w:sz="4" w:space="0" w:color="000000"/>
            </w:tcBorders>
          </w:tcPr>
          <w:p w14:paraId="6B6849B5" w14:textId="2FFB01C0"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w:t>
            </w:r>
            <w:r w:rsidR="00535EE4" w:rsidRPr="00F619CF">
              <w:rPr>
                <w:rFonts w:ascii="Arial Narrow" w:hAnsi="Arial Narrow"/>
                <w:sz w:val="20"/>
                <w:szCs w:val="20"/>
                <w:lang w:val="pl-PL"/>
              </w:rPr>
              <w:t>ś</w:t>
            </w:r>
            <w:r w:rsidRPr="00F619CF">
              <w:rPr>
                <w:rFonts w:ascii="Arial Narrow" w:hAnsi="Arial Narrow"/>
                <w:sz w:val="20"/>
                <w:szCs w:val="20"/>
                <w:lang w:val="pl-PL"/>
              </w:rPr>
              <w:t>ć terenów Miasta Dobrzyca w rejonie ulicy Krotoszyńskiej, Różanej oraz w miejscowości Galew, Karmin, Trzebowa</w:t>
            </w:r>
          </w:p>
          <w:p w14:paraId="1AE0A08A"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367B844F"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Dotyczy terenów: UP, WS, WS/US/UP/US, US </w:t>
            </w:r>
          </w:p>
        </w:tc>
        <w:tc>
          <w:tcPr>
            <w:tcW w:w="701" w:type="pct"/>
            <w:tcBorders>
              <w:top w:val="single" w:sz="4" w:space="0" w:color="000000"/>
              <w:bottom w:val="single" w:sz="4" w:space="0" w:color="000000"/>
            </w:tcBorders>
          </w:tcPr>
          <w:p w14:paraId="3B8F8AB0"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2018-12-06, poz. 9650</w:t>
            </w:r>
          </w:p>
        </w:tc>
        <w:tc>
          <w:tcPr>
            <w:tcW w:w="1597" w:type="pct"/>
            <w:tcBorders>
              <w:top w:val="single" w:sz="4" w:space="0" w:color="000000"/>
              <w:bottom w:val="single" w:sz="4" w:space="0" w:color="000000"/>
            </w:tcBorders>
          </w:tcPr>
          <w:p w14:paraId="0CC8606D"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7E27EAF1" w14:textId="118922AD"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Plan spełnia w większości zakres określony w</w:t>
            </w:r>
            <w:r w:rsidR="00535EE4" w:rsidRPr="00F619CF">
              <w:rPr>
                <w:rFonts w:ascii="Arial Narrow" w:hAnsi="Arial Narrow"/>
                <w:sz w:val="20"/>
                <w:szCs w:val="20"/>
                <w:lang w:val="pl-PL"/>
              </w:rPr>
              <w:t> </w:t>
            </w:r>
            <w:r w:rsidRPr="00F619CF">
              <w:rPr>
                <w:rFonts w:ascii="Arial Narrow" w:hAnsi="Arial Narrow"/>
                <w:sz w:val="20"/>
                <w:szCs w:val="20"/>
                <w:lang w:val="pl-PL"/>
              </w:rPr>
              <w:t xml:space="preserve">ustawie o planowaniu i zagospodarowaniu przestrzennym oraz w rozporządzeniu w sprawie wymaganego zakresu planu miejscowego oraz inne przepisy powszechnie obowiązujące. Brak najnowszych zmian </w:t>
            </w:r>
            <w:r w:rsidR="00535EE4" w:rsidRPr="00F619CF">
              <w:rPr>
                <w:rFonts w:ascii="Arial Narrow" w:hAnsi="Arial Narrow"/>
                <w:sz w:val="20"/>
                <w:szCs w:val="20"/>
                <w:lang w:val="pl-PL"/>
              </w:rPr>
              <w:t>wynikających</w:t>
            </w:r>
            <w:r w:rsidRPr="00F619CF">
              <w:rPr>
                <w:rFonts w:ascii="Arial Narrow" w:hAnsi="Arial Narrow"/>
                <w:sz w:val="20"/>
                <w:szCs w:val="20"/>
                <w:lang w:val="pl-PL"/>
              </w:rPr>
              <w:t xml:space="preserve"> z</w:t>
            </w:r>
            <w:r w:rsidR="00535EE4" w:rsidRPr="00F619CF">
              <w:rPr>
                <w:rFonts w:ascii="Arial Narrow" w:hAnsi="Arial Narrow"/>
                <w:sz w:val="20"/>
                <w:szCs w:val="20"/>
                <w:lang w:val="pl-PL"/>
              </w:rPr>
              <w:t> </w:t>
            </w:r>
            <w:r w:rsidRPr="00F619CF">
              <w:rPr>
                <w:rFonts w:ascii="Arial Narrow" w:hAnsi="Arial Narrow"/>
                <w:sz w:val="20"/>
                <w:szCs w:val="20"/>
                <w:lang w:val="pl-PL"/>
              </w:rPr>
              <w:t xml:space="preserve">aktualnych przepisów.  </w:t>
            </w:r>
          </w:p>
          <w:p w14:paraId="5C6D2C57"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634AEB22" w14:textId="77777777" w:rsidR="00B5502B" w:rsidRPr="00F619CF" w:rsidRDefault="00B5502B" w:rsidP="006535C3">
            <w:pPr>
              <w:pStyle w:val="TableParagraph"/>
              <w:jc w:val="center"/>
              <w:rPr>
                <w:rFonts w:ascii="Arial Narrow" w:hAnsi="Arial Narrow"/>
                <w:sz w:val="20"/>
                <w:szCs w:val="20"/>
                <w:lang w:val="pl-PL"/>
              </w:rPr>
            </w:pPr>
          </w:p>
        </w:tc>
      </w:tr>
      <w:tr w:rsidR="00F619CF" w:rsidRPr="00F619CF" w14:paraId="5849E56B" w14:textId="77777777" w:rsidTr="002B777B">
        <w:trPr>
          <w:trHeight w:val="338"/>
          <w:jc w:val="center"/>
        </w:trPr>
        <w:tc>
          <w:tcPr>
            <w:tcW w:w="199" w:type="pct"/>
            <w:tcBorders>
              <w:top w:val="single" w:sz="4" w:space="0" w:color="000000"/>
              <w:bottom w:val="single" w:sz="4" w:space="0" w:color="000000"/>
            </w:tcBorders>
          </w:tcPr>
          <w:p w14:paraId="358BAE53"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25.</w:t>
            </w:r>
          </w:p>
        </w:tc>
        <w:tc>
          <w:tcPr>
            <w:tcW w:w="654" w:type="pct"/>
            <w:tcBorders>
              <w:top w:val="single" w:sz="4" w:space="0" w:color="000000"/>
              <w:bottom w:val="single" w:sz="4" w:space="0" w:color="000000"/>
            </w:tcBorders>
          </w:tcPr>
          <w:p w14:paraId="4AAB8875"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 xml:space="preserve">nr IV/34/2019 z </w:t>
            </w:r>
            <w:proofErr w:type="spellStart"/>
            <w:r w:rsidRPr="00F619CF">
              <w:rPr>
                <w:rFonts w:ascii="Arial Narrow" w:hAnsi="Arial Narrow"/>
                <w:sz w:val="20"/>
                <w:szCs w:val="20"/>
              </w:rPr>
              <w:t>dnia</w:t>
            </w:r>
            <w:proofErr w:type="spellEnd"/>
            <w:r w:rsidRPr="00F619CF">
              <w:rPr>
                <w:rFonts w:ascii="Arial Narrow" w:hAnsi="Arial Narrow"/>
                <w:sz w:val="20"/>
                <w:szCs w:val="20"/>
              </w:rPr>
              <w:t xml:space="preserve"> 2019-02-22</w:t>
            </w:r>
          </w:p>
        </w:tc>
        <w:tc>
          <w:tcPr>
            <w:tcW w:w="898" w:type="pct"/>
            <w:tcBorders>
              <w:top w:val="single" w:sz="4" w:space="0" w:color="000000"/>
              <w:bottom w:val="single" w:sz="4" w:space="0" w:color="000000"/>
            </w:tcBorders>
          </w:tcPr>
          <w:p w14:paraId="319ED655" w14:textId="6F5FE40B"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 miejscowości Koźminiec</w:t>
            </w:r>
          </w:p>
        </w:tc>
        <w:tc>
          <w:tcPr>
            <w:tcW w:w="951" w:type="pct"/>
            <w:tcBorders>
              <w:top w:val="single" w:sz="4" w:space="0" w:color="000000"/>
              <w:bottom w:val="single" w:sz="4" w:space="0" w:color="000000"/>
            </w:tcBorders>
          </w:tcPr>
          <w:p w14:paraId="35914EF3" w14:textId="00A6701A"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w:t>
            </w:r>
            <w:r w:rsidR="00976676" w:rsidRPr="00F619CF">
              <w:rPr>
                <w:rFonts w:ascii="Arial Narrow" w:hAnsi="Arial Narrow"/>
                <w:sz w:val="20"/>
                <w:szCs w:val="20"/>
                <w:lang w:val="pl-PL"/>
              </w:rPr>
              <w:t>ś</w:t>
            </w:r>
            <w:r w:rsidRPr="00F619CF">
              <w:rPr>
                <w:rFonts w:ascii="Arial Narrow" w:hAnsi="Arial Narrow"/>
                <w:sz w:val="20"/>
                <w:szCs w:val="20"/>
                <w:lang w:val="pl-PL"/>
              </w:rPr>
              <w:t>ć terenów miejscowości Koźminiec</w:t>
            </w:r>
          </w:p>
          <w:p w14:paraId="228E927A"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P/U</w:t>
            </w:r>
          </w:p>
        </w:tc>
        <w:tc>
          <w:tcPr>
            <w:tcW w:w="701" w:type="pct"/>
            <w:tcBorders>
              <w:top w:val="single" w:sz="4" w:space="0" w:color="000000"/>
              <w:bottom w:val="single" w:sz="4" w:space="0" w:color="000000"/>
            </w:tcBorders>
          </w:tcPr>
          <w:p w14:paraId="52960FC3"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2019-02-27, poz. 2233</w:t>
            </w:r>
          </w:p>
        </w:tc>
        <w:tc>
          <w:tcPr>
            <w:tcW w:w="1597" w:type="pct"/>
            <w:tcBorders>
              <w:top w:val="single" w:sz="4" w:space="0" w:color="000000"/>
              <w:bottom w:val="single" w:sz="4" w:space="0" w:color="000000"/>
            </w:tcBorders>
          </w:tcPr>
          <w:p w14:paraId="61E78394"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09AFB982" w14:textId="08091B23"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Plan spełnia w większości zakres określony w</w:t>
            </w:r>
            <w:r w:rsidR="00F713D1">
              <w:rPr>
                <w:rFonts w:ascii="Arial Narrow" w:hAnsi="Arial Narrow"/>
                <w:sz w:val="20"/>
                <w:szCs w:val="20"/>
                <w:lang w:val="pl-PL"/>
              </w:rPr>
              <w:t> </w:t>
            </w:r>
            <w:r w:rsidRPr="00F619CF">
              <w:rPr>
                <w:rFonts w:ascii="Arial Narrow" w:hAnsi="Arial Narrow"/>
                <w:sz w:val="20"/>
                <w:szCs w:val="20"/>
                <w:lang w:val="pl-PL"/>
              </w:rPr>
              <w:t xml:space="preserve">ustawie o planowaniu i zagospodarowaniu przestrzennym oraz w rozporządzeniu w sprawie wymaganego zakresu planu miejscowego oraz inne przepisy powszechnie obowiązujące. Brak najnowszych zmian wynikających z aktualnych przepisów.  </w:t>
            </w:r>
          </w:p>
          <w:p w14:paraId="356C638E"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1A340253" w14:textId="77777777" w:rsidR="00B5502B" w:rsidRPr="00F619CF" w:rsidRDefault="00B5502B" w:rsidP="006535C3">
            <w:pPr>
              <w:pStyle w:val="TableParagraph"/>
              <w:jc w:val="center"/>
              <w:rPr>
                <w:rFonts w:ascii="Arial Narrow" w:hAnsi="Arial Narrow"/>
                <w:sz w:val="20"/>
                <w:szCs w:val="20"/>
                <w:lang w:val="pl-PL"/>
              </w:rPr>
            </w:pPr>
          </w:p>
        </w:tc>
      </w:tr>
      <w:tr w:rsidR="0046674C" w:rsidRPr="0046674C" w14:paraId="710417F3" w14:textId="77777777" w:rsidTr="002B777B">
        <w:trPr>
          <w:trHeight w:val="338"/>
          <w:jc w:val="center"/>
        </w:trPr>
        <w:tc>
          <w:tcPr>
            <w:tcW w:w="199" w:type="pct"/>
            <w:tcBorders>
              <w:top w:val="single" w:sz="4" w:space="0" w:color="000000"/>
              <w:bottom w:val="single" w:sz="4" w:space="0" w:color="000000"/>
            </w:tcBorders>
          </w:tcPr>
          <w:p w14:paraId="25F32DB6"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26.</w:t>
            </w:r>
          </w:p>
        </w:tc>
        <w:tc>
          <w:tcPr>
            <w:tcW w:w="654" w:type="pct"/>
            <w:tcBorders>
              <w:top w:val="single" w:sz="4" w:space="0" w:color="000000"/>
              <w:bottom w:val="single" w:sz="4" w:space="0" w:color="000000"/>
            </w:tcBorders>
          </w:tcPr>
          <w:p w14:paraId="7D2D71E9"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 xml:space="preserve">VI/55/2019 z </w:t>
            </w:r>
            <w:r w:rsidRPr="00F619CF">
              <w:rPr>
                <w:rFonts w:ascii="Arial Narrow" w:hAnsi="Arial Narrow"/>
                <w:sz w:val="20"/>
                <w:szCs w:val="20"/>
                <w:lang w:val="pl-PL"/>
              </w:rPr>
              <w:t>dnia</w:t>
            </w:r>
            <w:r w:rsidRPr="00F619CF">
              <w:rPr>
                <w:rFonts w:ascii="Arial Narrow" w:hAnsi="Arial Narrow"/>
                <w:sz w:val="20"/>
                <w:szCs w:val="20"/>
              </w:rPr>
              <w:t xml:space="preserve"> 2019-05-09</w:t>
            </w:r>
          </w:p>
        </w:tc>
        <w:tc>
          <w:tcPr>
            <w:tcW w:w="898" w:type="pct"/>
            <w:tcBorders>
              <w:top w:val="single" w:sz="4" w:space="0" w:color="000000"/>
              <w:bottom w:val="single" w:sz="4" w:space="0" w:color="000000"/>
            </w:tcBorders>
          </w:tcPr>
          <w:p w14:paraId="5377ECD5"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gminy Dobrzyca w miejscowościach: Czarnuszka, Koźminiec, Izbiczno, Karmin i Strzyżew</w:t>
            </w:r>
          </w:p>
        </w:tc>
        <w:tc>
          <w:tcPr>
            <w:tcW w:w="951" w:type="pct"/>
            <w:tcBorders>
              <w:top w:val="single" w:sz="4" w:space="0" w:color="000000"/>
              <w:bottom w:val="single" w:sz="4" w:space="0" w:color="000000"/>
            </w:tcBorders>
          </w:tcPr>
          <w:p w14:paraId="3AC58484" w14:textId="7F114CC4"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 xml:space="preserve">obejmuje </w:t>
            </w:r>
            <w:r w:rsidR="0046674C" w:rsidRPr="00F619CF">
              <w:rPr>
                <w:rFonts w:ascii="Arial Narrow" w:hAnsi="Arial Narrow"/>
                <w:sz w:val="20"/>
                <w:szCs w:val="20"/>
                <w:lang w:val="pl-PL"/>
              </w:rPr>
              <w:t>część</w:t>
            </w:r>
            <w:r w:rsidRPr="00F619CF">
              <w:rPr>
                <w:rFonts w:ascii="Arial Narrow" w:hAnsi="Arial Narrow"/>
                <w:sz w:val="20"/>
                <w:szCs w:val="20"/>
                <w:lang w:val="pl-PL"/>
              </w:rPr>
              <w:t xml:space="preserve"> terenów miejscowości Czarnuszka, Koźminiec, Izbiczno, Karmin i Strzyżew</w:t>
            </w:r>
          </w:p>
          <w:p w14:paraId="46798D53"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402F8D08"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MW, MW/U, UKF, U, US, MN/U oraz terenów infrastruktury I komunikacji</w:t>
            </w:r>
          </w:p>
        </w:tc>
        <w:tc>
          <w:tcPr>
            <w:tcW w:w="701" w:type="pct"/>
            <w:tcBorders>
              <w:top w:val="single" w:sz="4" w:space="0" w:color="000000"/>
              <w:bottom w:val="single" w:sz="4" w:space="0" w:color="000000"/>
            </w:tcBorders>
          </w:tcPr>
          <w:p w14:paraId="7B424A9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2019-06-04, poz. 5448</w:t>
            </w:r>
          </w:p>
        </w:tc>
        <w:tc>
          <w:tcPr>
            <w:tcW w:w="1597" w:type="pct"/>
            <w:tcBorders>
              <w:top w:val="single" w:sz="4" w:space="0" w:color="000000"/>
              <w:bottom w:val="single" w:sz="4" w:space="0" w:color="000000"/>
            </w:tcBorders>
          </w:tcPr>
          <w:p w14:paraId="393559A7"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4EBD35CE" w14:textId="0B8602D0"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obowiązujące. Brak najnowszych zmian wynikających z aktualnych przepisów.  </w:t>
            </w:r>
          </w:p>
          <w:p w14:paraId="4BC60D61"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07FC3183" w14:textId="77777777" w:rsidR="00B5502B" w:rsidRPr="00F619CF" w:rsidRDefault="00B5502B" w:rsidP="006535C3">
            <w:pPr>
              <w:pStyle w:val="TableParagraph"/>
              <w:jc w:val="center"/>
              <w:rPr>
                <w:rFonts w:ascii="Arial Narrow" w:hAnsi="Arial Narrow"/>
                <w:sz w:val="20"/>
                <w:szCs w:val="20"/>
                <w:lang w:val="pl-PL"/>
              </w:rPr>
            </w:pPr>
          </w:p>
        </w:tc>
      </w:tr>
      <w:tr w:rsidR="009975B4" w:rsidRPr="009975B4" w14:paraId="63C87570" w14:textId="77777777" w:rsidTr="002B777B">
        <w:trPr>
          <w:trHeight w:val="338"/>
          <w:jc w:val="center"/>
        </w:trPr>
        <w:tc>
          <w:tcPr>
            <w:tcW w:w="199" w:type="pct"/>
            <w:tcBorders>
              <w:top w:val="single" w:sz="4" w:space="0" w:color="000000"/>
              <w:bottom w:val="single" w:sz="4" w:space="0" w:color="000000"/>
            </w:tcBorders>
          </w:tcPr>
          <w:p w14:paraId="4517A94E"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27.</w:t>
            </w:r>
          </w:p>
        </w:tc>
        <w:tc>
          <w:tcPr>
            <w:tcW w:w="654" w:type="pct"/>
            <w:tcBorders>
              <w:top w:val="single" w:sz="4" w:space="0" w:color="000000"/>
              <w:bottom w:val="single" w:sz="4" w:space="0" w:color="000000"/>
            </w:tcBorders>
          </w:tcPr>
          <w:p w14:paraId="37C7020F"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XII/118/2019 z dnia 27 listopada 2019 r.</w:t>
            </w:r>
          </w:p>
        </w:tc>
        <w:tc>
          <w:tcPr>
            <w:tcW w:w="898" w:type="pct"/>
            <w:tcBorders>
              <w:top w:val="single" w:sz="4" w:space="0" w:color="000000"/>
              <w:bottom w:val="single" w:sz="4" w:space="0" w:color="000000"/>
            </w:tcBorders>
          </w:tcPr>
          <w:p w14:paraId="68A6C26D"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Zmiana miejscowego planu zagospodarowania przestrzennego gminy Dobrzyca – etap 1</w:t>
            </w:r>
          </w:p>
        </w:tc>
        <w:tc>
          <w:tcPr>
            <w:tcW w:w="951" w:type="pct"/>
            <w:tcBorders>
              <w:top w:val="single" w:sz="4" w:space="0" w:color="000000"/>
              <w:bottom w:val="single" w:sz="4" w:space="0" w:color="000000"/>
            </w:tcBorders>
          </w:tcPr>
          <w:p w14:paraId="607DCCA7"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kilkadziesiąt terenów na obszarze gminy i miasta</w:t>
            </w:r>
          </w:p>
          <w:p w14:paraId="55210293" w14:textId="77777777" w:rsidR="00B5502B" w:rsidRPr="00F619CF" w:rsidRDefault="00B5502B" w:rsidP="006535C3">
            <w:pPr>
              <w:pStyle w:val="TableParagraph"/>
              <w:spacing w:before="53"/>
              <w:ind w:left="189"/>
              <w:jc w:val="center"/>
              <w:rPr>
                <w:rFonts w:ascii="Arial Narrow" w:hAnsi="Arial Narrow"/>
                <w:sz w:val="20"/>
                <w:szCs w:val="20"/>
                <w:lang w:val="pl-PL"/>
              </w:rPr>
            </w:pPr>
          </w:p>
          <w:p w14:paraId="6E6CAE6C"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MW/U, WS, RU, RM, ZA, UZ U, MN/U, Z/WS, P/U, MN oraz terenów infrastruktury I komunikacji</w:t>
            </w:r>
          </w:p>
        </w:tc>
        <w:tc>
          <w:tcPr>
            <w:tcW w:w="701" w:type="pct"/>
            <w:tcBorders>
              <w:top w:val="single" w:sz="4" w:space="0" w:color="000000"/>
              <w:bottom w:val="single" w:sz="4" w:space="0" w:color="000000"/>
            </w:tcBorders>
          </w:tcPr>
          <w:p w14:paraId="5A6C4A16"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poz. 11132 z dnia 20.12.2019 r.</w:t>
            </w:r>
          </w:p>
        </w:tc>
        <w:tc>
          <w:tcPr>
            <w:tcW w:w="1597" w:type="pct"/>
            <w:tcBorders>
              <w:top w:val="single" w:sz="4" w:space="0" w:color="000000"/>
              <w:bottom w:val="single" w:sz="4" w:space="0" w:color="000000"/>
            </w:tcBorders>
          </w:tcPr>
          <w:p w14:paraId="07631AB8"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0004A777" w14:textId="047B5C06"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obowiązujące. Brak najnowszych zmian wynikających z aktualnych przepisów.  </w:t>
            </w:r>
          </w:p>
          <w:p w14:paraId="4D99308F"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08E8BDDD" w14:textId="77777777" w:rsidR="00B5502B" w:rsidRPr="00F619CF" w:rsidRDefault="00B5502B" w:rsidP="006535C3">
            <w:pPr>
              <w:pStyle w:val="TableParagraph"/>
              <w:jc w:val="center"/>
              <w:rPr>
                <w:rFonts w:ascii="Arial Narrow" w:hAnsi="Arial Narrow"/>
                <w:sz w:val="20"/>
                <w:szCs w:val="20"/>
                <w:lang w:val="pl-PL"/>
              </w:rPr>
            </w:pPr>
          </w:p>
        </w:tc>
      </w:tr>
      <w:tr w:rsidR="00976676" w:rsidRPr="00976676" w14:paraId="29FCEC22" w14:textId="77777777" w:rsidTr="002B777B">
        <w:trPr>
          <w:trHeight w:val="338"/>
          <w:jc w:val="center"/>
        </w:trPr>
        <w:tc>
          <w:tcPr>
            <w:tcW w:w="199" w:type="pct"/>
            <w:tcBorders>
              <w:top w:val="single" w:sz="4" w:space="0" w:color="000000"/>
              <w:bottom w:val="single" w:sz="4" w:space="0" w:color="000000"/>
            </w:tcBorders>
          </w:tcPr>
          <w:p w14:paraId="1C4E45B2"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t>28.</w:t>
            </w:r>
          </w:p>
        </w:tc>
        <w:tc>
          <w:tcPr>
            <w:tcW w:w="654" w:type="pct"/>
            <w:tcBorders>
              <w:top w:val="single" w:sz="4" w:space="0" w:color="000000"/>
              <w:bottom w:val="single" w:sz="4" w:space="0" w:color="000000"/>
            </w:tcBorders>
          </w:tcPr>
          <w:p w14:paraId="01D488BF"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XIII/121/2019 z dnia 30 grudnia 2019 r.</w:t>
            </w:r>
          </w:p>
        </w:tc>
        <w:tc>
          <w:tcPr>
            <w:tcW w:w="898" w:type="pct"/>
            <w:tcBorders>
              <w:top w:val="single" w:sz="4" w:space="0" w:color="000000"/>
              <w:bottom w:val="single" w:sz="4" w:space="0" w:color="000000"/>
            </w:tcBorders>
          </w:tcPr>
          <w:p w14:paraId="518EBB03"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Zmiana miejscowego planu zagospodarowania przestrzennego gminy Dobrzyca – etap 2</w:t>
            </w:r>
          </w:p>
        </w:tc>
        <w:tc>
          <w:tcPr>
            <w:tcW w:w="951" w:type="pct"/>
            <w:tcBorders>
              <w:top w:val="single" w:sz="4" w:space="0" w:color="000000"/>
              <w:bottom w:val="single" w:sz="4" w:space="0" w:color="000000"/>
            </w:tcBorders>
          </w:tcPr>
          <w:p w14:paraId="6BA941B3" w14:textId="5C2D3C58"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w:t>
            </w:r>
            <w:r w:rsidR="00976676" w:rsidRPr="00F619CF">
              <w:rPr>
                <w:rFonts w:ascii="Arial Narrow" w:hAnsi="Arial Narrow"/>
                <w:sz w:val="20"/>
                <w:szCs w:val="20"/>
                <w:lang w:val="pl-PL"/>
              </w:rPr>
              <w:t>ś</w:t>
            </w:r>
            <w:r w:rsidRPr="00F619CF">
              <w:rPr>
                <w:rFonts w:ascii="Arial Narrow" w:hAnsi="Arial Narrow"/>
                <w:sz w:val="20"/>
                <w:szCs w:val="20"/>
                <w:lang w:val="pl-PL"/>
              </w:rPr>
              <w:t xml:space="preserve">ć terenów miejscowości Dobrzyca I Karminek </w:t>
            </w:r>
          </w:p>
          <w:p w14:paraId="574A582D"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Dotyczy terenów: MN/U I MN oraz terenów komunikacji</w:t>
            </w:r>
          </w:p>
        </w:tc>
        <w:tc>
          <w:tcPr>
            <w:tcW w:w="701" w:type="pct"/>
            <w:tcBorders>
              <w:top w:val="single" w:sz="4" w:space="0" w:color="000000"/>
              <w:bottom w:val="single" w:sz="4" w:space="0" w:color="000000"/>
            </w:tcBorders>
          </w:tcPr>
          <w:p w14:paraId="5A25A2C5"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poz. 809 z dnia 21.01.2020 r.</w:t>
            </w:r>
          </w:p>
        </w:tc>
        <w:tc>
          <w:tcPr>
            <w:tcW w:w="1597" w:type="pct"/>
            <w:tcBorders>
              <w:top w:val="single" w:sz="4" w:space="0" w:color="000000"/>
              <w:bottom w:val="single" w:sz="4" w:space="0" w:color="000000"/>
            </w:tcBorders>
          </w:tcPr>
          <w:p w14:paraId="70E23309"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30CCC772" w14:textId="5E142656"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obowiązujące. Brak najnowszych zmian wynikających z aktualnych przepisów.  </w:t>
            </w:r>
          </w:p>
          <w:p w14:paraId="3B0C3EE6"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5FD5D944" w14:textId="77777777" w:rsidR="00B5502B" w:rsidRPr="00F619CF" w:rsidRDefault="00B5502B" w:rsidP="006535C3">
            <w:pPr>
              <w:pStyle w:val="TableParagraph"/>
              <w:jc w:val="center"/>
              <w:rPr>
                <w:rFonts w:ascii="Arial Narrow" w:hAnsi="Arial Narrow"/>
                <w:sz w:val="20"/>
                <w:szCs w:val="20"/>
                <w:lang w:val="pl-PL"/>
              </w:rPr>
            </w:pPr>
          </w:p>
        </w:tc>
      </w:tr>
      <w:tr w:rsidR="00976676" w:rsidRPr="00976676" w14:paraId="6EC654E1" w14:textId="77777777" w:rsidTr="002B777B">
        <w:trPr>
          <w:trHeight w:val="338"/>
          <w:jc w:val="center"/>
        </w:trPr>
        <w:tc>
          <w:tcPr>
            <w:tcW w:w="199" w:type="pct"/>
            <w:tcBorders>
              <w:top w:val="single" w:sz="4" w:space="0" w:color="000000"/>
              <w:bottom w:val="single" w:sz="4" w:space="0" w:color="000000"/>
            </w:tcBorders>
          </w:tcPr>
          <w:p w14:paraId="66FB9370" w14:textId="77777777" w:rsidR="00B5502B" w:rsidRPr="00F619CF" w:rsidRDefault="00B5502B" w:rsidP="006535C3">
            <w:pPr>
              <w:pStyle w:val="TableParagraph"/>
              <w:spacing w:before="53"/>
              <w:ind w:left="189"/>
              <w:jc w:val="center"/>
              <w:rPr>
                <w:rFonts w:ascii="Arial Narrow" w:hAnsi="Arial Narrow"/>
                <w:sz w:val="20"/>
                <w:szCs w:val="20"/>
              </w:rPr>
            </w:pPr>
            <w:r w:rsidRPr="00F619CF">
              <w:rPr>
                <w:rFonts w:ascii="Arial Narrow" w:hAnsi="Arial Narrow"/>
                <w:sz w:val="20"/>
                <w:szCs w:val="20"/>
              </w:rPr>
              <w:lastRenderedPageBreak/>
              <w:t>29.</w:t>
            </w:r>
          </w:p>
        </w:tc>
        <w:tc>
          <w:tcPr>
            <w:tcW w:w="654" w:type="pct"/>
            <w:tcBorders>
              <w:top w:val="single" w:sz="4" w:space="0" w:color="000000"/>
              <w:bottom w:val="single" w:sz="4" w:space="0" w:color="000000"/>
            </w:tcBorders>
          </w:tcPr>
          <w:p w14:paraId="5C542DA4"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nr XIV/142/2020 z dnia 24 lutego 2020 r.</w:t>
            </w:r>
          </w:p>
        </w:tc>
        <w:tc>
          <w:tcPr>
            <w:tcW w:w="898" w:type="pct"/>
            <w:tcBorders>
              <w:top w:val="single" w:sz="4" w:space="0" w:color="000000"/>
              <w:bottom w:val="single" w:sz="4" w:space="0" w:color="000000"/>
            </w:tcBorders>
          </w:tcPr>
          <w:p w14:paraId="2467D362" w14:textId="77777777" w:rsidR="00B5502B" w:rsidRPr="00F619CF" w:rsidRDefault="00B5502B" w:rsidP="006535C3">
            <w:pPr>
              <w:pStyle w:val="Default"/>
              <w:ind w:left="189"/>
              <w:jc w:val="center"/>
              <w:rPr>
                <w:rFonts w:ascii="Arial Narrow" w:eastAsia="Times New Roman" w:hAnsi="Arial Narrow" w:cs="Times New Roman"/>
                <w:color w:val="auto"/>
                <w:sz w:val="20"/>
                <w:szCs w:val="20"/>
                <w:lang w:val="pl-PL"/>
              </w:rPr>
            </w:pPr>
            <w:r w:rsidRPr="00F619CF">
              <w:rPr>
                <w:rFonts w:ascii="Arial Narrow" w:eastAsia="Times New Roman" w:hAnsi="Arial Narrow" w:cs="Times New Roman"/>
                <w:color w:val="auto"/>
                <w:sz w:val="20"/>
                <w:szCs w:val="20"/>
                <w:lang w:val="pl-PL"/>
              </w:rPr>
              <w:t>Miejscowy plan zagospodarowania przestrzennego dla terenów zagospodarowania odwiertu Koźminiec - 1 wraz z towarzyszącą infrastrukturą techniczną, gmina Dobrzyca</w:t>
            </w:r>
          </w:p>
        </w:tc>
        <w:tc>
          <w:tcPr>
            <w:tcW w:w="951" w:type="pct"/>
            <w:tcBorders>
              <w:top w:val="single" w:sz="4" w:space="0" w:color="000000"/>
              <w:bottom w:val="single" w:sz="4" w:space="0" w:color="000000"/>
            </w:tcBorders>
          </w:tcPr>
          <w:p w14:paraId="3E25122C"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obejmuje część terenów w obrębie Koźminiec</w:t>
            </w:r>
          </w:p>
        </w:tc>
        <w:tc>
          <w:tcPr>
            <w:tcW w:w="701" w:type="pct"/>
            <w:tcBorders>
              <w:top w:val="single" w:sz="4" w:space="0" w:color="000000"/>
              <w:bottom w:val="single" w:sz="4" w:space="0" w:color="000000"/>
            </w:tcBorders>
          </w:tcPr>
          <w:p w14:paraId="2F36E4F9" w14:textId="77777777" w:rsidR="00B5502B" w:rsidRPr="00F619CF" w:rsidRDefault="00B5502B" w:rsidP="006535C3">
            <w:pPr>
              <w:pStyle w:val="TableParagraph"/>
              <w:spacing w:before="53"/>
              <w:ind w:left="189"/>
              <w:jc w:val="center"/>
              <w:rPr>
                <w:rFonts w:ascii="Arial Narrow" w:hAnsi="Arial Narrow"/>
                <w:sz w:val="20"/>
                <w:szCs w:val="20"/>
                <w:lang w:val="pl-PL"/>
              </w:rPr>
            </w:pPr>
            <w:r w:rsidRPr="00F619CF">
              <w:rPr>
                <w:rFonts w:ascii="Arial Narrow" w:hAnsi="Arial Narrow"/>
                <w:sz w:val="20"/>
                <w:szCs w:val="20"/>
                <w:lang w:val="pl-PL"/>
              </w:rPr>
              <w:t>Dz. Urz. Woj. Wielkopolskiego z 2020-03-09, poz. 2280</w:t>
            </w:r>
          </w:p>
        </w:tc>
        <w:tc>
          <w:tcPr>
            <w:tcW w:w="1597" w:type="pct"/>
            <w:tcBorders>
              <w:top w:val="single" w:sz="4" w:space="0" w:color="000000"/>
              <w:bottom w:val="single" w:sz="4" w:space="0" w:color="000000"/>
            </w:tcBorders>
          </w:tcPr>
          <w:p w14:paraId="67FAE6C4"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OBOWIĄZUJE</w:t>
            </w:r>
          </w:p>
          <w:p w14:paraId="1F73E3E4" w14:textId="4E70F281"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1.</w:t>
            </w:r>
            <w:r w:rsidRPr="00F619CF">
              <w:rPr>
                <w:rFonts w:ascii="Arial Narrow" w:hAnsi="Arial Narrow"/>
                <w:sz w:val="20"/>
                <w:szCs w:val="20"/>
                <w:lang w:val="pl-PL"/>
              </w:rPr>
              <w:tab/>
              <w:t xml:space="preserve">Plan spełnia w większości zakres określony w ustawie o planowaniu i zagospodarowaniu przestrzennym oraz w rozporządzeniu w sprawie wymaganego zakresu planu miejscowego oraz inne przepisy powszechnie obowiązujące. Brak najnowszych zmian wynikających z aktualnych przepisów.  </w:t>
            </w:r>
          </w:p>
          <w:p w14:paraId="3BFA70E1" w14:textId="77777777" w:rsidR="00B5502B" w:rsidRPr="00F619CF" w:rsidRDefault="00B5502B" w:rsidP="006535C3">
            <w:pPr>
              <w:pStyle w:val="TableParagraph"/>
              <w:rPr>
                <w:rFonts w:ascii="Arial Narrow" w:hAnsi="Arial Narrow"/>
                <w:sz w:val="20"/>
                <w:szCs w:val="20"/>
                <w:lang w:val="pl-PL"/>
              </w:rPr>
            </w:pPr>
            <w:r w:rsidRPr="00F619CF">
              <w:rPr>
                <w:rFonts w:ascii="Arial Narrow" w:hAnsi="Arial Narrow"/>
                <w:sz w:val="20"/>
                <w:szCs w:val="20"/>
                <w:lang w:val="pl-PL"/>
              </w:rPr>
              <w:t xml:space="preserve">Miejscowy plan zagospodarowania przestrzennego nie wymaga uchwalenia jego zmiany </w:t>
            </w:r>
          </w:p>
          <w:p w14:paraId="11C9336B" w14:textId="77777777" w:rsidR="00B5502B" w:rsidRPr="00F619CF" w:rsidRDefault="00B5502B" w:rsidP="006535C3">
            <w:pPr>
              <w:pStyle w:val="TableParagraph"/>
              <w:jc w:val="center"/>
              <w:rPr>
                <w:rFonts w:ascii="Arial Narrow" w:hAnsi="Arial Narrow"/>
                <w:sz w:val="20"/>
                <w:szCs w:val="20"/>
                <w:lang w:val="pl-PL"/>
              </w:rPr>
            </w:pPr>
          </w:p>
        </w:tc>
      </w:tr>
    </w:tbl>
    <w:p w14:paraId="6EBF35AF" w14:textId="77777777" w:rsidR="00B5502B" w:rsidRPr="002B777B" w:rsidRDefault="00B5502B" w:rsidP="00B5502B">
      <w:pPr>
        <w:pStyle w:val="Zwykytekst"/>
        <w:ind w:firstLine="0"/>
      </w:pPr>
    </w:p>
    <w:p w14:paraId="3ED955D8" w14:textId="77777777" w:rsidR="00734B2A" w:rsidRPr="002B777B" w:rsidRDefault="00734B2A" w:rsidP="00B5502B">
      <w:pPr>
        <w:pStyle w:val="Zwykytekst"/>
        <w:ind w:firstLine="0"/>
      </w:pPr>
    </w:p>
    <w:p w14:paraId="2A5FF87E" w14:textId="46D39A75" w:rsidR="00734B2A" w:rsidRPr="002B777B" w:rsidRDefault="00734B2A" w:rsidP="00734B2A">
      <w:pPr>
        <w:pStyle w:val="Zwykytekst"/>
        <w:ind w:firstLine="0"/>
        <w:jc w:val="center"/>
        <w:sectPr w:rsidR="00734B2A" w:rsidRPr="002B777B" w:rsidSect="004D020D">
          <w:footerReference w:type="default" r:id="rId13"/>
          <w:pgSz w:w="16838" w:h="11906" w:orient="landscape"/>
          <w:pgMar w:top="1417" w:right="1417" w:bottom="1417" w:left="1417" w:header="708" w:footer="708" w:gutter="0"/>
          <w:cols w:space="708"/>
          <w:docGrid w:linePitch="360"/>
        </w:sectPr>
      </w:pPr>
    </w:p>
    <w:p w14:paraId="5C4265EC" w14:textId="7A4CE499" w:rsidR="00734B2A" w:rsidRPr="002B777B" w:rsidRDefault="00734B2A" w:rsidP="00734B2A">
      <w:pPr>
        <w:pStyle w:val="Nagwek3"/>
        <w:ind w:left="1080" w:firstLine="0"/>
      </w:pPr>
      <w:bookmarkStart w:id="18" w:name="_Toc77325784"/>
    </w:p>
    <w:p w14:paraId="69D4E22E" w14:textId="40CEE560" w:rsidR="00D34609" w:rsidRPr="002B777B" w:rsidRDefault="00807E6E" w:rsidP="00807E6E">
      <w:pPr>
        <w:pStyle w:val="Nagwek3"/>
        <w:numPr>
          <w:ilvl w:val="2"/>
          <w:numId w:val="1"/>
        </w:numPr>
      </w:pPr>
      <w:r w:rsidRPr="002B777B">
        <w:t>Dokumenty planistyczne w trakcie opracowania</w:t>
      </w:r>
      <w:bookmarkEnd w:id="18"/>
    </w:p>
    <w:p w14:paraId="77D7A8A7" w14:textId="2A7801F4" w:rsidR="00B5502B" w:rsidRPr="002B777B" w:rsidRDefault="00B5502B" w:rsidP="00B5502B">
      <w:r w:rsidRPr="002B777B">
        <w:t>Trwają prace nad opracowaniami planistycznymi na terenie Miasta i Gminy Dobrzyca. Obecnie prowadzone są prace nad sporządzeniem nowego studium uwarunkowań i kierunków zagospodarowania przestrzennego (etap ponowne wyłożenie) oraz 3 planów miejscowych. Rada Miasta podjęła następujące uchwały w sprawie przystąpienia do sporządzenia opracowań planistycznych:</w:t>
      </w:r>
    </w:p>
    <w:p w14:paraId="276E0595" w14:textId="77777777" w:rsidR="00B5502B" w:rsidRPr="002B777B" w:rsidRDefault="00B5502B" w:rsidP="00B5502B">
      <w:pPr>
        <w:pStyle w:val="Zwykytekst"/>
        <w:rPr>
          <w:rFonts w:ascii="Arial Narrow" w:hAnsi="Arial Narrow"/>
        </w:rPr>
      </w:pPr>
    </w:p>
    <w:p w14:paraId="42D8E2CC" w14:textId="77777777" w:rsidR="00B5502B" w:rsidRPr="002B777B" w:rsidRDefault="00B5502B" w:rsidP="00423331">
      <w:pPr>
        <w:pStyle w:val="Zwykytekst"/>
        <w:numPr>
          <w:ilvl w:val="0"/>
          <w:numId w:val="2"/>
        </w:numPr>
        <w:rPr>
          <w:rFonts w:ascii="Arial Narrow" w:hAnsi="Arial Narrow"/>
          <w:i/>
          <w:iCs/>
          <w:sz w:val="24"/>
          <w:szCs w:val="24"/>
        </w:rPr>
      </w:pPr>
      <w:r w:rsidRPr="002B777B">
        <w:rPr>
          <w:rFonts w:ascii="Arial Narrow" w:hAnsi="Arial Narrow"/>
          <w:i/>
          <w:iCs/>
          <w:sz w:val="24"/>
          <w:szCs w:val="24"/>
        </w:rPr>
        <w:t>Uchwała nr V/49/2019 Rady Miejskiej Gminy Dobrzyca z dnia 29 marca 2019 r. r. w sprawie przystąpienia do sporządzenia studium uwarunkowań i kierunków zagospodarowania przestrzennego Gminy Dobrzyca.</w:t>
      </w:r>
    </w:p>
    <w:p w14:paraId="15817265" w14:textId="77777777" w:rsidR="00B5502B" w:rsidRPr="002B777B" w:rsidRDefault="00B5502B" w:rsidP="00B5502B">
      <w:pPr>
        <w:pStyle w:val="Zwykytekst"/>
        <w:ind w:left="1069" w:firstLine="0"/>
        <w:rPr>
          <w:rFonts w:ascii="Arial Narrow" w:hAnsi="Arial Narrow"/>
          <w:i/>
          <w:iCs/>
          <w:sz w:val="24"/>
          <w:szCs w:val="24"/>
        </w:rPr>
      </w:pPr>
      <w:r w:rsidRPr="002B777B">
        <w:rPr>
          <w:rFonts w:ascii="Arial Narrow" w:hAnsi="Arial Narrow"/>
          <w:i/>
          <w:iCs/>
          <w:sz w:val="24"/>
          <w:szCs w:val="24"/>
        </w:rPr>
        <w:t xml:space="preserve">Obszar opracowania obejmuje całą Gminę i Miasto Dobrzyca. </w:t>
      </w:r>
    </w:p>
    <w:p w14:paraId="220E4EB5" w14:textId="7E8948DB" w:rsidR="00B5502B" w:rsidRPr="002B777B" w:rsidRDefault="00B5502B" w:rsidP="00B5502B">
      <w:pPr>
        <w:pStyle w:val="Tekstpodstawowywcity3"/>
        <w:rPr>
          <w:sz w:val="24"/>
          <w:szCs w:val="22"/>
        </w:rPr>
      </w:pPr>
      <w:r w:rsidRPr="002B777B">
        <w:rPr>
          <w:sz w:val="24"/>
          <w:szCs w:val="22"/>
        </w:rPr>
        <w:t xml:space="preserve">Nowy dokument realizuje aktualne potrzeby samorządu i inwestorów prywatnych, a także dostosowuje do aktualnych przepisów, uwzględnia zmianę uwarunkowań, w tym zmiany sytuacji społeczno-gospodarczej, procesów przekształceń własnościowych, procesów inwestycyjnych, a także zmiany w użytkowaniu terenu. </w:t>
      </w:r>
      <w:r w:rsidR="000A7056">
        <w:rPr>
          <w:sz w:val="24"/>
          <w:szCs w:val="22"/>
        </w:rPr>
        <w:t>Ponadto</w:t>
      </w:r>
      <w:r w:rsidRPr="002B777B">
        <w:rPr>
          <w:sz w:val="24"/>
          <w:szCs w:val="22"/>
        </w:rPr>
        <w:t xml:space="preserve"> aktualizuje uwarunkowania środowiskowe, konserwatorskie, geologiczne, dot. terenów zagrożeniem powodzią itd. Aktualnie jest na etapie ponownego wyłożenia zgodnie z procedurą zawartą w ustawie o planowaniu i zagospodarowaniu przestrzennym.</w:t>
      </w:r>
    </w:p>
    <w:p w14:paraId="19EE2A35" w14:textId="77777777" w:rsidR="00B5502B" w:rsidRPr="002B777B" w:rsidRDefault="00B5502B" w:rsidP="00B5502B">
      <w:pPr>
        <w:pStyle w:val="Zwykytekst"/>
        <w:ind w:left="1069" w:firstLine="0"/>
        <w:rPr>
          <w:rFonts w:ascii="Arial Narrow" w:hAnsi="Arial Narrow"/>
          <w:i/>
          <w:iCs/>
          <w:sz w:val="24"/>
          <w:szCs w:val="24"/>
        </w:rPr>
      </w:pPr>
    </w:p>
    <w:p w14:paraId="60D5EC6C" w14:textId="0E4AD524" w:rsidR="00B5502B" w:rsidRPr="002B777B" w:rsidRDefault="00B5502B" w:rsidP="00423331">
      <w:pPr>
        <w:pStyle w:val="Zwykytekst"/>
        <w:numPr>
          <w:ilvl w:val="0"/>
          <w:numId w:val="2"/>
        </w:numPr>
        <w:rPr>
          <w:rFonts w:ascii="Arial Narrow" w:hAnsi="Arial Narrow"/>
          <w:i/>
          <w:iCs/>
          <w:sz w:val="24"/>
          <w:szCs w:val="24"/>
        </w:rPr>
      </w:pPr>
      <w:r w:rsidRPr="002B777B">
        <w:rPr>
          <w:rFonts w:ascii="Arial Narrow" w:hAnsi="Arial Narrow"/>
          <w:i/>
          <w:iCs/>
          <w:sz w:val="24"/>
          <w:szCs w:val="24"/>
        </w:rPr>
        <w:t xml:space="preserve">Uchwała nr VII/80/2019 z dnia 25 czerwca oraz uchwała zmieniająca z dnia 25 czerwca 2020 Rady Miejskiej Gminy Dobrzyca w sprawie sporządzenia zmiany miejscowego planu zagospodarowania przestrzennego gminy Dobrzyca w mieście Dobrzyca oraz w obrębach Galew, Trzebin, Polskie </w:t>
      </w:r>
      <w:proofErr w:type="spellStart"/>
      <w:r w:rsidRPr="002B777B">
        <w:rPr>
          <w:rFonts w:ascii="Arial Narrow" w:hAnsi="Arial Narrow"/>
          <w:i/>
          <w:iCs/>
          <w:sz w:val="24"/>
          <w:szCs w:val="24"/>
        </w:rPr>
        <w:t>Olędry</w:t>
      </w:r>
      <w:proofErr w:type="spellEnd"/>
      <w:r w:rsidRPr="002B777B">
        <w:rPr>
          <w:rFonts w:ascii="Arial Narrow" w:hAnsi="Arial Narrow"/>
          <w:i/>
          <w:iCs/>
          <w:sz w:val="24"/>
          <w:szCs w:val="24"/>
        </w:rPr>
        <w:t>, Strzyżew, Lutynia, Fabianów, Sośnica, Sośniczka, Czarnuszka, Karminiec, Gustawów, Karminek, Koźminiec, Izbiczno.</w:t>
      </w:r>
    </w:p>
    <w:p w14:paraId="09DBDBC8" w14:textId="77777777" w:rsidR="00B5502B" w:rsidRPr="002B777B" w:rsidRDefault="00B5502B" w:rsidP="00B5502B">
      <w:pPr>
        <w:pStyle w:val="Zwykytekst"/>
        <w:ind w:left="1069" w:firstLine="0"/>
        <w:rPr>
          <w:rFonts w:ascii="Arial Narrow" w:hAnsi="Arial Narrow"/>
          <w:sz w:val="24"/>
          <w:szCs w:val="24"/>
        </w:rPr>
      </w:pPr>
    </w:p>
    <w:p w14:paraId="528B3463" w14:textId="70FCADFA" w:rsidR="00B5502B" w:rsidRPr="002B777B" w:rsidRDefault="00B5502B" w:rsidP="00B5502B">
      <w:r w:rsidRPr="002B777B">
        <w:rPr>
          <w:szCs w:val="24"/>
        </w:rPr>
        <w:t xml:space="preserve">Obszar przystąpienia do zmiany planu ma powierzchnię </w:t>
      </w:r>
      <w:r w:rsidR="001005C5" w:rsidRPr="002B777B">
        <w:rPr>
          <w:szCs w:val="24"/>
        </w:rPr>
        <w:t>141,54</w:t>
      </w:r>
      <w:r w:rsidRPr="002B777B">
        <w:rPr>
          <w:szCs w:val="24"/>
        </w:rPr>
        <w:t xml:space="preserve"> ha. W uzasadnieniu do uchwały zaznaczono, iż sporządzenie miejscowego planu zagospodarowania przestrzennego </w:t>
      </w:r>
      <w:r w:rsidRPr="002B777B">
        <w:t>ma na celu wyznaczenie nowych terenów pod zabudowę w zgodności z obowiązującym studium uwarunkowań i</w:t>
      </w:r>
      <w:r w:rsidR="00F619CF">
        <w:t> </w:t>
      </w:r>
      <w:r w:rsidRPr="002B777B">
        <w:t xml:space="preserve">kierunków zagospodarowania przestrzennego w związku z zamierzeniami Inwestorów lub bieżącym potrzebom Gminy oraz korektę niektórych zapisów obowiązującego planu, które uniemożliwiają planowane inwestycje, zarówno w sektorze prywatnym, jak i publicznym. </w:t>
      </w:r>
    </w:p>
    <w:p w14:paraId="4165A4AA" w14:textId="34DA732C" w:rsidR="00B5502B" w:rsidRPr="002B777B" w:rsidRDefault="00B5502B" w:rsidP="00B5502B">
      <w:r w:rsidRPr="002B777B">
        <w:t>Potrzeba sporządzenia miejscowego planu w granicach objętych niniejszą uchwałą wystąpiła w</w:t>
      </w:r>
      <w:r w:rsidR="00F619CF">
        <w:t> </w:t>
      </w:r>
      <w:r w:rsidRPr="002B777B">
        <w:t xml:space="preserve">związku z zamierzeniami właścicieli działek, którzy złożyli wnioski o zmianę przeznaczenia lub korektę zapisów obowiązującego planu. </w:t>
      </w:r>
      <w:r w:rsidR="000A7056">
        <w:t>Ponadto</w:t>
      </w:r>
      <w:r w:rsidRPr="002B777B">
        <w:t xml:space="preserve"> celem sporządzenia planu jest dostosowanie jego ustaleń do występujących uwarunkowań funkcjonalno-przestrzennych oraz do aktualnej sytuacji ekonomiczno-prawnej. Określenie nowych terenów o różnym przeznaczeniu i różnych zasadach zagospodarowania oraz zasad kształtowania ładu przestrzennego i zabudowy, będzie służyło uporządkowaniu struktury przestrzennej omawianego obszaru i poprawie struktury sieci komunikacyjnej. </w:t>
      </w:r>
    </w:p>
    <w:p w14:paraId="736ADA68" w14:textId="54649B98" w:rsidR="00B5502B" w:rsidRPr="002B777B" w:rsidRDefault="00B5502B" w:rsidP="00B5502B">
      <w:pPr>
        <w:pStyle w:val="Zwykytekst"/>
        <w:rPr>
          <w:rFonts w:ascii="Arial Narrow" w:hAnsi="Arial Narrow"/>
          <w:sz w:val="24"/>
          <w:szCs w:val="24"/>
        </w:rPr>
      </w:pPr>
      <w:r w:rsidRPr="002B777B">
        <w:rPr>
          <w:rFonts w:ascii="Arial Narrow" w:hAnsi="Arial Narrow"/>
          <w:sz w:val="24"/>
          <w:szCs w:val="24"/>
        </w:rPr>
        <w:t>Aktualnie ww. plan miejscowy pomyślnie przeszedł procedurę opiniowania i uzgadniania oraz wyłożenia do publicznego wglądu. Realizacja planu nastąpi po uchwaleniu i wejściu w życie zgodnie z</w:t>
      </w:r>
      <w:r w:rsidR="00F619CF">
        <w:rPr>
          <w:rFonts w:ascii="Arial Narrow" w:hAnsi="Arial Narrow"/>
          <w:sz w:val="24"/>
          <w:szCs w:val="24"/>
        </w:rPr>
        <w:t> </w:t>
      </w:r>
      <w:r w:rsidRPr="002B777B">
        <w:rPr>
          <w:rFonts w:ascii="Arial Narrow" w:hAnsi="Arial Narrow"/>
          <w:sz w:val="24"/>
          <w:szCs w:val="24"/>
        </w:rPr>
        <w:t>ustawą o planowaniu i zagospodarowaniu przestrzennym.</w:t>
      </w:r>
    </w:p>
    <w:p w14:paraId="2C0EFB47" w14:textId="77777777" w:rsidR="00B5502B" w:rsidRPr="002B777B" w:rsidRDefault="00B5502B" w:rsidP="00B5502B">
      <w:pPr>
        <w:pStyle w:val="Zwykytekst"/>
        <w:rPr>
          <w:rFonts w:ascii="Arial Narrow" w:hAnsi="Arial Narrow"/>
          <w:sz w:val="24"/>
          <w:szCs w:val="24"/>
        </w:rPr>
      </w:pPr>
    </w:p>
    <w:p w14:paraId="6549C103" w14:textId="042D03EA" w:rsidR="00B5502B" w:rsidRPr="002B777B" w:rsidRDefault="00B5502B" w:rsidP="00423331">
      <w:pPr>
        <w:pStyle w:val="Zwykytekst"/>
        <w:numPr>
          <w:ilvl w:val="0"/>
          <w:numId w:val="2"/>
        </w:numPr>
        <w:rPr>
          <w:rFonts w:ascii="Arial Narrow" w:hAnsi="Arial Narrow"/>
          <w:i/>
          <w:iCs/>
          <w:sz w:val="24"/>
          <w:szCs w:val="24"/>
        </w:rPr>
      </w:pPr>
      <w:r w:rsidRPr="002B777B">
        <w:rPr>
          <w:rFonts w:ascii="Arial Narrow" w:hAnsi="Arial Narrow"/>
          <w:i/>
          <w:iCs/>
          <w:sz w:val="24"/>
          <w:szCs w:val="24"/>
        </w:rPr>
        <w:t>Uchwała nr VII/79/2019 z dnia 25 czerwca 2019 r.  oraz uchwała zmieniająca nr XVI/168/2020 z dnia 21 lipca 2020 r.  Rady Miejskiej Gminy Dobrzyca w sprawie sporządzenia zmiany miejscowego planu zagospodarowania przestrzennego gminy Dobrzyca w obrębach Lutynia, Fabianów, Sośnica, Koźminiec, Karminiec.</w:t>
      </w:r>
    </w:p>
    <w:p w14:paraId="597E8C65" w14:textId="77777777" w:rsidR="00B5502B" w:rsidRPr="002B777B" w:rsidRDefault="00B5502B" w:rsidP="00B5502B">
      <w:pPr>
        <w:pStyle w:val="Zwykytekst"/>
        <w:ind w:left="1069" w:firstLine="0"/>
        <w:rPr>
          <w:rFonts w:ascii="Arial Narrow" w:hAnsi="Arial Narrow"/>
          <w:sz w:val="24"/>
          <w:szCs w:val="24"/>
        </w:rPr>
      </w:pPr>
    </w:p>
    <w:p w14:paraId="66DCE5A4" w14:textId="618EB66D" w:rsidR="00B5502B" w:rsidRPr="002B777B" w:rsidRDefault="00B5502B" w:rsidP="00B5502B">
      <w:r w:rsidRPr="002B777B">
        <w:rPr>
          <w:szCs w:val="24"/>
        </w:rPr>
        <w:lastRenderedPageBreak/>
        <w:t xml:space="preserve">Obszar przystąpienia do zmiany planu ma powierzchnię </w:t>
      </w:r>
      <w:r w:rsidR="001005C5" w:rsidRPr="002B777B">
        <w:rPr>
          <w:szCs w:val="24"/>
        </w:rPr>
        <w:t>17,50</w:t>
      </w:r>
      <w:r w:rsidRPr="002B777B">
        <w:rPr>
          <w:szCs w:val="24"/>
        </w:rPr>
        <w:t xml:space="preserve"> ha. W uzasadnieniu do uchwały zaznaczono, iż sporządzenie miejscowego planu zagospodarowania przestrzennego </w:t>
      </w:r>
      <w:r w:rsidRPr="002B777B">
        <w:t>ma na celu wyznaczenie nowych terenów pod zabudowę w zgodności z obowiązującym studium uwarunkowań i</w:t>
      </w:r>
      <w:r w:rsidR="00F619CF">
        <w:t> </w:t>
      </w:r>
      <w:r w:rsidRPr="002B777B">
        <w:t xml:space="preserve">kierunków zagospodarowania przestrzennego w związku z zamierzeniami Inwestorów lub bieżącym potrzebom Gminy oraz korektę niektórych zapisów obowiązującego planu, które uniemożliwiają planowane inwestycje, zarówno w sektorze prywatnym, jak i publicznym. </w:t>
      </w:r>
    </w:p>
    <w:p w14:paraId="4362B472" w14:textId="669ED1A2" w:rsidR="00B5502B" w:rsidRPr="002B777B" w:rsidRDefault="00B5502B" w:rsidP="00B5502B">
      <w:r w:rsidRPr="002B777B">
        <w:t>Potrzeba sporządzenia miejscowego planu w granicach objętych niniejszą uchwałą wystąpiła w</w:t>
      </w:r>
      <w:r w:rsidR="00F619CF">
        <w:t> </w:t>
      </w:r>
      <w:r w:rsidRPr="002B777B">
        <w:t xml:space="preserve">związku z zamierzeniami właścicieli działek, którzy złożyli wnioski o zmianę przeznaczenia lub korektę zapisów obowiązującego planu. </w:t>
      </w:r>
      <w:r w:rsidR="000A7056">
        <w:t>Ponadto</w:t>
      </w:r>
      <w:r w:rsidRPr="002B777B">
        <w:t xml:space="preserve"> celem sporządzenia planu jest dostosowanie jego ustaleń do występujących uwarunkowań funkcjonalno-przestrzennych oraz do aktualnej sytuacji ekonomiczno-prawnej. Określenie nowych terenów o różnym przeznaczeniu i różnych zasadach zagospodarowania oraz zasad kształtowania ładu przestrzennego i zabudowy, będzie służyło uporządkowaniu struktury przestrzennej omawianego obszaru i poprawie struktury sieci komunikacyjnej. </w:t>
      </w:r>
    </w:p>
    <w:p w14:paraId="3CB15A86" w14:textId="095610C7" w:rsidR="00B5502B" w:rsidRPr="002B777B" w:rsidRDefault="00B5502B" w:rsidP="00B5502B">
      <w:pPr>
        <w:pStyle w:val="Zwykytekst"/>
        <w:rPr>
          <w:rFonts w:ascii="Arial Narrow" w:hAnsi="Arial Narrow"/>
          <w:sz w:val="24"/>
          <w:szCs w:val="24"/>
        </w:rPr>
      </w:pPr>
      <w:r w:rsidRPr="002B777B">
        <w:rPr>
          <w:rFonts w:ascii="Arial Narrow" w:hAnsi="Arial Narrow"/>
          <w:sz w:val="24"/>
          <w:szCs w:val="24"/>
        </w:rPr>
        <w:t>Aktualnie ww. plan miejscowy pomyślnie przeszedł procedurę opiniowania i uzgadniania oraz wyłożenia do publicznego wglądu. Realizacja planu nastąpi po uchwaleniu i wejściu w życie zgodnie z</w:t>
      </w:r>
      <w:r w:rsidR="00F619CF">
        <w:rPr>
          <w:rFonts w:ascii="Arial Narrow" w:hAnsi="Arial Narrow"/>
          <w:sz w:val="24"/>
          <w:szCs w:val="24"/>
        </w:rPr>
        <w:t> </w:t>
      </w:r>
      <w:r w:rsidRPr="002B777B">
        <w:rPr>
          <w:rFonts w:ascii="Arial Narrow" w:hAnsi="Arial Narrow"/>
          <w:sz w:val="24"/>
          <w:szCs w:val="24"/>
        </w:rPr>
        <w:t>ustawą o planowaniu i zagospodarowaniu przestrzennym.</w:t>
      </w:r>
    </w:p>
    <w:p w14:paraId="7AEA89BD" w14:textId="77777777" w:rsidR="00B5502B" w:rsidRPr="002B777B" w:rsidRDefault="00B5502B" w:rsidP="00B5502B">
      <w:pPr>
        <w:rPr>
          <w:szCs w:val="24"/>
        </w:rPr>
      </w:pPr>
    </w:p>
    <w:p w14:paraId="12B3074E" w14:textId="16D182D9" w:rsidR="00B5502B" w:rsidRPr="002B777B" w:rsidRDefault="00B5502B" w:rsidP="00423331">
      <w:pPr>
        <w:pStyle w:val="Zwykytekst"/>
        <w:numPr>
          <w:ilvl w:val="0"/>
          <w:numId w:val="2"/>
        </w:numPr>
        <w:rPr>
          <w:rFonts w:ascii="Arial Narrow" w:hAnsi="Arial Narrow"/>
          <w:i/>
          <w:iCs/>
          <w:sz w:val="24"/>
          <w:szCs w:val="24"/>
        </w:rPr>
      </w:pPr>
      <w:r w:rsidRPr="002B777B">
        <w:rPr>
          <w:rFonts w:ascii="Arial Narrow" w:hAnsi="Arial Narrow"/>
          <w:i/>
          <w:iCs/>
          <w:sz w:val="24"/>
          <w:szCs w:val="24"/>
        </w:rPr>
        <w:t xml:space="preserve">Uchwała </w:t>
      </w:r>
      <w:r w:rsidR="00734B2A" w:rsidRPr="002B777B">
        <w:rPr>
          <w:rFonts w:ascii="Arial Narrow" w:hAnsi="Arial Narrow"/>
          <w:i/>
          <w:iCs/>
          <w:sz w:val="24"/>
          <w:szCs w:val="24"/>
        </w:rPr>
        <w:t xml:space="preserve">XXXI/278/2017 Rady Miejskiej Gminy Dobrzyca z dnia 30 czerwca 2017 r. </w:t>
      </w:r>
      <w:r w:rsidRPr="002B777B">
        <w:rPr>
          <w:rFonts w:ascii="Arial Narrow" w:hAnsi="Arial Narrow"/>
          <w:i/>
          <w:iCs/>
          <w:sz w:val="24"/>
          <w:szCs w:val="24"/>
        </w:rPr>
        <w:t>w</w:t>
      </w:r>
      <w:r w:rsidR="00F619CF">
        <w:rPr>
          <w:rFonts w:ascii="Arial Narrow" w:hAnsi="Arial Narrow"/>
          <w:i/>
          <w:iCs/>
          <w:sz w:val="24"/>
          <w:szCs w:val="24"/>
        </w:rPr>
        <w:t> </w:t>
      </w:r>
      <w:r w:rsidRPr="002B777B">
        <w:rPr>
          <w:rFonts w:ascii="Arial Narrow" w:hAnsi="Arial Narrow"/>
          <w:i/>
          <w:iCs/>
          <w:sz w:val="24"/>
          <w:szCs w:val="24"/>
        </w:rPr>
        <w:t>sprawie sporządzenia zmiany miejscowego planu zagospodarowania przestrzennego gminy Dobrzyca w miejscowości Lutynia dot. Zbiornika retencyjnego na rzece Lutyni.</w:t>
      </w:r>
    </w:p>
    <w:p w14:paraId="792C07AF" w14:textId="77777777" w:rsidR="00B5502B" w:rsidRPr="002B777B" w:rsidRDefault="00B5502B" w:rsidP="00B5502B">
      <w:pPr>
        <w:pStyle w:val="Zwykytekst"/>
        <w:ind w:left="1069" w:firstLine="0"/>
        <w:rPr>
          <w:rFonts w:ascii="Arial Narrow" w:hAnsi="Arial Narrow"/>
          <w:sz w:val="24"/>
          <w:szCs w:val="24"/>
        </w:rPr>
      </w:pPr>
    </w:p>
    <w:p w14:paraId="292FC84D" w14:textId="503CE614" w:rsidR="00B5502B" w:rsidRPr="002B777B" w:rsidRDefault="00B5502B" w:rsidP="00B5502B">
      <w:r w:rsidRPr="002B777B">
        <w:rPr>
          <w:szCs w:val="24"/>
        </w:rPr>
        <w:t xml:space="preserve">Obszar przystąpienia do zmiany planu ma powierzchnię </w:t>
      </w:r>
      <w:r w:rsidR="001005C5" w:rsidRPr="002B777B">
        <w:rPr>
          <w:szCs w:val="24"/>
        </w:rPr>
        <w:t>45,03</w:t>
      </w:r>
      <w:r w:rsidRPr="002B777B">
        <w:rPr>
          <w:szCs w:val="24"/>
        </w:rPr>
        <w:t xml:space="preserve"> ha. </w:t>
      </w:r>
      <w:r w:rsidRPr="002B777B">
        <w:t xml:space="preserve">Zgodnie z planami inwestycyjnymi gminy teren objęty planem miejscowym ma mieć przeznaczenie pod zbiornik wodny Lutynia dla celów rolnictwa oraz dla celów przeciwpowodziowych na rzece Lutynia. Część gruntów wymagać będzie przeznaczenia na cele nieleśne i nierolnicze. </w:t>
      </w:r>
    </w:p>
    <w:p w14:paraId="2923F20A" w14:textId="45241FD2" w:rsidR="00B5502B" w:rsidRPr="002B777B" w:rsidRDefault="00B5502B" w:rsidP="00B5502B">
      <w:r w:rsidRPr="002B777B">
        <w:rPr>
          <w:szCs w:val="24"/>
        </w:rPr>
        <w:t>Aktualnie ww. plan miejscowy pomyślnie przeszedł procedurę opiniowania i uzgadniania. Realizacja planu nastąpi po uchwaleniu i wejściu w życie zgodnie z ustawą o planowaniu i</w:t>
      </w:r>
      <w:r w:rsidR="00F619CF">
        <w:rPr>
          <w:szCs w:val="24"/>
        </w:rPr>
        <w:t> </w:t>
      </w:r>
      <w:r w:rsidRPr="002B777B">
        <w:rPr>
          <w:szCs w:val="24"/>
        </w:rPr>
        <w:t>zagospodarowaniu przestrzennym.</w:t>
      </w:r>
    </w:p>
    <w:p w14:paraId="630928B8" w14:textId="77777777" w:rsidR="00B5502B" w:rsidRPr="002B777B" w:rsidRDefault="00B5502B" w:rsidP="00B5502B">
      <w:pPr>
        <w:pStyle w:val="Zwykytekst"/>
        <w:ind w:firstLine="0"/>
        <w:jc w:val="center"/>
        <w:rPr>
          <w:rFonts w:ascii="Arial Narrow" w:hAnsi="Arial Narrow"/>
          <w:sz w:val="24"/>
          <w:szCs w:val="24"/>
        </w:rPr>
      </w:pPr>
    </w:p>
    <w:p w14:paraId="716C18CC" w14:textId="77777777" w:rsidR="00B5502B" w:rsidRPr="002B777B" w:rsidRDefault="00B5502B" w:rsidP="00B5502B">
      <w:pPr>
        <w:pStyle w:val="Zwykytekst"/>
        <w:rPr>
          <w:rFonts w:ascii="Arial Narrow" w:hAnsi="Arial Narrow"/>
          <w:sz w:val="24"/>
          <w:szCs w:val="24"/>
        </w:rPr>
      </w:pPr>
    </w:p>
    <w:p w14:paraId="5B0030E9" w14:textId="7947C480" w:rsidR="00B5502B" w:rsidRPr="002B777B" w:rsidRDefault="00734B2A" w:rsidP="00B5502B">
      <w:pPr>
        <w:pStyle w:val="Zwykytekst"/>
        <w:ind w:firstLine="0"/>
        <w:jc w:val="center"/>
        <w:rPr>
          <w:rFonts w:ascii="Arial Narrow" w:hAnsi="Arial Narrow"/>
          <w:sz w:val="24"/>
          <w:szCs w:val="24"/>
        </w:rPr>
      </w:pPr>
      <w:r w:rsidRPr="002B777B">
        <w:rPr>
          <w:rFonts w:ascii="Arial Narrow" w:hAnsi="Arial Narrow"/>
          <w:noProof/>
          <w:sz w:val="24"/>
          <w:szCs w:val="24"/>
        </w:rPr>
        <w:lastRenderedPageBreak/>
        <w:drawing>
          <wp:inline distT="0" distB="0" distL="0" distR="0" wp14:anchorId="51DD7E23" wp14:editId="49486497">
            <wp:extent cx="5759450" cy="6584950"/>
            <wp:effectExtent l="0" t="0" r="0"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6584950"/>
                    </a:xfrm>
                    <a:prstGeom prst="rect">
                      <a:avLst/>
                    </a:prstGeom>
                    <a:noFill/>
                    <a:ln>
                      <a:noFill/>
                    </a:ln>
                  </pic:spPr>
                </pic:pic>
              </a:graphicData>
            </a:graphic>
          </wp:inline>
        </w:drawing>
      </w:r>
    </w:p>
    <w:p w14:paraId="31613C94" w14:textId="77777777" w:rsidR="00B5502B" w:rsidRPr="002B777B" w:rsidRDefault="00B5502B" w:rsidP="00734B2A">
      <w:pPr>
        <w:pStyle w:val="Zwykytekst"/>
        <w:ind w:firstLine="0"/>
        <w:jc w:val="center"/>
        <w:rPr>
          <w:rStyle w:val="Wyrnieniedelikatne"/>
          <w:color w:val="auto"/>
        </w:rPr>
      </w:pPr>
      <w:bookmarkStart w:id="19" w:name="_Hlk77066173"/>
      <w:r w:rsidRPr="002B777B">
        <w:rPr>
          <w:rStyle w:val="Wyrnieniedelikatne"/>
          <w:color w:val="auto"/>
        </w:rPr>
        <w:t xml:space="preserve">Mapa nr 2. Granice obszarów objętych przystąpieniem do zmiany </w:t>
      </w:r>
      <w:proofErr w:type="spellStart"/>
      <w:r w:rsidRPr="002B777B">
        <w:rPr>
          <w:rStyle w:val="Wyrnieniedelikatne"/>
          <w:color w:val="auto"/>
        </w:rPr>
        <w:t>SUiKZP</w:t>
      </w:r>
      <w:proofErr w:type="spellEnd"/>
      <w:r w:rsidRPr="002B777B">
        <w:rPr>
          <w:rStyle w:val="Wyrnieniedelikatne"/>
          <w:color w:val="auto"/>
        </w:rPr>
        <w:t xml:space="preserve"> lub MPZP na terenie gminy</w:t>
      </w:r>
    </w:p>
    <w:bookmarkEnd w:id="19"/>
    <w:p w14:paraId="73354B4E" w14:textId="2D78E9B2" w:rsidR="00E3031D" w:rsidRPr="002B777B" w:rsidRDefault="00B5502B" w:rsidP="00734B2A">
      <w:pPr>
        <w:jc w:val="center"/>
        <w:rPr>
          <w:rStyle w:val="Wyrnieniedelikatne"/>
          <w:color w:val="auto"/>
        </w:rPr>
      </w:pPr>
      <w:r w:rsidRPr="002B777B">
        <w:rPr>
          <w:rStyle w:val="Wyrnieniedelikatne"/>
          <w:color w:val="auto"/>
        </w:rPr>
        <w:t>Źródło: opracowanie własne</w:t>
      </w:r>
    </w:p>
    <w:p w14:paraId="12AA20DE" w14:textId="77777777" w:rsidR="00734B2A" w:rsidRPr="002B777B" w:rsidRDefault="00734B2A" w:rsidP="00734B2A">
      <w:pPr>
        <w:pStyle w:val="Zwykytekst"/>
      </w:pPr>
    </w:p>
    <w:p w14:paraId="78479611" w14:textId="7BA5DDDC" w:rsidR="00965568" w:rsidRPr="002B777B" w:rsidRDefault="00965568" w:rsidP="00965568">
      <w:pPr>
        <w:pStyle w:val="Nagwek2"/>
        <w:numPr>
          <w:ilvl w:val="1"/>
          <w:numId w:val="1"/>
        </w:numPr>
      </w:pPr>
      <w:bookmarkStart w:id="20" w:name="_Toc77325785"/>
      <w:r w:rsidRPr="002B777B">
        <w:t xml:space="preserve">Analiza </w:t>
      </w:r>
      <w:bookmarkStart w:id="21" w:name="_Hlk76987887"/>
      <w:r w:rsidRPr="002B777B">
        <w:t xml:space="preserve">wniosków </w:t>
      </w:r>
      <w:r w:rsidR="00F9345E" w:rsidRPr="002B777B">
        <w:t>o sporządzenie lub</w:t>
      </w:r>
      <w:r w:rsidRPr="002B777B">
        <w:t xml:space="preserve"> zmian</w:t>
      </w:r>
      <w:r w:rsidR="00F9345E" w:rsidRPr="002B777B">
        <w:t>ę</w:t>
      </w:r>
      <w:r w:rsidRPr="002B777B">
        <w:t xml:space="preserve"> studium uwarunkowań i kierunków zagospodarowania przestrzennego oraz miejscowych planów zagospodarowania przestrzennego</w:t>
      </w:r>
      <w:bookmarkEnd w:id="20"/>
      <w:bookmarkEnd w:id="21"/>
    </w:p>
    <w:p w14:paraId="2FFCB4FA" w14:textId="3B01EF25" w:rsidR="008C59E6" w:rsidRPr="002B777B" w:rsidRDefault="00615201" w:rsidP="00965568">
      <w:r w:rsidRPr="002B777B">
        <w:t>Zgodnie z art. 31 ustawy o planowaniu i zagospodarowaniu przestrzennym ustawy z dnia 27 marca 2003 r. o planowaniu i zagospodarowaniu przestrzennym (</w:t>
      </w:r>
      <w:r w:rsidR="00A505A2" w:rsidRPr="002B777B">
        <w:t xml:space="preserve">tj. </w:t>
      </w:r>
      <w:r w:rsidRPr="002B777B">
        <w:t xml:space="preserve">Dz. U. z 2021 r. poz. 741 z </w:t>
      </w:r>
      <w:proofErr w:type="spellStart"/>
      <w:r w:rsidRPr="002B777B">
        <w:t>późn</w:t>
      </w:r>
      <w:proofErr w:type="spellEnd"/>
      <w:r w:rsidRPr="002B777B">
        <w:t>. zm.) burmistrz prowadzi rejestr planów miejscowych oraz wniosków o ich sporządzenie lub zmianę, gromadzi materiały z nimi związane oraz odpowiada za przechowywanie ich oryginałów, w tym również uchylonych i nieobowiązujących.</w:t>
      </w:r>
    </w:p>
    <w:p w14:paraId="761C6E85" w14:textId="0ACCE55C" w:rsidR="00B465AE" w:rsidRPr="002B777B" w:rsidRDefault="008C59E6" w:rsidP="00802678">
      <w:r w:rsidRPr="002B777B">
        <w:lastRenderedPageBreak/>
        <w:t xml:space="preserve">Organ administracji w ramach władztwa planistycznego analizuje wnioski złożone do zmiany miejscowych planów oraz </w:t>
      </w:r>
      <w:proofErr w:type="spellStart"/>
      <w:r w:rsidRPr="002B777B">
        <w:t>SUiKZP</w:t>
      </w:r>
      <w:proofErr w:type="spellEnd"/>
      <w:r w:rsidRPr="002B777B">
        <w:t>, celem oceny preferencji inwestycyjnych oraz ruchu budownictwa mieszkaniowego</w:t>
      </w:r>
      <w:r w:rsidR="00CC1252" w:rsidRPr="002B777B">
        <w:t xml:space="preserve"> oraz przemysłowego lub usługowego, </w:t>
      </w:r>
      <w:r w:rsidRPr="002B777B">
        <w:t xml:space="preserve">w dalszej konieczności dostosowuje politykę przestrzenną mając również na uwadze zamierzenia inwestorów prywatnych na terenie gminy. W związku z tym, przy analizie wniosków, oprócz oceny przedmiotu wniosków co do planowanej funkcji należy ocenić też ich rozkład przestrzenny. </w:t>
      </w:r>
      <w:r w:rsidR="00F713D1">
        <w:t>Szczegółowa</w:t>
      </w:r>
      <w:r w:rsidRPr="002B777B">
        <w:t xml:space="preserve"> analiza doprowadzi do wniosków</w:t>
      </w:r>
      <w:r w:rsidR="00320060" w:rsidRPr="002B777B">
        <w:t xml:space="preserve"> pozwalających ustalić</w:t>
      </w:r>
      <w:r w:rsidRPr="002B777B">
        <w:t xml:space="preserve"> na jakim obszarze gminy jest największy ruch budowlany, a także w konfrontacji z aktualnością obowiązujących planów miejscowych</w:t>
      </w:r>
      <w:r w:rsidR="000C1AAA" w:rsidRPr="002B777B">
        <w:t xml:space="preserve"> prowadzi do wniosków, które obszary wymagają aktualizacji planów miejscowych i </w:t>
      </w:r>
      <w:proofErr w:type="spellStart"/>
      <w:r w:rsidR="000C1AAA" w:rsidRPr="002B777B">
        <w:t>SUiKZP</w:t>
      </w:r>
      <w:proofErr w:type="spellEnd"/>
      <w:r w:rsidR="000C1AAA" w:rsidRPr="002B777B">
        <w:t xml:space="preserve">. Przy analizie wzięto pod uwagę wnioski złożone w okresie </w:t>
      </w:r>
      <w:r w:rsidR="00331CDE" w:rsidRPr="002B777B">
        <w:t>IV</w:t>
      </w:r>
      <w:r w:rsidR="004B2819" w:rsidRPr="002B777B">
        <w:t>.2016 r. – VIII.2021</w:t>
      </w:r>
      <w:r w:rsidR="00350E0D">
        <w:t> </w:t>
      </w:r>
      <w:r w:rsidR="004B2819" w:rsidRPr="002B777B">
        <w:t xml:space="preserve">r. </w:t>
      </w:r>
      <w:r w:rsidR="000C1AAA" w:rsidRPr="002B777B">
        <w:t xml:space="preserve">Wykaz złożonych wniosków przedstawia tabela nr </w:t>
      </w:r>
      <w:r w:rsidR="00FC133A" w:rsidRPr="002B777B">
        <w:t>4</w:t>
      </w:r>
      <w:r w:rsidR="00802678" w:rsidRPr="002B777B">
        <w:t>.</w:t>
      </w:r>
    </w:p>
    <w:p w14:paraId="581014C3" w14:textId="77777777" w:rsidR="000A22BC" w:rsidRPr="002B777B" w:rsidRDefault="000A22BC" w:rsidP="000A22BC">
      <w:pPr>
        <w:pStyle w:val="Zwykytekst"/>
        <w:rPr>
          <w:rFonts w:ascii="Arial Narrow" w:hAnsi="Arial Narrow"/>
        </w:rPr>
      </w:pPr>
    </w:p>
    <w:p w14:paraId="0108D4D9" w14:textId="1BFA8142" w:rsidR="00CC6C6F" w:rsidRPr="002B777B" w:rsidRDefault="00CC6C6F" w:rsidP="00CC6C6F">
      <w:pPr>
        <w:jc w:val="center"/>
        <w:rPr>
          <w:rStyle w:val="Wyrnieniedelikatne"/>
          <w:color w:val="auto"/>
        </w:rPr>
      </w:pPr>
      <w:r w:rsidRPr="002B777B">
        <w:rPr>
          <w:rStyle w:val="Wyrnieniedelikatne"/>
          <w:color w:val="auto"/>
        </w:rPr>
        <w:t xml:space="preserve">Tabela nr </w:t>
      </w:r>
      <w:r w:rsidR="00053FD0" w:rsidRPr="002B777B">
        <w:rPr>
          <w:rStyle w:val="Wyrnieniedelikatne"/>
          <w:color w:val="auto"/>
        </w:rPr>
        <w:t>4.</w:t>
      </w:r>
      <w:r w:rsidRPr="002B777B">
        <w:rPr>
          <w:rStyle w:val="Wyrnieniedelikatne"/>
          <w:color w:val="auto"/>
        </w:rPr>
        <w:t xml:space="preserve"> Wykaz złożonych wniosków do zmiany przeznaczenia w planach miejscowych oraz </w:t>
      </w:r>
      <w:proofErr w:type="spellStart"/>
      <w:r w:rsidRPr="002B777B">
        <w:rPr>
          <w:rStyle w:val="Wyrnieniedelikatne"/>
          <w:color w:val="auto"/>
        </w:rPr>
        <w:t>SUiKZP</w:t>
      </w:r>
      <w:proofErr w:type="spellEnd"/>
    </w:p>
    <w:tbl>
      <w:tblPr>
        <w:tblW w:w="5000" w:type="pct"/>
        <w:tblCellMar>
          <w:left w:w="70" w:type="dxa"/>
          <w:right w:w="70" w:type="dxa"/>
        </w:tblCellMar>
        <w:tblLook w:val="04A0" w:firstRow="1" w:lastRow="0" w:firstColumn="1" w:lastColumn="0" w:noHBand="0" w:noVBand="1"/>
      </w:tblPr>
      <w:tblGrid>
        <w:gridCol w:w="420"/>
        <w:gridCol w:w="1387"/>
        <w:gridCol w:w="1402"/>
        <w:gridCol w:w="5707"/>
        <w:gridCol w:w="146"/>
      </w:tblGrid>
      <w:tr w:rsidR="002B777B" w:rsidRPr="002B777B" w14:paraId="300331B7" w14:textId="77777777" w:rsidTr="00331CDE">
        <w:trPr>
          <w:gridAfter w:val="1"/>
          <w:wAfter w:w="72" w:type="pct"/>
          <w:trHeight w:val="457"/>
        </w:trPr>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A6ACB" w14:textId="77777777" w:rsidR="00331CDE" w:rsidRPr="00331CDE" w:rsidRDefault="00331CDE" w:rsidP="00331CDE">
            <w:pPr>
              <w:keepLines w:val="0"/>
              <w:ind w:firstLine="0"/>
              <w:jc w:val="center"/>
              <w:rPr>
                <w:rFonts w:eastAsia="Times New Roman" w:cs="Calibri"/>
                <w:b/>
                <w:bCs/>
                <w:sz w:val="18"/>
                <w:szCs w:val="18"/>
                <w:lang w:eastAsia="pl-PL"/>
              </w:rPr>
            </w:pPr>
            <w:proofErr w:type="spellStart"/>
            <w:r w:rsidRPr="00331CDE">
              <w:rPr>
                <w:rFonts w:eastAsia="Times New Roman" w:cs="Calibri"/>
                <w:b/>
                <w:bCs/>
                <w:sz w:val="18"/>
                <w:szCs w:val="18"/>
                <w:lang w:eastAsia="pl-PL"/>
              </w:rPr>
              <w:t>Lp</w:t>
            </w:r>
            <w:proofErr w:type="spellEnd"/>
          </w:p>
        </w:tc>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4FD392" w14:textId="77777777" w:rsidR="00331CDE" w:rsidRPr="00331CDE" w:rsidRDefault="00331CDE" w:rsidP="00331CDE">
            <w:pPr>
              <w:keepLines w:val="0"/>
              <w:ind w:firstLine="0"/>
              <w:jc w:val="center"/>
              <w:rPr>
                <w:rFonts w:eastAsia="Times New Roman" w:cs="Calibri"/>
                <w:b/>
                <w:bCs/>
                <w:sz w:val="18"/>
                <w:szCs w:val="18"/>
                <w:lang w:eastAsia="pl-PL"/>
              </w:rPr>
            </w:pPr>
            <w:r w:rsidRPr="00331CDE">
              <w:rPr>
                <w:rFonts w:eastAsia="Times New Roman" w:cs="Calibri"/>
                <w:b/>
                <w:bCs/>
                <w:sz w:val="18"/>
                <w:szCs w:val="18"/>
                <w:lang w:eastAsia="pl-PL"/>
              </w:rPr>
              <w:t>Oznaczenie w obowiązującym MPZP</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748279" w14:textId="77777777" w:rsidR="00331CDE" w:rsidRPr="00331CDE" w:rsidRDefault="00331CDE" w:rsidP="00331CDE">
            <w:pPr>
              <w:keepLines w:val="0"/>
              <w:ind w:firstLine="0"/>
              <w:jc w:val="center"/>
              <w:rPr>
                <w:rFonts w:eastAsia="Times New Roman" w:cs="Calibri"/>
                <w:b/>
                <w:bCs/>
                <w:sz w:val="18"/>
                <w:szCs w:val="18"/>
                <w:lang w:eastAsia="pl-PL"/>
              </w:rPr>
            </w:pPr>
            <w:r w:rsidRPr="00331CDE">
              <w:rPr>
                <w:rFonts w:eastAsia="Times New Roman" w:cs="Calibri"/>
                <w:b/>
                <w:bCs/>
                <w:sz w:val="18"/>
                <w:szCs w:val="18"/>
                <w:lang w:eastAsia="pl-PL"/>
              </w:rPr>
              <w:t>Data wpływu wniosku</w:t>
            </w:r>
          </w:p>
        </w:tc>
        <w:tc>
          <w:tcPr>
            <w:tcW w:w="31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BE2E4E" w14:textId="77777777" w:rsidR="00331CDE" w:rsidRPr="00331CDE" w:rsidRDefault="00331CDE" w:rsidP="00331CDE">
            <w:pPr>
              <w:keepLines w:val="0"/>
              <w:ind w:firstLine="0"/>
              <w:jc w:val="center"/>
              <w:rPr>
                <w:rFonts w:eastAsia="Times New Roman" w:cs="Calibri"/>
                <w:b/>
                <w:bCs/>
                <w:sz w:val="18"/>
                <w:szCs w:val="18"/>
                <w:lang w:eastAsia="pl-PL"/>
              </w:rPr>
            </w:pPr>
            <w:r w:rsidRPr="00331CDE">
              <w:rPr>
                <w:rFonts w:eastAsia="Times New Roman" w:cs="Calibri"/>
                <w:b/>
                <w:bCs/>
                <w:sz w:val="18"/>
                <w:szCs w:val="18"/>
                <w:lang w:eastAsia="pl-PL"/>
              </w:rPr>
              <w:t>Treść wniosku</w:t>
            </w:r>
          </w:p>
        </w:tc>
      </w:tr>
      <w:tr w:rsidR="002B777B" w:rsidRPr="002B777B" w14:paraId="6904FEE7" w14:textId="77777777" w:rsidTr="00331CDE">
        <w:trPr>
          <w:trHeight w:val="600"/>
        </w:trPr>
        <w:tc>
          <w:tcPr>
            <w:tcW w:w="256" w:type="pct"/>
            <w:vMerge/>
            <w:tcBorders>
              <w:top w:val="single" w:sz="4" w:space="0" w:color="auto"/>
              <w:left w:val="single" w:sz="4" w:space="0" w:color="auto"/>
              <w:bottom w:val="single" w:sz="4" w:space="0" w:color="auto"/>
              <w:right w:val="single" w:sz="4" w:space="0" w:color="auto"/>
            </w:tcBorders>
            <w:vAlign w:val="center"/>
            <w:hideMark/>
          </w:tcPr>
          <w:p w14:paraId="059708FC" w14:textId="77777777" w:rsidR="00331CDE" w:rsidRPr="00331CDE" w:rsidRDefault="00331CDE" w:rsidP="00331CDE">
            <w:pPr>
              <w:keepLines w:val="0"/>
              <w:ind w:firstLine="0"/>
              <w:jc w:val="left"/>
              <w:rPr>
                <w:rFonts w:eastAsia="Times New Roman" w:cs="Calibri"/>
                <w:b/>
                <w:bCs/>
                <w:sz w:val="18"/>
                <w:szCs w:val="18"/>
                <w:lang w:eastAsia="pl-PL"/>
              </w:rPr>
            </w:pPr>
          </w:p>
        </w:tc>
        <w:tc>
          <w:tcPr>
            <w:tcW w:w="701" w:type="pct"/>
            <w:vMerge/>
            <w:tcBorders>
              <w:top w:val="single" w:sz="4" w:space="0" w:color="auto"/>
              <w:left w:val="single" w:sz="4" w:space="0" w:color="auto"/>
              <w:bottom w:val="single" w:sz="4" w:space="0" w:color="auto"/>
              <w:right w:val="single" w:sz="4" w:space="0" w:color="auto"/>
            </w:tcBorders>
            <w:vAlign w:val="center"/>
            <w:hideMark/>
          </w:tcPr>
          <w:p w14:paraId="0E405450" w14:textId="77777777" w:rsidR="00331CDE" w:rsidRPr="00331CDE" w:rsidRDefault="00331CDE" w:rsidP="00331CDE">
            <w:pPr>
              <w:keepLines w:val="0"/>
              <w:ind w:firstLine="0"/>
              <w:jc w:val="left"/>
              <w:rPr>
                <w:rFonts w:eastAsia="Times New Roman" w:cs="Calibri"/>
                <w:b/>
                <w:bCs/>
                <w:sz w:val="18"/>
                <w:szCs w:val="18"/>
                <w:lang w:eastAsia="pl-PL"/>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14:paraId="54EF2D58" w14:textId="77777777" w:rsidR="00331CDE" w:rsidRPr="00331CDE" w:rsidRDefault="00331CDE" w:rsidP="00331CDE">
            <w:pPr>
              <w:keepLines w:val="0"/>
              <w:ind w:firstLine="0"/>
              <w:jc w:val="left"/>
              <w:rPr>
                <w:rFonts w:eastAsia="Times New Roman" w:cs="Calibri"/>
                <w:b/>
                <w:bCs/>
                <w:sz w:val="18"/>
                <w:szCs w:val="18"/>
                <w:lang w:eastAsia="pl-PL"/>
              </w:rPr>
            </w:pPr>
          </w:p>
        </w:tc>
        <w:tc>
          <w:tcPr>
            <w:tcW w:w="3172" w:type="pct"/>
            <w:vMerge/>
            <w:tcBorders>
              <w:top w:val="single" w:sz="4" w:space="0" w:color="auto"/>
              <w:left w:val="single" w:sz="4" w:space="0" w:color="auto"/>
              <w:bottom w:val="single" w:sz="4" w:space="0" w:color="auto"/>
              <w:right w:val="single" w:sz="4" w:space="0" w:color="auto"/>
            </w:tcBorders>
            <w:vAlign w:val="center"/>
            <w:hideMark/>
          </w:tcPr>
          <w:p w14:paraId="76AB7038" w14:textId="77777777" w:rsidR="00331CDE" w:rsidRPr="00331CDE" w:rsidRDefault="00331CDE" w:rsidP="00331CDE">
            <w:pPr>
              <w:keepLines w:val="0"/>
              <w:ind w:firstLine="0"/>
              <w:jc w:val="left"/>
              <w:rPr>
                <w:rFonts w:eastAsia="Times New Roman" w:cs="Calibri"/>
                <w:b/>
                <w:bCs/>
                <w:sz w:val="18"/>
                <w:szCs w:val="18"/>
                <w:lang w:eastAsia="pl-PL"/>
              </w:rPr>
            </w:pPr>
          </w:p>
        </w:tc>
        <w:tc>
          <w:tcPr>
            <w:tcW w:w="72" w:type="pct"/>
            <w:tcBorders>
              <w:top w:val="nil"/>
              <w:left w:val="nil"/>
              <w:bottom w:val="nil"/>
              <w:right w:val="nil"/>
            </w:tcBorders>
            <w:shd w:val="clear" w:color="auto" w:fill="auto"/>
            <w:noWrap/>
            <w:vAlign w:val="bottom"/>
            <w:hideMark/>
          </w:tcPr>
          <w:p w14:paraId="29FCF9B9" w14:textId="77777777" w:rsidR="00331CDE" w:rsidRPr="00331CDE" w:rsidRDefault="00331CDE" w:rsidP="00331CDE">
            <w:pPr>
              <w:keepLines w:val="0"/>
              <w:ind w:firstLine="0"/>
              <w:jc w:val="center"/>
              <w:rPr>
                <w:rFonts w:eastAsia="Times New Roman" w:cs="Calibri"/>
                <w:b/>
                <w:bCs/>
                <w:sz w:val="18"/>
                <w:szCs w:val="18"/>
                <w:lang w:eastAsia="pl-PL"/>
              </w:rPr>
            </w:pPr>
          </w:p>
        </w:tc>
      </w:tr>
      <w:tr w:rsidR="002B777B" w:rsidRPr="002B777B" w14:paraId="1D850E8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FB3D5C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w:t>
            </w:r>
          </w:p>
        </w:tc>
        <w:tc>
          <w:tcPr>
            <w:tcW w:w="701" w:type="pct"/>
            <w:tcBorders>
              <w:top w:val="nil"/>
              <w:left w:val="nil"/>
              <w:bottom w:val="single" w:sz="4" w:space="0" w:color="auto"/>
              <w:right w:val="single" w:sz="4" w:space="0" w:color="auto"/>
            </w:tcBorders>
            <w:shd w:val="clear" w:color="auto" w:fill="auto"/>
            <w:noWrap/>
            <w:vAlign w:val="center"/>
            <w:hideMark/>
          </w:tcPr>
          <w:p w14:paraId="311E43A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1158B2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05.02.2019</w:t>
            </w:r>
          </w:p>
        </w:tc>
        <w:tc>
          <w:tcPr>
            <w:tcW w:w="3172" w:type="pct"/>
            <w:tcBorders>
              <w:top w:val="nil"/>
              <w:left w:val="nil"/>
              <w:bottom w:val="single" w:sz="4" w:space="0" w:color="auto"/>
              <w:right w:val="single" w:sz="4" w:space="0" w:color="auto"/>
            </w:tcBorders>
            <w:shd w:val="clear" w:color="auto" w:fill="auto"/>
            <w:vAlign w:val="center"/>
            <w:hideMark/>
          </w:tcPr>
          <w:p w14:paraId="6288F15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pod zabudowę domów jednorodzinnych</w:t>
            </w:r>
          </w:p>
        </w:tc>
        <w:tc>
          <w:tcPr>
            <w:tcW w:w="72" w:type="pct"/>
            <w:vAlign w:val="center"/>
            <w:hideMark/>
          </w:tcPr>
          <w:p w14:paraId="3A9FBF9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866A34B" w14:textId="77777777" w:rsidTr="00331CDE">
        <w:trPr>
          <w:trHeight w:val="300"/>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48ACCE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w:t>
            </w:r>
          </w:p>
        </w:tc>
        <w:tc>
          <w:tcPr>
            <w:tcW w:w="701" w:type="pct"/>
            <w:tcBorders>
              <w:top w:val="nil"/>
              <w:left w:val="nil"/>
              <w:bottom w:val="single" w:sz="4" w:space="0" w:color="auto"/>
              <w:right w:val="single" w:sz="4" w:space="0" w:color="auto"/>
            </w:tcBorders>
            <w:shd w:val="clear" w:color="auto" w:fill="auto"/>
            <w:noWrap/>
            <w:vAlign w:val="center"/>
            <w:hideMark/>
          </w:tcPr>
          <w:p w14:paraId="2BE453F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6KDW</w:t>
            </w:r>
          </w:p>
        </w:tc>
        <w:tc>
          <w:tcPr>
            <w:tcW w:w="798" w:type="pct"/>
            <w:tcBorders>
              <w:top w:val="nil"/>
              <w:left w:val="nil"/>
              <w:bottom w:val="single" w:sz="4" w:space="0" w:color="auto"/>
              <w:right w:val="single" w:sz="4" w:space="0" w:color="auto"/>
            </w:tcBorders>
            <w:shd w:val="clear" w:color="auto" w:fill="auto"/>
            <w:noWrap/>
            <w:vAlign w:val="center"/>
            <w:hideMark/>
          </w:tcPr>
          <w:p w14:paraId="71755F6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31.01.2019</w:t>
            </w:r>
          </w:p>
        </w:tc>
        <w:tc>
          <w:tcPr>
            <w:tcW w:w="3172" w:type="pct"/>
            <w:tcBorders>
              <w:top w:val="nil"/>
              <w:left w:val="nil"/>
              <w:bottom w:val="single" w:sz="4" w:space="0" w:color="auto"/>
              <w:right w:val="single" w:sz="4" w:space="0" w:color="auto"/>
            </w:tcBorders>
            <w:shd w:val="clear" w:color="auto" w:fill="auto"/>
            <w:vAlign w:val="center"/>
            <w:hideMark/>
          </w:tcPr>
          <w:p w14:paraId="3EDAC3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przeznaczenie pod drogę wewnętrzną do istniejącej posesji oraz zabudowa mieszkaniowa z usługami</w:t>
            </w:r>
          </w:p>
        </w:tc>
        <w:tc>
          <w:tcPr>
            <w:tcW w:w="72" w:type="pct"/>
            <w:vAlign w:val="center"/>
            <w:hideMark/>
          </w:tcPr>
          <w:p w14:paraId="699446A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DA70961"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4936A6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w:t>
            </w:r>
          </w:p>
        </w:tc>
        <w:tc>
          <w:tcPr>
            <w:tcW w:w="701" w:type="pct"/>
            <w:tcBorders>
              <w:top w:val="nil"/>
              <w:left w:val="nil"/>
              <w:bottom w:val="single" w:sz="4" w:space="0" w:color="auto"/>
              <w:right w:val="single" w:sz="4" w:space="0" w:color="auto"/>
            </w:tcBorders>
            <w:shd w:val="clear" w:color="auto" w:fill="auto"/>
            <w:noWrap/>
            <w:vAlign w:val="center"/>
            <w:hideMark/>
          </w:tcPr>
          <w:p w14:paraId="766602D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1MN</w:t>
            </w:r>
          </w:p>
        </w:tc>
        <w:tc>
          <w:tcPr>
            <w:tcW w:w="798" w:type="pct"/>
            <w:tcBorders>
              <w:top w:val="nil"/>
              <w:left w:val="nil"/>
              <w:bottom w:val="single" w:sz="4" w:space="0" w:color="auto"/>
              <w:right w:val="single" w:sz="4" w:space="0" w:color="auto"/>
            </w:tcBorders>
            <w:shd w:val="clear" w:color="auto" w:fill="auto"/>
            <w:noWrap/>
            <w:vAlign w:val="center"/>
            <w:hideMark/>
          </w:tcPr>
          <w:p w14:paraId="428854B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30.01.2019</w:t>
            </w:r>
          </w:p>
        </w:tc>
        <w:tc>
          <w:tcPr>
            <w:tcW w:w="3172" w:type="pct"/>
            <w:tcBorders>
              <w:top w:val="nil"/>
              <w:left w:val="nil"/>
              <w:bottom w:val="single" w:sz="4" w:space="0" w:color="auto"/>
              <w:right w:val="single" w:sz="4" w:space="0" w:color="auto"/>
            </w:tcBorders>
            <w:shd w:val="clear" w:color="auto" w:fill="auto"/>
            <w:vAlign w:val="center"/>
            <w:hideMark/>
          </w:tcPr>
          <w:p w14:paraId="0325C892" w14:textId="72459A50" w:rsidR="00331CDE" w:rsidRPr="00331CDE" w:rsidRDefault="001005C5" w:rsidP="00331CDE">
            <w:pPr>
              <w:keepLines w:val="0"/>
              <w:ind w:firstLine="0"/>
              <w:jc w:val="center"/>
              <w:rPr>
                <w:rFonts w:eastAsia="Times New Roman" w:cs="Calibri"/>
                <w:sz w:val="18"/>
                <w:szCs w:val="18"/>
                <w:lang w:eastAsia="pl-PL"/>
              </w:rPr>
            </w:pPr>
            <w:r w:rsidRPr="002B777B">
              <w:rPr>
                <w:rFonts w:eastAsia="Times New Roman" w:cs="Calibri"/>
                <w:sz w:val="18"/>
                <w:szCs w:val="18"/>
                <w:lang w:eastAsia="pl-PL"/>
              </w:rPr>
              <w:t>przekształcić</w:t>
            </w:r>
            <w:r w:rsidR="00331CDE" w:rsidRPr="00331CDE">
              <w:rPr>
                <w:rFonts w:eastAsia="Times New Roman" w:cs="Calibri"/>
                <w:sz w:val="18"/>
                <w:szCs w:val="18"/>
                <w:lang w:eastAsia="pl-PL"/>
              </w:rPr>
              <w:t xml:space="preserve"> pod gospodarstwo (pod zabudowę zagrodową)</w:t>
            </w:r>
          </w:p>
        </w:tc>
        <w:tc>
          <w:tcPr>
            <w:tcW w:w="72" w:type="pct"/>
            <w:vAlign w:val="center"/>
            <w:hideMark/>
          </w:tcPr>
          <w:p w14:paraId="5B8C3A5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197E5E3"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C1F9CA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w:t>
            </w:r>
          </w:p>
        </w:tc>
        <w:tc>
          <w:tcPr>
            <w:tcW w:w="701" w:type="pct"/>
            <w:tcBorders>
              <w:top w:val="nil"/>
              <w:left w:val="nil"/>
              <w:bottom w:val="single" w:sz="4" w:space="0" w:color="auto"/>
              <w:right w:val="single" w:sz="4" w:space="0" w:color="auto"/>
            </w:tcBorders>
            <w:shd w:val="clear" w:color="auto" w:fill="auto"/>
            <w:noWrap/>
            <w:vAlign w:val="center"/>
            <w:hideMark/>
          </w:tcPr>
          <w:p w14:paraId="63CAEC9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32RM</w:t>
            </w:r>
          </w:p>
        </w:tc>
        <w:tc>
          <w:tcPr>
            <w:tcW w:w="798" w:type="pct"/>
            <w:tcBorders>
              <w:top w:val="nil"/>
              <w:left w:val="nil"/>
              <w:bottom w:val="single" w:sz="4" w:space="0" w:color="auto"/>
              <w:right w:val="single" w:sz="4" w:space="0" w:color="auto"/>
            </w:tcBorders>
            <w:shd w:val="clear" w:color="auto" w:fill="auto"/>
            <w:noWrap/>
            <w:vAlign w:val="center"/>
            <w:hideMark/>
          </w:tcPr>
          <w:p w14:paraId="7AE3695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30.01.2019</w:t>
            </w:r>
          </w:p>
        </w:tc>
        <w:tc>
          <w:tcPr>
            <w:tcW w:w="3172" w:type="pct"/>
            <w:tcBorders>
              <w:top w:val="nil"/>
              <w:left w:val="nil"/>
              <w:bottom w:val="single" w:sz="4" w:space="0" w:color="auto"/>
              <w:right w:val="single" w:sz="4" w:space="0" w:color="auto"/>
            </w:tcBorders>
            <w:shd w:val="clear" w:color="auto" w:fill="auto"/>
            <w:vAlign w:val="center"/>
            <w:hideMark/>
          </w:tcPr>
          <w:p w14:paraId="014D44EA" w14:textId="7DEACBC5"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zabudowę mieszkaniową jednorodzinną w celu budowy domu mieszkalnego </w:t>
            </w:r>
            <w:r w:rsidR="001005C5" w:rsidRPr="002B777B">
              <w:rPr>
                <w:rFonts w:eastAsia="Times New Roman" w:cs="Calibri"/>
                <w:sz w:val="18"/>
                <w:szCs w:val="18"/>
                <w:lang w:eastAsia="pl-PL"/>
              </w:rPr>
              <w:t>or</w:t>
            </w:r>
            <w:r w:rsidRPr="00331CDE">
              <w:rPr>
                <w:rFonts w:eastAsia="Times New Roman" w:cs="Calibri"/>
                <w:sz w:val="18"/>
                <w:szCs w:val="18"/>
                <w:lang w:eastAsia="pl-PL"/>
              </w:rPr>
              <w:t>az garażu/magazynu</w:t>
            </w:r>
          </w:p>
        </w:tc>
        <w:tc>
          <w:tcPr>
            <w:tcW w:w="72" w:type="pct"/>
            <w:vAlign w:val="center"/>
            <w:hideMark/>
          </w:tcPr>
          <w:p w14:paraId="0C5986E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BD88EA3"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B5B28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w:t>
            </w:r>
          </w:p>
        </w:tc>
        <w:tc>
          <w:tcPr>
            <w:tcW w:w="701" w:type="pct"/>
            <w:tcBorders>
              <w:top w:val="nil"/>
              <w:left w:val="nil"/>
              <w:bottom w:val="single" w:sz="4" w:space="0" w:color="auto"/>
              <w:right w:val="single" w:sz="4" w:space="0" w:color="auto"/>
            </w:tcBorders>
            <w:shd w:val="clear" w:color="auto" w:fill="auto"/>
            <w:noWrap/>
            <w:vAlign w:val="center"/>
            <w:hideMark/>
          </w:tcPr>
          <w:p w14:paraId="1336D92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9RM</w:t>
            </w:r>
          </w:p>
        </w:tc>
        <w:tc>
          <w:tcPr>
            <w:tcW w:w="798" w:type="pct"/>
            <w:tcBorders>
              <w:top w:val="nil"/>
              <w:left w:val="nil"/>
              <w:bottom w:val="single" w:sz="4" w:space="0" w:color="auto"/>
              <w:right w:val="single" w:sz="4" w:space="0" w:color="auto"/>
            </w:tcBorders>
            <w:shd w:val="clear" w:color="auto" w:fill="auto"/>
            <w:noWrap/>
            <w:vAlign w:val="center"/>
            <w:hideMark/>
          </w:tcPr>
          <w:p w14:paraId="3A3504E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29.01.2019</w:t>
            </w:r>
          </w:p>
        </w:tc>
        <w:tc>
          <w:tcPr>
            <w:tcW w:w="3172" w:type="pct"/>
            <w:tcBorders>
              <w:top w:val="nil"/>
              <w:left w:val="nil"/>
              <w:bottom w:val="single" w:sz="4" w:space="0" w:color="auto"/>
              <w:right w:val="single" w:sz="4" w:space="0" w:color="auto"/>
            </w:tcBorders>
            <w:shd w:val="clear" w:color="auto" w:fill="auto"/>
            <w:vAlign w:val="center"/>
            <w:hideMark/>
          </w:tcPr>
          <w:p w14:paraId="1F0B09E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0587F54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87DD76A"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DE4DCC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w:t>
            </w:r>
          </w:p>
        </w:tc>
        <w:tc>
          <w:tcPr>
            <w:tcW w:w="701" w:type="pct"/>
            <w:tcBorders>
              <w:top w:val="nil"/>
              <w:left w:val="nil"/>
              <w:bottom w:val="single" w:sz="4" w:space="0" w:color="auto"/>
              <w:right w:val="single" w:sz="4" w:space="0" w:color="auto"/>
            </w:tcBorders>
            <w:shd w:val="clear" w:color="auto" w:fill="auto"/>
            <w:noWrap/>
            <w:vAlign w:val="center"/>
            <w:hideMark/>
          </w:tcPr>
          <w:p w14:paraId="5FF5B44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4RM</w:t>
            </w:r>
          </w:p>
        </w:tc>
        <w:tc>
          <w:tcPr>
            <w:tcW w:w="798" w:type="pct"/>
            <w:tcBorders>
              <w:top w:val="nil"/>
              <w:left w:val="nil"/>
              <w:bottom w:val="single" w:sz="4" w:space="0" w:color="auto"/>
              <w:right w:val="single" w:sz="4" w:space="0" w:color="auto"/>
            </w:tcBorders>
            <w:shd w:val="clear" w:color="auto" w:fill="auto"/>
            <w:noWrap/>
            <w:vAlign w:val="center"/>
            <w:hideMark/>
          </w:tcPr>
          <w:p w14:paraId="7011CB4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28.01.2019</w:t>
            </w:r>
          </w:p>
        </w:tc>
        <w:tc>
          <w:tcPr>
            <w:tcW w:w="3172" w:type="pct"/>
            <w:tcBorders>
              <w:top w:val="nil"/>
              <w:left w:val="nil"/>
              <w:bottom w:val="single" w:sz="4" w:space="0" w:color="auto"/>
              <w:right w:val="single" w:sz="4" w:space="0" w:color="auto"/>
            </w:tcBorders>
            <w:shd w:val="clear" w:color="auto" w:fill="auto"/>
            <w:vAlign w:val="center"/>
            <w:hideMark/>
          </w:tcPr>
          <w:p w14:paraId="75B13C0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z drogą wewnętrzną wzdłuż działki 50/16 (działka sąsiednia)</w:t>
            </w:r>
          </w:p>
        </w:tc>
        <w:tc>
          <w:tcPr>
            <w:tcW w:w="72" w:type="pct"/>
            <w:vAlign w:val="center"/>
            <w:hideMark/>
          </w:tcPr>
          <w:p w14:paraId="2B5A0BA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F806B6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EBDDDD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w:t>
            </w:r>
          </w:p>
        </w:tc>
        <w:tc>
          <w:tcPr>
            <w:tcW w:w="701" w:type="pct"/>
            <w:tcBorders>
              <w:top w:val="nil"/>
              <w:left w:val="nil"/>
              <w:bottom w:val="single" w:sz="4" w:space="0" w:color="auto"/>
              <w:right w:val="single" w:sz="4" w:space="0" w:color="auto"/>
            </w:tcBorders>
            <w:shd w:val="clear" w:color="auto" w:fill="auto"/>
            <w:noWrap/>
            <w:vAlign w:val="center"/>
            <w:hideMark/>
          </w:tcPr>
          <w:p w14:paraId="64F557C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49MN</w:t>
            </w:r>
          </w:p>
        </w:tc>
        <w:tc>
          <w:tcPr>
            <w:tcW w:w="798" w:type="pct"/>
            <w:tcBorders>
              <w:top w:val="nil"/>
              <w:left w:val="nil"/>
              <w:bottom w:val="single" w:sz="4" w:space="0" w:color="auto"/>
              <w:right w:val="single" w:sz="4" w:space="0" w:color="auto"/>
            </w:tcBorders>
            <w:shd w:val="clear" w:color="auto" w:fill="auto"/>
            <w:noWrap/>
            <w:vAlign w:val="center"/>
            <w:hideMark/>
          </w:tcPr>
          <w:p w14:paraId="3334533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22.01.2019</w:t>
            </w:r>
          </w:p>
        </w:tc>
        <w:tc>
          <w:tcPr>
            <w:tcW w:w="3172" w:type="pct"/>
            <w:tcBorders>
              <w:top w:val="nil"/>
              <w:left w:val="nil"/>
              <w:bottom w:val="single" w:sz="4" w:space="0" w:color="auto"/>
              <w:right w:val="single" w:sz="4" w:space="0" w:color="auto"/>
            </w:tcBorders>
            <w:shd w:val="clear" w:color="auto" w:fill="auto"/>
            <w:vAlign w:val="center"/>
            <w:hideMark/>
          </w:tcPr>
          <w:p w14:paraId="796A39FA" w14:textId="3663BF24"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przesunięcie drogi - </w:t>
            </w:r>
            <w:r w:rsidR="001005C5" w:rsidRPr="002B777B">
              <w:rPr>
                <w:rFonts w:eastAsia="Times New Roman" w:cs="Calibri"/>
                <w:sz w:val="18"/>
                <w:szCs w:val="18"/>
                <w:lang w:eastAsia="pl-PL"/>
              </w:rPr>
              <w:t>całość</w:t>
            </w:r>
            <w:r w:rsidRPr="00331CDE">
              <w:rPr>
                <w:rFonts w:eastAsia="Times New Roman" w:cs="Calibri"/>
                <w:sz w:val="18"/>
                <w:szCs w:val="18"/>
                <w:lang w:eastAsia="pl-PL"/>
              </w:rPr>
              <w:t xml:space="preserve"> działki pod zabudowę mieszkaniową</w:t>
            </w:r>
          </w:p>
        </w:tc>
        <w:tc>
          <w:tcPr>
            <w:tcW w:w="72" w:type="pct"/>
            <w:vAlign w:val="center"/>
            <w:hideMark/>
          </w:tcPr>
          <w:p w14:paraId="7B3F1E7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A2F3B0A"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CA56D3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w:t>
            </w:r>
          </w:p>
        </w:tc>
        <w:tc>
          <w:tcPr>
            <w:tcW w:w="701" w:type="pct"/>
            <w:tcBorders>
              <w:top w:val="nil"/>
              <w:left w:val="nil"/>
              <w:bottom w:val="single" w:sz="4" w:space="0" w:color="auto"/>
              <w:right w:val="single" w:sz="4" w:space="0" w:color="auto"/>
            </w:tcBorders>
            <w:shd w:val="clear" w:color="auto" w:fill="auto"/>
            <w:noWrap/>
            <w:vAlign w:val="center"/>
            <w:hideMark/>
          </w:tcPr>
          <w:p w14:paraId="315AC6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2846E1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08.01.2019</w:t>
            </w:r>
          </w:p>
        </w:tc>
        <w:tc>
          <w:tcPr>
            <w:tcW w:w="3172" w:type="pct"/>
            <w:tcBorders>
              <w:top w:val="nil"/>
              <w:left w:val="nil"/>
              <w:bottom w:val="single" w:sz="4" w:space="0" w:color="auto"/>
              <w:right w:val="single" w:sz="4" w:space="0" w:color="auto"/>
            </w:tcBorders>
            <w:shd w:val="clear" w:color="auto" w:fill="auto"/>
            <w:vAlign w:val="center"/>
            <w:hideMark/>
          </w:tcPr>
          <w:p w14:paraId="2D80CF7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przeznaczenie pod tereny zabudowy usługowej i działalności gospodarczej, produkcji, składów, magazynów, rzemiosła produkcyjnego oraz rzemiosła usługowego</w:t>
            </w:r>
          </w:p>
        </w:tc>
        <w:tc>
          <w:tcPr>
            <w:tcW w:w="72" w:type="pct"/>
            <w:vAlign w:val="center"/>
            <w:hideMark/>
          </w:tcPr>
          <w:p w14:paraId="41A2B60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F6AC9D9"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0F89D1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w:t>
            </w:r>
          </w:p>
        </w:tc>
        <w:tc>
          <w:tcPr>
            <w:tcW w:w="701" w:type="pct"/>
            <w:tcBorders>
              <w:top w:val="nil"/>
              <w:left w:val="nil"/>
              <w:bottom w:val="single" w:sz="4" w:space="0" w:color="auto"/>
              <w:right w:val="single" w:sz="4" w:space="0" w:color="auto"/>
            </w:tcBorders>
            <w:shd w:val="clear" w:color="auto" w:fill="auto"/>
            <w:noWrap/>
            <w:vAlign w:val="center"/>
            <w:hideMark/>
          </w:tcPr>
          <w:p w14:paraId="7CAF468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B30CA2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08.01.2019</w:t>
            </w:r>
          </w:p>
        </w:tc>
        <w:tc>
          <w:tcPr>
            <w:tcW w:w="3172" w:type="pct"/>
            <w:tcBorders>
              <w:top w:val="nil"/>
              <w:left w:val="nil"/>
              <w:bottom w:val="single" w:sz="4" w:space="0" w:color="auto"/>
              <w:right w:val="single" w:sz="4" w:space="0" w:color="auto"/>
            </w:tcBorders>
            <w:shd w:val="clear" w:color="auto" w:fill="auto"/>
            <w:vAlign w:val="center"/>
            <w:hideMark/>
          </w:tcPr>
          <w:p w14:paraId="49C948B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przeznaczenie pod tereny zabudowy usługowej i działalności gospodarczej, produkcji, składów, magazynów, rzemiosła produkcyjnego oraz rzemiosła usługowego</w:t>
            </w:r>
          </w:p>
        </w:tc>
        <w:tc>
          <w:tcPr>
            <w:tcW w:w="72" w:type="pct"/>
            <w:vAlign w:val="center"/>
            <w:hideMark/>
          </w:tcPr>
          <w:p w14:paraId="49F74DA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A9505A9"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ECE5CE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w:t>
            </w:r>
          </w:p>
        </w:tc>
        <w:tc>
          <w:tcPr>
            <w:tcW w:w="701" w:type="pct"/>
            <w:tcBorders>
              <w:top w:val="nil"/>
              <w:left w:val="nil"/>
              <w:bottom w:val="single" w:sz="4" w:space="0" w:color="auto"/>
              <w:right w:val="single" w:sz="4" w:space="0" w:color="auto"/>
            </w:tcBorders>
            <w:shd w:val="clear" w:color="auto" w:fill="auto"/>
            <w:noWrap/>
            <w:vAlign w:val="center"/>
            <w:hideMark/>
          </w:tcPr>
          <w:p w14:paraId="3DCFDAC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A0990C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20.12.2019</w:t>
            </w:r>
          </w:p>
        </w:tc>
        <w:tc>
          <w:tcPr>
            <w:tcW w:w="3172" w:type="pct"/>
            <w:tcBorders>
              <w:top w:val="nil"/>
              <w:left w:val="nil"/>
              <w:bottom w:val="single" w:sz="4" w:space="0" w:color="auto"/>
              <w:right w:val="single" w:sz="4" w:space="0" w:color="auto"/>
            </w:tcBorders>
            <w:shd w:val="clear" w:color="auto" w:fill="auto"/>
            <w:vAlign w:val="center"/>
            <w:hideMark/>
          </w:tcPr>
          <w:p w14:paraId="0C035BB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 z usługami; wydzielenie części działki</w:t>
            </w:r>
          </w:p>
        </w:tc>
        <w:tc>
          <w:tcPr>
            <w:tcW w:w="72" w:type="pct"/>
            <w:vAlign w:val="center"/>
            <w:hideMark/>
          </w:tcPr>
          <w:p w14:paraId="77E22AE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CA104F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206F62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w:t>
            </w:r>
          </w:p>
        </w:tc>
        <w:tc>
          <w:tcPr>
            <w:tcW w:w="701" w:type="pct"/>
            <w:tcBorders>
              <w:top w:val="nil"/>
              <w:left w:val="nil"/>
              <w:bottom w:val="single" w:sz="4" w:space="0" w:color="auto"/>
              <w:right w:val="single" w:sz="4" w:space="0" w:color="auto"/>
            </w:tcBorders>
            <w:shd w:val="clear" w:color="auto" w:fill="auto"/>
            <w:noWrap/>
            <w:vAlign w:val="center"/>
            <w:hideMark/>
          </w:tcPr>
          <w:p w14:paraId="601DA36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MW/U</w:t>
            </w:r>
          </w:p>
        </w:tc>
        <w:tc>
          <w:tcPr>
            <w:tcW w:w="798" w:type="pct"/>
            <w:tcBorders>
              <w:top w:val="nil"/>
              <w:left w:val="nil"/>
              <w:bottom w:val="single" w:sz="4" w:space="0" w:color="auto"/>
              <w:right w:val="single" w:sz="4" w:space="0" w:color="auto"/>
            </w:tcBorders>
            <w:shd w:val="clear" w:color="auto" w:fill="auto"/>
            <w:noWrap/>
            <w:vAlign w:val="center"/>
            <w:hideMark/>
          </w:tcPr>
          <w:p w14:paraId="6C13C9C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20.12.2018</w:t>
            </w:r>
          </w:p>
        </w:tc>
        <w:tc>
          <w:tcPr>
            <w:tcW w:w="3172" w:type="pct"/>
            <w:tcBorders>
              <w:top w:val="nil"/>
              <w:left w:val="nil"/>
              <w:bottom w:val="single" w:sz="4" w:space="0" w:color="auto"/>
              <w:right w:val="single" w:sz="4" w:space="0" w:color="auto"/>
            </w:tcBorders>
            <w:shd w:val="clear" w:color="auto" w:fill="auto"/>
            <w:vAlign w:val="center"/>
            <w:hideMark/>
          </w:tcPr>
          <w:p w14:paraId="4E3153E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wielorodzinną i usługową</w:t>
            </w:r>
          </w:p>
        </w:tc>
        <w:tc>
          <w:tcPr>
            <w:tcW w:w="72" w:type="pct"/>
            <w:vAlign w:val="center"/>
            <w:hideMark/>
          </w:tcPr>
          <w:p w14:paraId="556B9E3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22E389D"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848239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w:t>
            </w:r>
          </w:p>
        </w:tc>
        <w:tc>
          <w:tcPr>
            <w:tcW w:w="701" w:type="pct"/>
            <w:tcBorders>
              <w:top w:val="nil"/>
              <w:left w:val="nil"/>
              <w:bottom w:val="single" w:sz="4" w:space="0" w:color="auto"/>
              <w:right w:val="single" w:sz="4" w:space="0" w:color="auto"/>
            </w:tcBorders>
            <w:shd w:val="clear" w:color="auto" w:fill="auto"/>
            <w:noWrap/>
            <w:vAlign w:val="center"/>
            <w:hideMark/>
          </w:tcPr>
          <w:p w14:paraId="32892F1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1RU</w:t>
            </w:r>
          </w:p>
        </w:tc>
        <w:tc>
          <w:tcPr>
            <w:tcW w:w="798" w:type="pct"/>
            <w:tcBorders>
              <w:top w:val="nil"/>
              <w:left w:val="nil"/>
              <w:bottom w:val="single" w:sz="4" w:space="0" w:color="auto"/>
              <w:right w:val="single" w:sz="4" w:space="0" w:color="auto"/>
            </w:tcBorders>
            <w:shd w:val="clear" w:color="auto" w:fill="auto"/>
            <w:noWrap/>
            <w:vAlign w:val="center"/>
            <w:hideMark/>
          </w:tcPr>
          <w:p w14:paraId="53E169A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19.12.2018</w:t>
            </w:r>
          </w:p>
        </w:tc>
        <w:tc>
          <w:tcPr>
            <w:tcW w:w="3172" w:type="pct"/>
            <w:tcBorders>
              <w:top w:val="nil"/>
              <w:left w:val="nil"/>
              <w:bottom w:val="single" w:sz="4" w:space="0" w:color="auto"/>
              <w:right w:val="single" w:sz="4" w:space="0" w:color="auto"/>
            </w:tcBorders>
            <w:shd w:val="clear" w:color="auto" w:fill="auto"/>
            <w:vAlign w:val="center"/>
            <w:hideMark/>
          </w:tcPr>
          <w:p w14:paraId="099E86F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tereny zabudowy usługowej i działalności gospodarczej (produkcyjnej, składów, magazynów...) oraz rzemiosła usługowego</w:t>
            </w:r>
          </w:p>
        </w:tc>
        <w:tc>
          <w:tcPr>
            <w:tcW w:w="72" w:type="pct"/>
            <w:vAlign w:val="center"/>
            <w:hideMark/>
          </w:tcPr>
          <w:p w14:paraId="21AC185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2FCCAA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23EC0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w:t>
            </w:r>
          </w:p>
        </w:tc>
        <w:tc>
          <w:tcPr>
            <w:tcW w:w="701" w:type="pct"/>
            <w:tcBorders>
              <w:top w:val="nil"/>
              <w:left w:val="nil"/>
              <w:bottom w:val="single" w:sz="4" w:space="0" w:color="auto"/>
              <w:right w:val="single" w:sz="4" w:space="0" w:color="auto"/>
            </w:tcBorders>
            <w:shd w:val="clear" w:color="auto" w:fill="auto"/>
            <w:noWrap/>
            <w:vAlign w:val="center"/>
            <w:hideMark/>
          </w:tcPr>
          <w:p w14:paraId="5C722D9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34C196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16.11.2018</w:t>
            </w:r>
          </w:p>
        </w:tc>
        <w:tc>
          <w:tcPr>
            <w:tcW w:w="3172" w:type="pct"/>
            <w:tcBorders>
              <w:top w:val="nil"/>
              <w:left w:val="nil"/>
              <w:bottom w:val="single" w:sz="4" w:space="0" w:color="auto"/>
              <w:right w:val="single" w:sz="4" w:space="0" w:color="auto"/>
            </w:tcBorders>
            <w:shd w:val="clear" w:color="auto" w:fill="auto"/>
            <w:vAlign w:val="center"/>
            <w:hideMark/>
          </w:tcPr>
          <w:p w14:paraId="39766D10" w14:textId="78E02FBE"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działalność</w:t>
            </w:r>
            <w:r w:rsidRPr="00331CDE">
              <w:rPr>
                <w:rFonts w:eastAsia="Times New Roman" w:cs="Calibri"/>
                <w:sz w:val="18"/>
                <w:szCs w:val="18"/>
                <w:lang w:eastAsia="pl-PL"/>
              </w:rPr>
              <w:t xml:space="preserve"> "Elektrowni Słonecznej" ...</w:t>
            </w:r>
          </w:p>
        </w:tc>
        <w:tc>
          <w:tcPr>
            <w:tcW w:w="72" w:type="pct"/>
            <w:vAlign w:val="center"/>
            <w:hideMark/>
          </w:tcPr>
          <w:p w14:paraId="0F42DBF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47934B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6F7263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w:t>
            </w:r>
          </w:p>
        </w:tc>
        <w:tc>
          <w:tcPr>
            <w:tcW w:w="701" w:type="pct"/>
            <w:tcBorders>
              <w:top w:val="nil"/>
              <w:left w:val="nil"/>
              <w:bottom w:val="single" w:sz="4" w:space="0" w:color="auto"/>
              <w:right w:val="single" w:sz="4" w:space="0" w:color="auto"/>
            </w:tcBorders>
            <w:shd w:val="clear" w:color="auto" w:fill="auto"/>
            <w:noWrap/>
            <w:vAlign w:val="center"/>
            <w:hideMark/>
          </w:tcPr>
          <w:p w14:paraId="5280B7C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5KDL]</w:t>
            </w:r>
          </w:p>
        </w:tc>
        <w:tc>
          <w:tcPr>
            <w:tcW w:w="798" w:type="pct"/>
            <w:tcBorders>
              <w:top w:val="nil"/>
              <w:left w:val="nil"/>
              <w:bottom w:val="single" w:sz="4" w:space="0" w:color="auto"/>
              <w:right w:val="single" w:sz="4" w:space="0" w:color="auto"/>
            </w:tcBorders>
            <w:shd w:val="clear" w:color="auto" w:fill="auto"/>
            <w:noWrap/>
            <w:vAlign w:val="center"/>
            <w:hideMark/>
          </w:tcPr>
          <w:p w14:paraId="2F17644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16.10.2018</w:t>
            </w:r>
          </w:p>
        </w:tc>
        <w:tc>
          <w:tcPr>
            <w:tcW w:w="3172" w:type="pct"/>
            <w:tcBorders>
              <w:top w:val="nil"/>
              <w:left w:val="nil"/>
              <w:bottom w:val="single" w:sz="4" w:space="0" w:color="auto"/>
              <w:right w:val="single" w:sz="4" w:space="0" w:color="auto"/>
            </w:tcBorders>
            <w:shd w:val="clear" w:color="auto" w:fill="auto"/>
            <w:vAlign w:val="center"/>
            <w:hideMark/>
          </w:tcPr>
          <w:p w14:paraId="2F6EAB7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MN</w:t>
            </w:r>
          </w:p>
        </w:tc>
        <w:tc>
          <w:tcPr>
            <w:tcW w:w="72" w:type="pct"/>
            <w:vAlign w:val="center"/>
            <w:hideMark/>
          </w:tcPr>
          <w:p w14:paraId="43B5E75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080CE1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8E86C8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w:t>
            </w:r>
          </w:p>
        </w:tc>
        <w:tc>
          <w:tcPr>
            <w:tcW w:w="701" w:type="pct"/>
            <w:tcBorders>
              <w:top w:val="nil"/>
              <w:left w:val="nil"/>
              <w:bottom w:val="single" w:sz="4" w:space="0" w:color="auto"/>
              <w:right w:val="single" w:sz="4" w:space="0" w:color="auto"/>
            </w:tcBorders>
            <w:shd w:val="clear" w:color="auto" w:fill="auto"/>
            <w:noWrap/>
            <w:vAlign w:val="center"/>
            <w:hideMark/>
          </w:tcPr>
          <w:p w14:paraId="77996B2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53AFF89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12.10.2018</w:t>
            </w:r>
          </w:p>
        </w:tc>
        <w:tc>
          <w:tcPr>
            <w:tcW w:w="3172" w:type="pct"/>
            <w:tcBorders>
              <w:top w:val="nil"/>
              <w:left w:val="nil"/>
              <w:bottom w:val="single" w:sz="4" w:space="0" w:color="auto"/>
              <w:right w:val="single" w:sz="4" w:space="0" w:color="auto"/>
            </w:tcBorders>
            <w:shd w:val="clear" w:color="auto" w:fill="auto"/>
            <w:vAlign w:val="center"/>
            <w:hideMark/>
          </w:tcPr>
          <w:p w14:paraId="20E1128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"Elektrownię słoneczną" ...</w:t>
            </w:r>
          </w:p>
        </w:tc>
        <w:tc>
          <w:tcPr>
            <w:tcW w:w="72" w:type="pct"/>
            <w:vAlign w:val="center"/>
            <w:hideMark/>
          </w:tcPr>
          <w:p w14:paraId="75906BB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868DC5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86FA31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w:t>
            </w:r>
          </w:p>
        </w:tc>
        <w:tc>
          <w:tcPr>
            <w:tcW w:w="701" w:type="pct"/>
            <w:tcBorders>
              <w:top w:val="nil"/>
              <w:left w:val="nil"/>
              <w:bottom w:val="single" w:sz="4" w:space="0" w:color="auto"/>
              <w:right w:val="single" w:sz="4" w:space="0" w:color="auto"/>
            </w:tcBorders>
            <w:shd w:val="clear" w:color="auto" w:fill="auto"/>
            <w:noWrap/>
            <w:vAlign w:val="center"/>
            <w:hideMark/>
          </w:tcPr>
          <w:p w14:paraId="5DCFCB6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47RM</w:t>
            </w:r>
          </w:p>
        </w:tc>
        <w:tc>
          <w:tcPr>
            <w:tcW w:w="798" w:type="pct"/>
            <w:tcBorders>
              <w:top w:val="nil"/>
              <w:left w:val="nil"/>
              <w:bottom w:val="single" w:sz="4" w:space="0" w:color="auto"/>
              <w:right w:val="single" w:sz="4" w:space="0" w:color="auto"/>
            </w:tcBorders>
            <w:shd w:val="clear" w:color="auto" w:fill="auto"/>
            <w:noWrap/>
            <w:vAlign w:val="center"/>
            <w:hideMark/>
          </w:tcPr>
          <w:p w14:paraId="07BAC41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12.10.2018</w:t>
            </w:r>
          </w:p>
        </w:tc>
        <w:tc>
          <w:tcPr>
            <w:tcW w:w="3172" w:type="pct"/>
            <w:tcBorders>
              <w:top w:val="nil"/>
              <w:left w:val="nil"/>
              <w:bottom w:val="single" w:sz="4" w:space="0" w:color="auto"/>
              <w:right w:val="single" w:sz="4" w:space="0" w:color="auto"/>
            </w:tcBorders>
            <w:shd w:val="clear" w:color="auto" w:fill="auto"/>
            <w:vAlign w:val="center"/>
            <w:hideMark/>
          </w:tcPr>
          <w:p w14:paraId="2300D35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71B85A3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FC2DA7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9DB08F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17</w:t>
            </w:r>
          </w:p>
        </w:tc>
        <w:tc>
          <w:tcPr>
            <w:tcW w:w="701" w:type="pct"/>
            <w:tcBorders>
              <w:top w:val="nil"/>
              <w:left w:val="nil"/>
              <w:bottom w:val="single" w:sz="4" w:space="0" w:color="auto"/>
              <w:right w:val="single" w:sz="4" w:space="0" w:color="auto"/>
            </w:tcBorders>
            <w:shd w:val="clear" w:color="auto" w:fill="auto"/>
            <w:noWrap/>
            <w:vAlign w:val="center"/>
            <w:hideMark/>
          </w:tcPr>
          <w:p w14:paraId="62F2FCF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1EE03E1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10.09.2018</w:t>
            </w:r>
          </w:p>
        </w:tc>
        <w:tc>
          <w:tcPr>
            <w:tcW w:w="3172" w:type="pct"/>
            <w:tcBorders>
              <w:top w:val="nil"/>
              <w:left w:val="nil"/>
              <w:bottom w:val="single" w:sz="4" w:space="0" w:color="auto"/>
              <w:right w:val="single" w:sz="4" w:space="0" w:color="auto"/>
            </w:tcBorders>
            <w:shd w:val="clear" w:color="auto" w:fill="auto"/>
            <w:vAlign w:val="center"/>
            <w:hideMark/>
          </w:tcPr>
          <w:p w14:paraId="1BB9E8F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 z możliwością usług</w:t>
            </w:r>
          </w:p>
        </w:tc>
        <w:tc>
          <w:tcPr>
            <w:tcW w:w="72" w:type="pct"/>
            <w:vAlign w:val="center"/>
            <w:hideMark/>
          </w:tcPr>
          <w:p w14:paraId="462A4C6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F9EC53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1451F5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18</w:t>
            </w:r>
          </w:p>
        </w:tc>
        <w:tc>
          <w:tcPr>
            <w:tcW w:w="701" w:type="pct"/>
            <w:tcBorders>
              <w:top w:val="nil"/>
              <w:left w:val="nil"/>
              <w:bottom w:val="single" w:sz="4" w:space="0" w:color="auto"/>
              <w:right w:val="single" w:sz="4" w:space="0" w:color="auto"/>
            </w:tcBorders>
            <w:shd w:val="clear" w:color="auto" w:fill="auto"/>
            <w:noWrap/>
            <w:vAlign w:val="center"/>
            <w:hideMark/>
          </w:tcPr>
          <w:p w14:paraId="63D11BD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21RM</w:t>
            </w:r>
          </w:p>
        </w:tc>
        <w:tc>
          <w:tcPr>
            <w:tcW w:w="798" w:type="pct"/>
            <w:tcBorders>
              <w:top w:val="nil"/>
              <w:left w:val="nil"/>
              <w:bottom w:val="single" w:sz="4" w:space="0" w:color="auto"/>
              <w:right w:val="single" w:sz="4" w:space="0" w:color="auto"/>
            </w:tcBorders>
            <w:shd w:val="clear" w:color="auto" w:fill="auto"/>
            <w:noWrap/>
            <w:vAlign w:val="center"/>
            <w:hideMark/>
          </w:tcPr>
          <w:p w14:paraId="6825AD8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21.08.2018</w:t>
            </w:r>
          </w:p>
        </w:tc>
        <w:tc>
          <w:tcPr>
            <w:tcW w:w="3172" w:type="pct"/>
            <w:tcBorders>
              <w:top w:val="nil"/>
              <w:left w:val="nil"/>
              <w:bottom w:val="single" w:sz="4" w:space="0" w:color="auto"/>
              <w:right w:val="single" w:sz="4" w:space="0" w:color="auto"/>
            </w:tcBorders>
            <w:shd w:val="clear" w:color="auto" w:fill="auto"/>
            <w:vAlign w:val="center"/>
            <w:hideMark/>
          </w:tcPr>
          <w:p w14:paraId="087F8E4F" w14:textId="1BC90AEC"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działalność</w:t>
            </w:r>
            <w:r w:rsidRPr="00331CDE">
              <w:rPr>
                <w:rFonts w:eastAsia="Times New Roman" w:cs="Calibri"/>
                <w:sz w:val="18"/>
                <w:szCs w:val="18"/>
                <w:lang w:eastAsia="pl-PL"/>
              </w:rPr>
              <w:t xml:space="preserve"> rolniczą</w:t>
            </w:r>
          </w:p>
        </w:tc>
        <w:tc>
          <w:tcPr>
            <w:tcW w:w="72" w:type="pct"/>
            <w:vAlign w:val="center"/>
            <w:hideMark/>
          </w:tcPr>
          <w:p w14:paraId="208313E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F5B6D9B"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901332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w:t>
            </w:r>
          </w:p>
        </w:tc>
        <w:tc>
          <w:tcPr>
            <w:tcW w:w="701" w:type="pct"/>
            <w:tcBorders>
              <w:top w:val="nil"/>
              <w:left w:val="nil"/>
              <w:bottom w:val="single" w:sz="4" w:space="0" w:color="auto"/>
              <w:right w:val="single" w:sz="4" w:space="0" w:color="auto"/>
            </w:tcBorders>
            <w:shd w:val="clear" w:color="auto" w:fill="auto"/>
            <w:noWrap/>
            <w:vAlign w:val="center"/>
            <w:hideMark/>
          </w:tcPr>
          <w:p w14:paraId="6E13A33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1.U2</w:t>
            </w:r>
          </w:p>
        </w:tc>
        <w:tc>
          <w:tcPr>
            <w:tcW w:w="798" w:type="pct"/>
            <w:tcBorders>
              <w:top w:val="nil"/>
              <w:left w:val="nil"/>
              <w:bottom w:val="single" w:sz="4" w:space="0" w:color="auto"/>
              <w:right w:val="single" w:sz="4" w:space="0" w:color="auto"/>
            </w:tcBorders>
            <w:shd w:val="clear" w:color="auto" w:fill="auto"/>
            <w:noWrap/>
            <w:vAlign w:val="center"/>
            <w:hideMark/>
          </w:tcPr>
          <w:p w14:paraId="0269B5E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19.07.2018</w:t>
            </w:r>
          </w:p>
        </w:tc>
        <w:tc>
          <w:tcPr>
            <w:tcW w:w="3172" w:type="pct"/>
            <w:tcBorders>
              <w:top w:val="nil"/>
              <w:left w:val="nil"/>
              <w:bottom w:val="single" w:sz="4" w:space="0" w:color="auto"/>
              <w:right w:val="single" w:sz="4" w:space="0" w:color="auto"/>
            </w:tcBorders>
            <w:shd w:val="clear" w:color="auto" w:fill="auto"/>
            <w:vAlign w:val="center"/>
            <w:hideMark/>
          </w:tcPr>
          <w:p w14:paraId="2C74EE16" w14:textId="5342F9A8"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na tereny </w:t>
            </w:r>
            <w:r w:rsidR="001005C5" w:rsidRPr="002B777B">
              <w:rPr>
                <w:rFonts w:eastAsia="Times New Roman" w:cs="Calibri"/>
                <w:sz w:val="18"/>
                <w:szCs w:val="18"/>
                <w:lang w:eastAsia="pl-PL"/>
              </w:rPr>
              <w:t>przeznaczone</w:t>
            </w:r>
            <w:r w:rsidRPr="00331CDE">
              <w:rPr>
                <w:rFonts w:eastAsia="Times New Roman" w:cs="Calibri"/>
                <w:sz w:val="18"/>
                <w:szCs w:val="18"/>
                <w:lang w:eastAsia="pl-PL"/>
              </w:rPr>
              <w:t xml:space="preserve"> pod zabudowę usługową i mieszkaniową</w:t>
            </w:r>
          </w:p>
        </w:tc>
        <w:tc>
          <w:tcPr>
            <w:tcW w:w="72" w:type="pct"/>
            <w:vAlign w:val="center"/>
            <w:hideMark/>
          </w:tcPr>
          <w:p w14:paraId="1CDE832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486E4A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1888A6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w:t>
            </w:r>
          </w:p>
        </w:tc>
        <w:tc>
          <w:tcPr>
            <w:tcW w:w="701" w:type="pct"/>
            <w:tcBorders>
              <w:top w:val="nil"/>
              <w:left w:val="nil"/>
              <w:bottom w:val="single" w:sz="4" w:space="0" w:color="auto"/>
              <w:right w:val="single" w:sz="4" w:space="0" w:color="auto"/>
            </w:tcBorders>
            <w:shd w:val="clear" w:color="auto" w:fill="auto"/>
            <w:noWrap/>
            <w:vAlign w:val="center"/>
            <w:hideMark/>
          </w:tcPr>
          <w:p w14:paraId="3E31987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FB3A07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27.12.2017</w:t>
            </w:r>
          </w:p>
        </w:tc>
        <w:tc>
          <w:tcPr>
            <w:tcW w:w="3172" w:type="pct"/>
            <w:tcBorders>
              <w:top w:val="nil"/>
              <w:left w:val="nil"/>
              <w:bottom w:val="single" w:sz="4" w:space="0" w:color="auto"/>
              <w:right w:val="single" w:sz="4" w:space="0" w:color="auto"/>
            </w:tcBorders>
            <w:shd w:val="clear" w:color="auto" w:fill="auto"/>
            <w:vAlign w:val="center"/>
            <w:hideMark/>
          </w:tcPr>
          <w:p w14:paraId="791EEF4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w:t>
            </w:r>
          </w:p>
        </w:tc>
        <w:tc>
          <w:tcPr>
            <w:tcW w:w="72" w:type="pct"/>
            <w:vAlign w:val="center"/>
            <w:hideMark/>
          </w:tcPr>
          <w:p w14:paraId="32CD998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79F211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5FF692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21</w:t>
            </w:r>
          </w:p>
        </w:tc>
        <w:tc>
          <w:tcPr>
            <w:tcW w:w="701" w:type="pct"/>
            <w:tcBorders>
              <w:top w:val="nil"/>
              <w:left w:val="nil"/>
              <w:bottom w:val="single" w:sz="4" w:space="0" w:color="auto"/>
              <w:right w:val="single" w:sz="4" w:space="0" w:color="auto"/>
            </w:tcBorders>
            <w:shd w:val="clear" w:color="auto" w:fill="auto"/>
            <w:noWrap/>
            <w:vAlign w:val="center"/>
            <w:hideMark/>
          </w:tcPr>
          <w:p w14:paraId="0272191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E39875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04.06.2018</w:t>
            </w:r>
          </w:p>
        </w:tc>
        <w:tc>
          <w:tcPr>
            <w:tcW w:w="3172" w:type="pct"/>
            <w:tcBorders>
              <w:top w:val="nil"/>
              <w:left w:val="nil"/>
              <w:bottom w:val="single" w:sz="4" w:space="0" w:color="auto"/>
              <w:right w:val="single" w:sz="4" w:space="0" w:color="auto"/>
            </w:tcBorders>
            <w:shd w:val="clear" w:color="auto" w:fill="auto"/>
            <w:vAlign w:val="center"/>
            <w:hideMark/>
          </w:tcPr>
          <w:p w14:paraId="3009AB0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w:t>
            </w:r>
          </w:p>
        </w:tc>
        <w:tc>
          <w:tcPr>
            <w:tcW w:w="72" w:type="pct"/>
            <w:vAlign w:val="center"/>
            <w:hideMark/>
          </w:tcPr>
          <w:p w14:paraId="7DF2687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650677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EC4F9C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22</w:t>
            </w:r>
          </w:p>
        </w:tc>
        <w:tc>
          <w:tcPr>
            <w:tcW w:w="701" w:type="pct"/>
            <w:tcBorders>
              <w:top w:val="nil"/>
              <w:left w:val="nil"/>
              <w:bottom w:val="single" w:sz="4" w:space="0" w:color="auto"/>
              <w:right w:val="single" w:sz="4" w:space="0" w:color="auto"/>
            </w:tcBorders>
            <w:shd w:val="clear" w:color="auto" w:fill="auto"/>
            <w:noWrap/>
            <w:vAlign w:val="center"/>
            <w:hideMark/>
          </w:tcPr>
          <w:p w14:paraId="35AEDDE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2.R</w:t>
            </w:r>
          </w:p>
        </w:tc>
        <w:tc>
          <w:tcPr>
            <w:tcW w:w="798" w:type="pct"/>
            <w:tcBorders>
              <w:top w:val="nil"/>
              <w:left w:val="nil"/>
              <w:bottom w:val="single" w:sz="4" w:space="0" w:color="auto"/>
              <w:right w:val="single" w:sz="4" w:space="0" w:color="auto"/>
            </w:tcBorders>
            <w:shd w:val="clear" w:color="auto" w:fill="auto"/>
            <w:noWrap/>
            <w:vAlign w:val="center"/>
            <w:hideMark/>
          </w:tcPr>
          <w:p w14:paraId="10847B0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18.05.2018</w:t>
            </w:r>
          </w:p>
        </w:tc>
        <w:tc>
          <w:tcPr>
            <w:tcW w:w="3172" w:type="pct"/>
            <w:tcBorders>
              <w:top w:val="nil"/>
              <w:left w:val="nil"/>
              <w:bottom w:val="single" w:sz="4" w:space="0" w:color="auto"/>
              <w:right w:val="single" w:sz="4" w:space="0" w:color="auto"/>
            </w:tcBorders>
            <w:shd w:val="clear" w:color="auto" w:fill="auto"/>
            <w:vAlign w:val="center"/>
            <w:hideMark/>
          </w:tcPr>
          <w:p w14:paraId="4570A2A5" w14:textId="57D4AD3D"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w:t>
            </w:r>
          </w:p>
        </w:tc>
        <w:tc>
          <w:tcPr>
            <w:tcW w:w="72" w:type="pct"/>
            <w:vAlign w:val="center"/>
            <w:hideMark/>
          </w:tcPr>
          <w:p w14:paraId="0D1C6B6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D30494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59E2A6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23</w:t>
            </w:r>
          </w:p>
        </w:tc>
        <w:tc>
          <w:tcPr>
            <w:tcW w:w="701" w:type="pct"/>
            <w:tcBorders>
              <w:top w:val="nil"/>
              <w:left w:val="nil"/>
              <w:bottom w:val="single" w:sz="4" w:space="0" w:color="auto"/>
              <w:right w:val="single" w:sz="4" w:space="0" w:color="auto"/>
            </w:tcBorders>
            <w:shd w:val="clear" w:color="auto" w:fill="auto"/>
            <w:noWrap/>
            <w:vAlign w:val="center"/>
            <w:hideMark/>
          </w:tcPr>
          <w:p w14:paraId="3FCD9A0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D9A7B2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29.12.2017</w:t>
            </w:r>
          </w:p>
        </w:tc>
        <w:tc>
          <w:tcPr>
            <w:tcW w:w="3172" w:type="pct"/>
            <w:tcBorders>
              <w:top w:val="nil"/>
              <w:left w:val="nil"/>
              <w:bottom w:val="single" w:sz="4" w:space="0" w:color="auto"/>
              <w:right w:val="single" w:sz="4" w:space="0" w:color="auto"/>
            </w:tcBorders>
            <w:shd w:val="clear" w:color="auto" w:fill="auto"/>
            <w:vAlign w:val="center"/>
            <w:hideMark/>
          </w:tcPr>
          <w:p w14:paraId="3A741A28" w14:textId="4F51C38C" w:rsidR="00331CDE" w:rsidRPr="00331CDE" w:rsidRDefault="001005C5" w:rsidP="00331CDE">
            <w:pPr>
              <w:keepLines w:val="0"/>
              <w:ind w:firstLine="0"/>
              <w:jc w:val="center"/>
              <w:rPr>
                <w:rFonts w:eastAsia="Times New Roman" w:cs="Calibri"/>
                <w:sz w:val="18"/>
                <w:szCs w:val="18"/>
                <w:lang w:eastAsia="pl-PL"/>
              </w:rPr>
            </w:pPr>
            <w:r w:rsidRPr="002B777B">
              <w:rPr>
                <w:rFonts w:eastAsia="Times New Roman" w:cs="Calibri"/>
                <w:sz w:val="18"/>
                <w:szCs w:val="18"/>
                <w:lang w:eastAsia="pl-PL"/>
              </w:rPr>
              <w:t>Zmiana</w:t>
            </w:r>
            <w:r w:rsidR="00331CDE" w:rsidRPr="00331CDE">
              <w:rPr>
                <w:rFonts w:eastAsia="Times New Roman" w:cs="Calibri"/>
                <w:sz w:val="18"/>
                <w:szCs w:val="18"/>
                <w:lang w:eastAsia="pl-PL"/>
              </w:rPr>
              <w:t xml:space="preserve"> przeznaczenia pod zabudowę mieszkaniową jednorodzinną</w:t>
            </w:r>
          </w:p>
        </w:tc>
        <w:tc>
          <w:tcPr>
            <w:tcW w:w="72" w:type="pct"/>
            <w:vAlign w:val="center"/>
            <w:hideMark/>
          </w:tcPr>
          <w:p w14:paraId="131C3BD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A0E7B4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077D5A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24</w:t>
            </w:r>
          </w:p>
        </w:tc>
        <w:tc>
          <w:tcPr>
            <w:tcW w:w="701" w:type="pct"/>
            <w:tcBorders>
              <w:top w:val="nil"/>
              <w:left w:val="nil"/>
              <w:bottom w:val="single" w:sz="4" w:space="0" w:color="auto"/>
              <w:right w:val="single" w:sz="4" w:space="0" w:color="auto"/>
            </w:tcBorders>
            <w:shd w:val="clear" w:color="auto" w:fill="auto"/>
            <w:noWrap/>
            <w:vAlign w:val="center"/>
            <w:hideMark/>
          </w:tcPr>
          <w:p w14:paraId="104D201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9D609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08.04.2016</w:t>
            </w:r>
          </w:p>
        </w:tc>
        <w:tc>
          <w:tcPr>
            <w:tcW w:w="3172" w:type="pct"/>
            <w:tcBorders>
              <w:top w:val="nil"/>
              <w:left w:val="nil"/>
              <w:bottom w:val="single" w:sz="4" w:space="0" w:color="auto"/>
              <w:right w:val="single" w:sz="4" w:space="0" w:color="auto"/>
            </w:tcBorders>
            <w:shd w:val="clear" w:color="auto" w:fill="auto"/>
            <w:vAlign w:val="center"/>
            <w:hideMark/>
          </w:tcPr>
          <w:p w14:paraId="233DEA9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budowę domu mieszkalnego i garażu</w:t>
            </w:r>
          </w:p>
        </w:tc>
        <w:tc>
          <w:tcPr>
            <w:tcW w:w="72" w:type="pct"/>
            <w:vAlign w:val="center"/>
            <w:hideMark/>
          </w:tcPr>
          <w:p w14:paraId="195E19B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1B48EB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89BD97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25</w:t>
            </w:r>
          </w:p>
        </w:tc>
        <w:tc>
          <w:tcPr>
            <w:tcW w:w="701" w:type="pct"/>
            <w:tcBorders>
              <w:top w:val="nil"/>
              <w:left w:val="nil"/>
              <w:bottom w:val="single" w:sz="4" w:space="0" w:color="auto"/>
              <w:right w:val="single" w:sz="4" w:space="0" w:color="auto"/>
            </w:tcBorders>
            <w:shd w:val="clear" w:color="auto" w:fill="auto"/>
            <w:noWrap/>
            <w:vAlign w:val="center"/>
            <w:hideMark/>
          </w:tcPr>
          <w:p w14:paraId="7DF2641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56F60F6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31.10.2016</w:t>
            </w:r>
          </w:p>
        </w:tc>
        <w:tc>
          <w:tcPr>
            <w:tcW w:w="3172" w:type="pct"/>
            <w:tcBorders>
              <w:top w:val="nil"/>
              <w:left w:val="nil"/>
              <w:bottom w:val="single" w:sz="4" w:space="0" w:color="auto"/>
              <w:right w:val="single" w:sz="4" w:space="0" w:color="auto"/>
            </w:tcBorders>
            <w:shd w:val="clear" w:color="auto" w:fill="auto"/>
            <w:vAlign w:val="center"/>
            <w:hideMark/>
          </w:tcPr>
          <w:p w14:paraId="38BAE9C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z usługami</w:t>
            </w:r>
          </w:p>
        </w:tc>
        <w:tc>
          <w:tcPr>
            <w:tcW w:w="72" w:type="pct"/>
            <w:vAlign w:val="center"/>
            <w:hideMark/>
          </w:tcPr>
          <w:p w14:paraId="75A6F93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F4BFF0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6D428E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26</w:t>
            </w:r>
          </w:p>
        </w:tc>
        <w:tc>
          <w:tcPr>
            <w:tcW w:w="701" w:type="pct"/>
            <w:tcBorders>
              <w:top w:val="nil"/>
              <w:left w:val="nil"/>
              <w:bottom w:val="single" w:sz="4" w:space="0" w:color="auto"/>
              <w:right w:val="single" w:sz="4" w:space="0" w:color="auto"/>
            </w:tcBorders>
            <w:shd w:val="clear" w:color="auto" w:fill="auto"/>
            <w:noWrap/>
            <w:vAlign w:val="center"/>
            <w:hideMark/>
          </w:tcPr>
          <w:p w14:paraId="3431C34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41DCF8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27.12.2017</w:t>
            </w:r>
          </w:p>
        </w:tc>
        <w:tc>
          <w:tcPr>
            <w:tcW w:w="3172" w:type="pct"/>
            <w:tcBorders>
              <w:top w:val="nil"/>
              <w:left w:val="nil"/>
              <w:bottom w:val="single" w:sz="4" w:space="0" w:color="auto"/>
              <w:right w:val="single" w:sz="4" w:space="0" w:color="auto"/>
            </w:tcBorders>
            <w:shd w:val="clear" w:color="auto" w:fill="auto"/>
            <w:vAlign w:val="center"/>
            <w:hideMark/>
          </w:tcPr>
          <w:p w14:paraId="36AEC86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w:t>
            </w:r>
          </w:p>
        </w:tc>
        <w:tc>
          <w:tcPr>
            <w:tcW w:w="72" w:type="pct"/>
            <w:vAlign w:val="center"/>
            <w:hideMark/>
          </w:tcPr>
          <w:p w14:paraId="6A4BF6E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DFFD48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1841DE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w:t>
            </w:r>
          </w:p>
        </w:tc>
        <w:tc>
          <w:tcPr>
            <w:tcW w:w="701" w:type="pct"/>
            <w:tcBorders>
              <w:top w:val="nil"/>
              <w:left w:val="nil"/>
              <w:bottom w:val="single" w:sz="4" w:space="0" w:color="auto"/>
              <w:right w:val="single" w:sz="4" w:space="0" w:color="auto"/>
            </w:tcBorders>
            <w:shd w:val="clear" w:color="auto" w:fill="auto"/>
            <w:noWrap/>
            <w:vAlign w:val="center"/>
            <w:hideMark/>
          </w:tcPr>
          <w:p w14:paraId="647B860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5KDL]</w:t>
            </w:r>
          </w:p>
        </w:tc>
        <w:tc>
          <w:tcPr>
            <w:tcW w:w="798" w:type="pct"/>
            <w:tcBorders>
              <w:top w:val="nil"/>
              <w:left w:val="nil"/>
              <w:bottom w:val="single" w:sz="4" w:space="0" w:color="auto"/>
              <w:right w:val="single" w:sz="4" w:space="0" w:color="auto"/>
            </w:tcBorders>
            <w:shd w:val="clear" w:color="auto" w:fill="auto"/>
            <w:noWrap/>
            <w:vAlign w:val="center"/>
            <w:hideMark/>
          </w:tcPr>
          <w:p w14:paraId="71D177F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13.04.2017</w:t>
            </w:r>
          </w:p>
        </w:tc>
        <w:tc>
          <w:tcPr>
            <w:tcW w:w="3172" w:type="pct"/>
            <w:tcBorders>
              <w:top w:val="nil"/>
              <w:left w:val="nil"/>
              <w:bottom w:val="single" w:sz="4" w:space="0" w:color="auto"/>
              <w:right w:val="single" w:sz="4" w:space="0" w:color="auto"/>
            </w:tcBorders>
            <w:shd w:val="clear" w:color="auto" w:fill="auto"/>
            <w:vAlign w:val="center"/>
            <w:hideMark/>
          </w:tcPr>
          <w:p w14:paraId="0BF4D64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MN</w:t>
            </w:r>
          </w:p>
        </w:tc>
        <w:tc>
          <w:tcPr>
            <w:tcW w:w="72" w:type="pct"/>
            <w:vAlign w:val="center"/>
            <w:hideMark/>
          </w:tcPr>
          <w:p w14:paraId="4ACDA35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1EBED4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A8971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28</w:t>
            </w:r>
          </w:p>
        </w:tc>
        <w:tc>
          <w:tcPr>
            <w:tcW w:w="701" w:type="pct"/>
            <w:tcBorders>
              <w:top w:val="nil"/>
              <w:left w:val="nil"/>
              <w:bottom w:val="single" w:sz="4" w:space="0" w:color="auto"/>
              <w:right w:val="single" w:sz="4" w:space="0" w:color="auto"/>
            </w:tcBorders>
            <w:shd w:val="clear" w:color="auto" w:fill="auto"/>
            <w:noWrap/>
            <w:vAlign w:val="center"/>
            <w:hideMark/>
          </w:tcPr>
          <w:p w14:paraId="35DD8E6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1RM</w:t>
            </w:r>
          </w:p>
        </w:tc>
        <w:tc>
          <w:tcPr>
            <w:tcW w:w="798" w:type="pct"/>
            <w:tcBorders>
              <w:top w:val="nil"/>
              <w:left w:val="nil"/>
              <w:bottom w:val="single" w:sz="4" w:space="0" w:color="auto"/>
              <w:right w:val="single" w:sz="4" w:space="0" w:color="auto"/>
            </w:tcBorders>
            <w:shd w:val="clear" w:color="auto" w:fill="auto"/>
            <w:noWrap/>
            <w:vAlign w:val="center"/>
            <w:hideMark/>
          </w:tcPr>
          <w:p w14:paraId="0FAC82A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17.11.2016</w:t>
            </w:r>
          </w:p>
        </w:tc>
        <w:tc>
          <w:tcPr>
            <w:tcW w:w="3172" w:type="pct"/>
            <w:tcBorders>
              <w:top w:val="nil"/>
              <w:left w:val="nil"/>
              <w:bottom w:val="single" w:sz="4" w:space="0" w:color="auto"/>
              <w:right w:val="single" w:sz="4" w:space="0" w:color="auto"/>
            </w:tcBorders>
            <w:shd w:val="clear" w:color="auto" w:fill="auto"/>
            <w:vAlign w:val="center"/>
            <w:hideMark/>
          </w:tcPr>
          <w:p w14:paraId="681CD87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ustaleń dotyczących kąta nachylenia połaci dachowych</w:t>
            </w:r>
          </w:p>
        </w:tc>
        <w:tc>
          <w:tcPr>
            <w:tcW w:w="72" w:type="pct"/>
            <w:vAlign w:val="center"/>
            <w:hideMark/>
          </w:tcPr>
          <w:p w14:paraId="35AA50D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4354C4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2FA4D8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29</w:t>
            </w:r>
          </w:p>
        </w:tc>
        <w:tc>
          <w:tcPr>
            <w:tcW w:w="701" w:type="pct"/>
            <w:tcBorders>
              <w:top w:val="nil"/>
              <w:left w:val="nil"/>
              <w:bottom w:val="single" w:sz="4" w:space="0" w:color="auto"/>
              <w:right w:val="single" w:sz="4" w:space="0" w:color="auto"/>
            </w:tcBorders>
            <w:shd w:val="clear" w:color="auto" w:fill="auto"/>
            <w:noWrap/>
            <w:vAlign w:val="center"/>
            <w:hideMark/>
          </w:tcPr>
          <w:p w14:paraId="477C14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11KDW</w:t>
            </w:r>
          </w:p>
        </w:tc>
        <w:tc>
          <w:tcPr>
            <w:tcW w:w="798" w:type="pct"/>
            <w:tcBorders>
              <w:top w:val="nil"/>
              <w:left w:val="nil"/>
              <w:bottom w:val="single" w:sz="4" w:space="0" w:color="auto"/>
              <w:right w:val="single" w:sz="4" w:space="0" w:color="auto"/>
            </w:tcBorders>
            <w:shd w:val="clear" w:color="auto" w:fill="auto"/>
            <w:noWrap/>
            <w:vAlign w:val="center"/>
            <w:hideMark/>
          </w:tcPr>
          <w:p w14:paraId="7E34B6C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24.03.2016</w:t>
            </w:r>
          </w:p>
        </w:tc>
        <w:tc>
          <w:tcPr>
            <w:tcW w:w="3172" w:type="pct"/>
            <w:tcBorders>
              <w:top w:val="nil"/>
              <w:left w:val="nil"/>
              <w:bottom w:val="single" w:sz="4" w:space="0" w:color="auto"/>
              <w:right w:val="single" w:sz="4" w:space="0" w:color="auto"/>
            </w:tcBorders>
            <w:shd w:val="clear" w:color="auto" w:fill="auto"/>
            <w:vAlign w:val="center"/>
            <w:hideMark/>
          </w:tcPr>
          <w:p w14:paraId="4754F6D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terenu pod tereny rolne</w:t>
            </w:r>
          </w:p>
        </w:tc>
        <w:tc>
          <w:tcPr>
            <w:tcW w:w="72" w:type="pct"/>
            <w:vAlign w:val="center"/>
            <w:hideMark/>
          </w:tcPr>
          <w:p w14:paraId="218F5ED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7A6E30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BBCC75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30</w:t>
            </w:r>
          </w:p>
        </w:tc>
        <w:tc>
          <w:tcPr>
            <w:tcW w:w="701" w:type="pct"/>
            <w:tcBorders>
              <w:top w:val="nil"/>
              <w:left w:val="nil"/>
              <w:bottom w:val="single" w:sz="4" w:space="0" w:color="auto"/>
              <w:right w:val="single" w:sz="4" w:space="0" w:color="auto"/>
            </w:tcBorders>
            <w:shd w:val="clear" w:color="auto" w:fill="auto"/>
            <w:noWrap/>
            <w:vAlign w:val="center"/>
            <w:hideMark/>
          </w:tcPr>
          <w:p w14:paraId="743741B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1RM</w:t>
            </w:r>
          </w:p>
        </w:tc>
        <w:tc>
          <w:tcPr>
            <w:tcW w:w="798" w:type="pct"/>
            <w:tcBorders>
              <w:top w:val="nil"/>
              <w:left w:val="nil"/>
              <w:bottom w:val="single" w:sz="4" w:space="0" w:color="auto"/>
              <w:right w:val="single" w:sz="4" w:space="0" w:color="auto"/>
            </w:tcBorders>
            <w:shd w:val="clear" w:color="auto" w:fill="auto"/>
            <w:noWrap/>
            <w:vAlign w:val="center"/>
            <w:hideMark/>
          </w:tcPr>
          <w:p w14:paraId="06E215A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10.05.2016</w:t>
            </w:r>
          </w:p>
        </w:tc>
        <w:tc>
          <w:tcPr>
            <w:tcW w:w="3172" w:type="pct"/>
            <w:tcBorders>
              <w:top w:val="nil"/>
              <w:left w:val="nil"/>
              <w:bottom w:val="single" w:sz="4" w:space="0" w:color="auto"/>
              <w:right w:val="single" w:sz="4" w:space="0" w:color="auto"/>
            </w:tcBorders>
            <w:shd w:val="clear" w:color="auto" w:fill="auto"/>
            <w:vAlign w:val="center"/>
            <w:hideMark/>
          </w:tcPr>
          <w:p w14:paraId="2A6481D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produkcyjną</w:t>
            </w:r>
          </w:p>
        </w:tc>
        <w:tc>
          <w:tcPr>
            <w:tcW w:w="72" w:type="pct"/>
            <w:vAlign w:val="center"/>
            <w:hideMark/>
          </w:tcPr>
          <w:p w14:paraId="6CD6632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A393B4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85F5F6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31</w:t>
            </w:r>
          </w:p>
        </w:tc>
        <w:tc>
          <w:tcPr>
            <w:tcW w:w="701" w:type="pct"/>
            <w:tcBorders>
              <w:top w:val="nil"/>
              <w:left w:val="nil"/>
              <w:bottom w:val="single" w:sz="4" w:space="0" w:color="auto"/>
              <w:right w:val="single" w:sz="4" w:space="0" w:color="auto"/>
            </w:tcBorders>
            <w:shd w:val="clear" w:color="auto" w:fill="auto"/>
            <w:noWrap/>
            <w:vAlign w:val="center"/>
            <w:hideMark/>
          </w:tcPr>
          <w:p w14:paraId="5DDAC0C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C21DF5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27.07.2016</w:t>
            </w:r>
          </w:p>
        </w:tc>
        <w:tc>
          <w:tcPr>
            <w:tcW w:w="3172" w:type="pct"/>
            <w:tcBorders>
              <w:top w:val="nil"/>
              <w:left w:val="nil"/>
              <w:bottom w:val="single" w:sz="4" w:space="0" w:color="auto"/>
              <w:right w:val="single" w:sz="4" w:space="0" w:color="auto"/>
            </w:tcBorders>
            <w:shd w:val="clear" w:color="auto" w:fill="auto"/>
            <w:vAlign w:val="center"/>
            <w:hideMark/>
          </w:tcPr>
          <w:p w14:paraId="2A81F90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573B550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9CD7FFB"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0A37E1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32</w:t>
            </w:r>
          </w:p>
        </w:tc>
        <w:tc>
          <w:tcPr>
            <w:tcW w:w="701" w:type="pct"/>
            <w:tcBorders>
              <w:top w:val="nil"/>
              <w:left w:val="nil"/>
              <w:bottom w:val="single" w:sz="4" w:space="0" w:color="auto"/>
              <w:right w:val="single" w:sz="4" w:space="0" w:color="auto"/>
            </w:tcBorders>
            <w:shd w:val="clear" w:color="auto" w:fill="auto"/>
            <w:noWrap/>
            <w:vAlign w:val="center"/>
            <w:hideMark/>
          </w:tcPr>
          <w:p w14:paraId="3B29F34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6RZ</w:t>
            </w:r>
          </w:p>
        </w:tc>
        <w:tc>
          <w:tcPr>
            <w:tcW w:w="798" w:type="pct"/>
            <w:tcBorders>
              <w:top w:val="nil"/>
              <w:left w:val="nil"/>
              <w:bottom w:val="single" w:sz="4" w:space="0" w:color="auto"/>
              <w:right w:val="single" w:sz="4" w:space="0" w:color="auto"/>
            </w:tcBorders>
            <w:shd w:val="clear" w:color="auto" w:fill="auto"/>
            <w:noWrap/>
            <w:vAlign w:val="center"/>
            <w:hideMark/>
          </w:tcPr>
          <w:p w14:paraId="5366D55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08.08.2016</w:t>
            </w:r>
          </w:p>
        </w:tc>
        <w:tc>
          <w:tcPr>
            <w:tcW w:w="3172" w:type="pct"/>
            <w:tcBorders>
              <w:top w:val="nil"/>
              <w:left w:val="nil"/>
              <w:bottom w:val="single" w:sz="4" w:space="0" w:color="auto"/>
              <w:right w:val="single" w:sz="4" w:space="0" w:color="auto"/>
            </w:tcBorders>
            <w:shd w:val="clear" w:color="auto" w:fill="auto"/>
            <w:vAlign w:val="center"/>
            <w:hideMark/>
          </w:tcPr>
          <w:p w14:paraId="2B134FAF" w14:textId="44B4B2AD"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na </w:t>
            </w:r>
            <w:r w:rsidR="001005C5" w:rsidRPr="002B777B">
              <w:rPr>
                <w:rFonts w:eastAsia="Times New Roman" w:cs="Calibri"/>
                <w:sz w:val="18"/>
                <w:szCs w:val="18"/>
                <w:lang w:eastAsia="pl-PL"/>
              </w:rPr>
              <w:t>działalność</w:t>
            </w:r>
            <w:r w:rsidRPr="00331CDE">
              <w:rPr>
                <w:rFonts w:eastAsia="Times New Roman" w:cs="Calibri"/>
                <w:sz w:val="18"/>
                <w:szCs w:val="18"/>
                <w:lang w:eastAsia="pl-PL"/>
              </w:rPr>
              <w:t xml:space="preserve"> rolniczą (hodowla ptaków ozdobnych) tereny obsługi produkcji rolnej</w:t>
            </w:r>
          </w:p>
        </w:tc>
        <w:tc>
          <w:tcPr>
            <w:tcW w:w="72" w:type="pct"/>
            <w:vAlign w:val="center"/>
            <w:hideMark/>
          </w:tcPr>
          <w:p w14:paraId="1EE4C7B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A45F60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BB3A03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33</w:t>
            </w:r>
          </w:p>
        </w:tc>
        <w:tc>
          <w:tcPr>
            <w:tcW w:w="701" w:type="pct"/>
            <w:tcBorders>
              <w:top w:val="nil"/>
              <w:left w:val="nil"/>
              <w:bottom w:val="single" w:sz="4" w:space="0" w:color="auto"/>
              <w:right w:val="single" w:sz="4" w:space="0" w:color="auto"/>
            </w:tcBorders>
            <w:shd w:val="clear" w:color="auto" w:fill="auto"/>
            <w:noWrap/>
            <w:vAlign w:val="center"/>
            <w:hideMark/>
          </w:tcPr>
          <w:p w14:paraId="65173F1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1ZL</w:t>
            </w:r>
          </w:p>
        </w:tc>
        <w:tc>
          <w:tcPr>
            <w:tcW w:w="798" w:type="pct"/>
            <w:tcBorders>
              <w:top w:val="nil"/>
              <w:left w:val="nil"/>
              <w:bottom w:val="single" w:sz="4" w:space="0" w:color="auto"/>
              <w:right w:val="single" w:sz="4" w:space="0" w:color="auto"/>
            </w:tcBorders>
            <w:shd w:val="clear" w:color="auto" w:fill="auto"/>
            <w:noWrap/>
            <w:vAlign w:val="center"/>
            <w:hideMark/>
          </w:tcPr>
          <w:p w14:paraId="47DD3E9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08.06.2016</w:t>
            </w:r>
          </w:p>
        </w:tc>
        <w:tc>
          <w:tcPr>
            <w:tcW w:w="3172" w:type="pct"/>
            <w:tcBorders>
              <w:top w:val="nil"/>
              <w:left w:val="nil"/>
              <w:bottom w:val="single" w:sz="4" w:space="0" w:color="auto"/>
              <w:right w:val="single" w:sz="4" w:space="0" w:color="auto"/>
            </w:tcBorders>
            <w:shd w:val="clear" w:color="auto" w:fill="auto"/>
            <w:vAlign w:val="center"/>
            <w:hideMark/>
          </w:tcPr>
          <w:p w14:paraId="0DB6CE6C" w14:textId="6332675B"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 z wbudowanymi usługami</w:t>
            </w:r>
          </w:p>
        </w:tc>
        <w:tc>
          <w:tcPr>
            <w:tcW w:w="72" w:type="pct"/>
            <w:vAlign w:val="center"/>
            <w:hideMark/>
          </w:tcPr>
          <w:p w14:paraId="3919B51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71C120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8FB170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34</w:t>
            </w:r>
          </w:p>
        </w:tc>
        <w:tc>
          <w:tcPr>
            <w:tcW w:w="701" w:type="pct"/>
            <w:tcBorders>
              <w:top w:val="nil"/>
              <w:left w:val="nil"/>
              <w:bottom w:val="single" w:sz="4" w:space="0" w:color="auto"/>
              <w:right w:val="single" w:sz="4" w:space="0" w:color="auto"/>
            </w:tcBorders>
            <w:shd w:val="clear" w:color="auto" w:fill="auto"/>
            <w:noWrap/>
            <w:vAlign w:val="center"/>
            <w:hideMark/>
          </w:tcPr>
          <w:p w14:paraId="33AEFD6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2.R</w:t>
            </w:r>
          </w:p>
        </w:tc>
        <w:tc>
          <w:tcPr>
            <w:tcW w:w="798" w:type="pct"/>
            <w:tcBorders>
              <w:top w:val="nil"/>
              <w:left w:val="nil"/>
              <w:bottom w:val="single" w:sz="4" w:space="0" w:color="auto"/>
              <w:right w:val="single" w:sz="4" w:space="0" w:color="auto"/>
            </w:tcBorders>
            <w:shd w:val="clear" w:color="auto" w:fill="auto"/>
            <w:noWrap/>
            <w:vAlign w:val="center"/>
            <w:hideMark/>
          </w:tcPr>
          <w:p w14:paraId="5B3CF39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19.10.2016</w:t>
            </w:r>
          </w:p>
        </w:tc>
        <w:tc>
          <w:tcPr>
            <w:tcW w:w="3172" w:type="pct"/>
            <w:tcBorders>
              <w:top w:val="nil"/>
              <w:left w:val="nil"/>
              <w:bottom w:val="single" w:sz="4" w:space="0" w:color="auto"/>
              <w:right w:val="single" w:sz="4" w:space="0" w:color="auto"/>
            </w:tcBorders>
            <w:shd w:val="clear" w:color="auto" w:fill="auto"/>
            <w:vAlign w:val="center"/>
            <w:hideMark/>
          </w:tcPr>
          <w:p w14:paraId="4C5911F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dom mieszkalny</w:t>
            </w:r>
          </w:p>
        </w:tc>
        <w:tc>
          <w:tcPr>
            <w:tcW w:w="72" w:type="pct"/>
            <w:vAlign w:val="center"/>
            <w:hideMark/>
          </w:tcPr>
          <w:p w14:paraId="1013EA9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7D8C97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AEC689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35</w:t>
            </w:r>
          </w:p>
        </w:tc>
        <w:tc>
          <w:tcPr>
            <w:tcW w:w="701" w:type="pct"/>
            <w:tcBorders>
              <w:top w:val="nil"/>
              <w:left w:val="nil"/>
              <w:bottom w:val="single" w:sz="4" w:space="0" w:color="auto"/>
              <w:right w:val="single" w:sz="4" w:space="0" w:color="auto"/>
            </w:tcBorders>
            <w:shd w:val="clear" w:color="auto" w:fill="auto"/>
            <w:noWrap/>
            <w:vAlign w:val="center"/>
            <w:hideMark/>
          </w:tcPr>
          <w:p w14:paraId="1A753EB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61RM</w:t>
            </w:r>
          </w:p>
        </w:tc>
        <w:tc>
          <w:tcPr>
            <w:tcW w:w="798" w:type="pct"/>
            <w:tcBorders>
              <w:top w:val="nil"/>
              <w:left w:val="nil"/>
              <w:bottom w:val="single" w:sz="4" w:space="0" w:color="auto"/>
              <w:right w:val="single" w:sz="4" w:space="0" w:color="auto"/>
            </w:tcBorders>
            <w:shd w:val="clear" w:color="auto" w:fill="auto"/>
            <w:noWrap/>
            <w:vAlign w:val="center"/>
            <w:hideMark/>
          </w:tcPr>
          <w:p w14:paraId="1EF41F3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01.04.2016</w:t>
            </w:r>
          </w:p>
        </w:tc>
        <w:tc>
          <w:tcPr>
            <w:tcW w:w="3172" w:type="pct"/>
            <w:tcBorders>
              <w:top w:val="nil"/>
              <w:left w:val="nil"/>
              <w:bottom w:val="single" w:sz="4" w:space="0" w:color="auto"/>
              <w:right w:val="single" w:sz="4" w:space="0" w:color="auto"/>
            </w:tcBorders>
            <w:shd w:val="clear" w:color="auto" w:fill="auto"/>
            <w:vAlign w:val="center"/>
            <w:hideMark/>
          </w:tcPr>
          <w:p w14:paraId="165D686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187BFE5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FC15DB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2B591C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36</w:t>
            </w:r>
          </w:p>
        </w:tc>
        <w:tc>
          <w:tcPr>
            <w:tcW w:w="701" w:type="pct"/>
            <w:tcBorders>
              <w:top w:val="nil"/>
              <w:left w:val="nil"/>
              <w:bottom w:val="single" w:sz="4" w:space="0" w:color="auto"/>
              <w:right w:val="single" w:sz="4" w:space="0" w:color="auto"/>
            </w:tcBorders>
            <w:shd w:val="clear" w:color="auto" w:fill="auto"/>
            <w:noWrap/>
            <w:vAlign w:val="center"/>
            <w:hideMark/>
          </w:tcPr>
          <w:p w14:paraId="0AA5637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13RM</w:t>
            </w:r>
          </w:p>
        </w:tc>
        <w:tc>
          <w:tcPr>
            <w:tcW w:w="798" w:type="pct"/>
            <w:tcBorders>
              <w:top w:val="nil"/>
              <w:left w:val="nil"/>
              <w:bottom w:val="single" w:sz="4" w:space="0" w:color="auto"/>
              <w:right w:val="single" w:sz="4" w:space="0" w:color="auto"/>
            </w:tcBorders>
            <w:shd w:val="clear" w:color="auto" w:fill="auto"/>
            <w:noWrap/>
            <w:vAlign w:val="center"/>
            <w:hideMark/>
          </w:tcPr>
          <w:p w14:paraId="05E4C71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10.01.2019</w:t>
            </w:r>
          </w:p>
        </w:tc>
        <w:tc>
          <w:tcPr>
            <w:tcW w:w="3172" w:type="pct"/>
            <w:tcBorders>
              <w:top w:val="nil"/>
              <w:left w:val="nil"/>
              <w:bottom w:val="single" w:sz="4" w:space="0" w:color="auto"/>
              <w:right w:val="single" w:sz="4" w:space="0" w:color="auto"/>
            </w:tcBorders>
            <w:shd w:val="clear" w:color="auto" w:fill="auto"/>
            <w:vAlign w:val="center"/>
            <w:hideMark/>
          </w:tcPr>
          <w:p w14:paraId="34B66A1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55105CB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B577B3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835777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37</w:t>
            </w:r>
          </w:p>
        </w:tc>
        <w:tc>
          <w:tcPr>
            <w:tcW w:w="701" w:type="pct"/>
            <w:tcBorders>
              <w:top w:val="nil"/>
              <w:left w:val="nil"/>
              <w:bottom w:val="single" w:sz="4" w:space="0" w:color="auto"/>
              <w:right w:val="single" w:sz="4" w:space="0" w:color="auto"/>
            </w:tcBorders>
            <w:shd w:val="clear" w:color="auto" w:fill="auto"/>
            <w:noWrap/>
            <w:vAlign w:val="center"/>
            <w:hideMark/>
          </w:tcPr>
          <w:p w14:paraId="66351AC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2.MN/U2</w:t>
            </w:r>
          </w:p>
        </w:tc>
        <w:tc>
          <w:tcPr>
            <w:tcW w:w="798" w:type="pct"/>
            <w:tcBorders>
              <w:top w:val="nil"/>
              <w:left w:val="nil"/>
              <w:bottom w:val="single" w:sz="4" w:space="0" w:color="auto"/>
              <w:right w:val="single" w:sz="4" w:space="0" w:color="auto"/>
            </w:tcBorders>
            <w:shd w:val="clear" w:color="auto" w:fill="auto"/>
            <w:noWrap/>
            <w:vAlign w:val="center"/>
            <w:hideMark/>
          </w:tcPr>
          <w:p w14:paraId="1E50F22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05.12.2016</w:t>
            </w:r>
          </w:p>
        </w:tc>
        <w:tc>
          <w:tcPr>
            <w:tcW w:w="3172" w:type="pct"/>
            <w:tcBorders>
              <w:top w:val="nil"/>
              <w:left w:val="nil"/>
              <w:bottom w:val="single" w:sz="4" w:space="0" w:color="auto"/>
              <w:right w:val="single" w:sz="4" w:space="0" w:color="auto"/>
            </w:tcBorders>
            <w:shd w:val="clear" w:color="auto" w:fill="auto"/>
            <w:vAlign w:val="center"/>
            <w:hideMark/>
          </w:tcPr>
          <w:p w14:paraId="22667BF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50AD81C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396603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61FC0D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38</w:t>
            </w:r>
          </w:p>
        </w:tc>
        <w:tc>
          <w:tcPr>
            <w:tcW w:w="701" w:type="pct"/>
            <w:tcBorders>
              <w:top w:val="nil"/>
              <w:left w:val="nil"/>
              <w:bottom w:val="single" w:sz="4" w:space="0" w:color="auto"/>
              <w:right w:val="single" w:sz="4" w:space="0" w:color="auto"/>
            </w:tcBorders>
            <w:shd w:val="clear" w:color="auto" w:fill="auto"/>
            <w:noWrap/>
            <w:vAlign w:val="center"/>
            <w:hideMark/>
          </w:tcPr>
          <w:p w14:paraId="1B36686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6RM</w:t>
            </w:r>
          </w:p>
        </w:tc>
        <w:tc>
          <w:tcPr>
            <w:tcW w:w="798" w:type="pct"/>
            <w:tcBorders>
              <w:top w:val="nil"/>
              <w:left w:val="nil"/>
              <w:bottom w:val="single" w:sz="4" w:space="0" w:color="auto"/>
              <w:right w:val="single" w:sz="4" w:space="0" w:color="auto"/>
            </w:tcBorders>
            <w:shd w:val="clear" w:color="auto" w:fill="auto"/>
            <w:noWrap/>
            <w:vAlign w:val="center"/>
            <w:hideMark/>
          </w:tcPr>
          <w:p w14:paraId="114FFEE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13.12.2016</w:t>
            </w:r>
          </w:p>
        </w:tc>
        <w:tc>
          <w:tcPr>
            <w:tcW w:w="3172" w:type="pct"/>
            <w:tcBorders>
              <w:top w:val="nil"/>
              <w:left w:val="nil"/>
              <w:bottom w:val="single" w:sz="4" w:space="0" w:color="auto"/>
              <w:right w:val="single" w:sz="4" w:space="0" w:color="auto"/>
            </w:tcBorders>
            <w:shd w:val="clear" w:color="auto" w:fill="auto"/>
            <w:vAlign w:val="center"/>
            <w:hideMark/>
          </w:tcPr>
          <w:p w14:paraId="44F2A255" w14:textId="1E78E64B"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zabudowę mieszkaniową jednorodzinną oraz </w:t>
            </w:r>
            <w:r w:rsidR="001005C5" w:rsidRPr="002B777B">
              <w:rPr>
                <w:rFonts w:eastAsia="Times New Roman" w:cs="Calibri"/>
                <w:sz w:val="18"/>
                <w:szCs w:val="18"/>
                <w:lang w:eastAsia="pl-PL"/>
              </w:rPr>
              <w:t>usługowo</w:t>
            </w:r>
            <w:r w:rsidRPr="00331CDE">
              <w:rPr>
                <w:rFonts w:eastAsia="Times New Roman" w:cs="Calibri"/>
                <w:sz w:val="18"/>
                <w:szCs w:val="18"/>
                <w:lang w:eastAsia="pl-PL"/>
              </w:rPr>
              <w:t>-produkcyjną</w:t>
            </w:r>
          </w:p>
        </w:tc>
        <w:tc>
          <w:tcPr>
            <w:tcW w:w="72" w:type="pct"/>
            <w:vAlign w:val="center"/>
            <w:hideMark/>
          </w:tcPr>
          <w:p w14:paraId="2B4A7C7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C71416D"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AF5D62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39</w:t>
            </w:r>
          </w:p>
        </w:tc>
        <w:tc>
          <w:tcPr>
            <w:tcW w:w="701" w:type="pct"/>
            <w:tcBorders>
              <w:top w:val="nil"/>
              <w:left w:val="nil"/>
              <w:bottom w:val="single" w:sz="4" w:space="0" w:color="auto"/>
              <w:right w:val="single" w:sz="4" w:space="0" w:color="auto"/>
            </w:tcBorders>
            <w:shd w:val="clear" w:color="auto" w:fill="auto"/>
            <w:noWrap/>
            <w:vAlign w:val="center"/>
            <w:hideMark/>
          </w:tcPr>
          <w:p w14:paraId="64265F0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13RM</w:t>
            </w:r>
          </w:p>
        </w:tc>
        <w:tc>
          <w:tcPr>
            <w:tcW w:w="798" w:type="pct"/>
            <w:tcBorders>
              <w:top w:val="nil"/>
              <w:left w:val="nil"/>
              <w:bottom w:val="single" w:sz="4" w:space="0" w:color="auto"/>
              <w:right w:val="single" w:sz="4" w:space="0" w:color="auto"/>
            </w:tcBorders>
            <w:shd w:val="clear" w:color="auto" w:fill="auto"/>
            <w:noWrap/>
            <w:vAlign w:val="center"/>
            <w:hideMark/>
          </w:tcPr>
          <w:p w14:paraId="2F1871D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14.12.2016</w:t>
            </w:r>
          </w:p>
        </w:tc>
        <w:tc>
          <w:tcPr>
            <w:tcW w:w="3172" w:type="pct"/>
            <w:tcBorders>
              <w:top w:val="nil"/>
              <w:left w:val="nil"/>
              <w:bottom w:val="single" w:sz="4" w:space="0" w:color="auto"/>
              <w:right w:val="single" w:sz="4" w:space="0" w:color="auto"/>
            </w:tcBorders>
            <w:shd w:val="clear" w:color="auto" w:fill="auto"/>
            <w:vAlign w:val="center"/>
            <w:hideMark/>
          </w:tcPr>
          <w:p w14:paraId="57D477A9" w14:textId="4CB068CA"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zabudowę mieszkaniową jednorodzinną z </w:t>
            </w:r>
            <w:r w:rsidR="001005C5" w:rsidRPr="002B777B">
              <w:rPr>
                <w:rFonts w:eastAsia="Times New Roman" w:cs="Calibri"/>
                <w:sz w:val="18"/>
                <w:szCs w:val="18"/>
                <w:lang w:eastAsia="pl-PL"/>
              </w:rPr>
              <w:t>dopuszczeniem</w:t>
            </w:r>
            <w:r w:rsidRPr="00331CDE">
              <w:rPr>
                <w:rFonts w:eastAsia="Times New Roman" w:cs="Calibri"/>
                <w:sz w:val="18"/>
                <w:szCs w:val="18"/>
                <w:lang w:eastAsia="pl-PL"/>
              </w:rPr>
              <w:t xml:space="preserve"> drobnych usług</w:t>
            </w:r>
          </w:p>
        </w:tc>
        <w:tc>
          <w:tcPr>
            <w:tcW w:w="72" w:type="pct"/>
            <w:vAlign w:val="center"/>
            <w:hideMark/>
          </w:tcPr>
          <w:p w14:paraId="0CFF627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2573B3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FE7D66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40</w:t>
            </w:r>
          </w:p>
        </w:tc>
        <w:tc>
          <w:tcPr>
            <w:tcW w:w="701" w:type="pct"/>
            <w:tcBorders>
              <w:top w:val="nil"/>
              <w:left w:val="nil"/>
              <w:bottom w:val="single" w:sz="4" w:space="0" w:color="auto"/>
              <w:right w:val="single" w:sz="4" w:space="0" w:color="auto"/>
            </w:tcBorders>
            <w:shd w:val="clear" w:color="auto" w:fill="auto"/>
            <w:noWrap/>
            <w:vAlign w:val="center"/>
            <w:hideMark/>
          </w:tcPr>
          <w:p w14:paraId="5C19052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15RM</w:t>
            </w:r>
          </w:p>
        </w:tc>
        <w:tc>
          <w:tcPr>
            <w:tcW w:w="798" w:type="pct"/>
            <w:tcBorders>
              <w:top w:val="nil"/>
              <w:left w:val="nil"/>
              <w:bottom w:val="single" w:sz="4" w:space="0" w:color="auto"/>
              <w:right w:val="single" w:sz="4" w:space="0" w:color="auto"/>
            </w:tcBorders>
            <w:shd w:val="clear" w:color="auto" w:fill="auto"/>
            <w:noWrap/>
            <w:vAlign w:val="center"/>
            <w:hideMark/>
          </w:tcPr>
          <w:p w14:paraId="46E7C44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25.01.2017</w:t>
            </w:r>
          </w:p>
        </w:tc>
        <w:tc>
          <w:tcPr>
            <w:tcW w:w="3172" w:type="pct"/>
            <w:tcBorders>
              <w:top w:val="nil"/>
              <w:left w:val="nil"/>
              <w:bottom w:val="single" w:sz="4" w:space="0" w:color="auto"/>
              <w:right w:val="single" w:sz="4" w:space="0" w:color="auto"/>
            </w:tcBorders>
            <w:shd w:val="clear" w:color="auto" w:fill="auto"/>
            <w:vAlign w:val="center"/>
            <w:hideMark/>
          </w:tcPr>
          <w:p w14:paraId="446164C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przeznaczenie pod zabudowę produkcyjno-usługową</w:t>
            </w:r>
          </w:p>
        </w:tc>
        <w:tc>
          <w:tcPr>
            <w:tcW w:w="72" w:type="pct"/>
            <w:vAlign w:val="center"/>
            <w:hideMark/>
          </w:tcPr>
          <w:p w14:paraId="67632A3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85D2EBD"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788D3B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41</w:t>
            </w:r>
          </w:p>
        </w:tc>
        <w:tc>
          <w:tcPr>
            <w:tcW w:w="701" w:type="pct"/>
            <w:tcBorders>
              <w:top w:val="nil"/>
              <w:left w:val="nil"/>
              <w:bottom w:val="single" w:sz="4" w:space="0" w:color="auto"/>
              <w:right w:val="single" w:sz="4" w:space="0" w:color="auto"/>
            </w:tcBorders>
            <w:shd w:val="clear" w:color="auto" w:fill="auto"/>
            <w:noWrap/>
            <w:vAlign w:val="center"/>
            <w:hideMark/>
          </w:tcPr>
          <w:p w14:paraId="672F595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2KS5</w:t>
            </w:r>
          </w:p>
        </w:tc>
        <w:tc>
          <w:tcPr>
            <w:tcW w:w="798" w:type="pct"/>
            <w:tcBorders>
              <w:top w:val="nil"/>
              <w:left w:val="nil"/>
              <w:bottom w:val="single" w:sz="4" w:space="0" w:color="auto"/>
              <w:right w:val="single" w:sz="4" w:space="0" w:color="auto"/>
            </w:tcBorders>
            <w:shd w:val="clear" w:color="auto" w:fill="auto"/>
            <w:noWrap/>
            <w:vAlign w:val="center"/>
            <w:hideMark/>
          </w:tcPr>
          <w:p w14:paraId="1E8439F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23.08.2018</w:t>
            </w:r>
          </w:p>
        </w:tc>
        <w:tc>
          <w:tcPr>
            <w:tcW w:w="3172" w:type="pct"/>
            <w:tcBorders>
              <w:top w:val="nil"/>
              <w:left w:val="nil"/>
              <w:bottom w:val="single" w:sz="4" w:space="0" w:color="auto"/>
              <w:right w:val="single" w:sz="4" w:space="0" w:color="auto"/>
            </w:tcBorders>
            <w:shd w:val="clear" w:color="auto" w:fill="auto"/>
            <w:vAlign w:val="center"/>
            <w:hideMark/>
          </w:tcPr>
          <w:p w14:paraId="51B0E29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usługową</w:t>
            </w:r>
          </w:p>
        </w:tc>
        <w:tc>
          <w:tcPr>
            <w:tcW w:w="72" w:type="pct"/>
            <w:vAlign w:val="center"/>
            <w:hideMark/>
          </w:tcPr>
          <w:p w14:paraId="09F1B29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012D254"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9D6C10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42</w:t>
            </w:r>
          </w:p>
        </w:tc>
        <w:tc>
          <w:tcPr>
            <w:tcW w:w="701" w:type="pct"/>
            <w:tcBorders>
              <w:top w:val="nil"/>
              <w:left w:val="nil"/>
              <w:bottom w:val="single" w:sz="4" w:space="0" w:color="auto"/>
              <w:right w:val="single" w:sz="4" w:space="0" w:color="auto"/>
            </w:tcBorders>
            <w:shd w:val="clear" w:color="auto" w:fill="auto"/>
            <w:noWrap/>
            <w:vAlign w:val="center"/>
            <w:hideMark/>
          </w:tcPr>
          <w:p w14:paraId="4EB733F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58MN</w:t>
            </w:r>
          </w:p>
        </w:tc>
        <w:tc>
          <w:tcPr>
            <w:tcW w:w="798" w:type="pct"/>
            <w:tcBorders>
              <w:top w:val="nil"/>
              <w:left w:val="nil"/>
              <w:bottom w:val="single" w:sz="4" w:space="0" w:color="auto"/>
              <w:right w:val="single" w:sz="4" w:space="0" w:color="auto"/>
            </w:tcBorders>
            <w:shd w:val="clear" w:color="auto" w:fill="auto"/>
            <w:noWrap/>
            <w:vAlign w:val="center"/>
            <w:hideMark/>
          </w:tcPr>
          <w:p w14:paraId="6551FE3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31.10.2018</w:t>
            </w:r>
          </w:p>
        </w:tc>
        <w:tc>
          <w:tcPr>
            <w:tcW w:w="3172" w:type="pct"/>
            <w:tcBorders>
              <w:top w:val="nil"/>
              <w:left w:val="nil"/>
              <w:bottom w:val="single" w:sz="4" w:space="0" w:color="auto"/>
              <w:right w:val="single" w:sz="4" w:space="0" w:color="auto"/>
            </w:tcBorders>
            <w:shd w:val="clear" w:color="auto" w:fill="auto"/>
            <w:vAlign w:val="center"/>
            <w:hideMark/>
          </w:tcPr>
          <w:p w14:paraId="15939D7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 wraz z drogami dojazdowymi oraz terenami zieleni (dz. 857, 858, 859); zwiększenie terenów pod zabudowę mieszkaniową w centrum miejscowości Dobrzyca (dz. 879, 880, 881); zabudowa usługo</w:t>
            </w:r>
          </w:p>
        </w:tc>
        <w:tc>
          <w:tcPr>
            <w:tcW w:w="72" w:type="pct"/>
            <w:vAlign w:val="center"/>
            <w:hideMark/>
          </w:tcPr>
          <w:p w14:paraId="5B0CAB4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650530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D1BA1B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43</w:t>
            </w:r>
          </w:p>
        </w:tc>
        <w:tc>
          <w:tcPr>
            <w:tcW w:w="701" w:type="pct"/>
            <w:tcBorders>
              <w:top w:val="nil"/>
              <w:left w:val="nil"/>
              <w:bottom w:val="single" w:sz="4" w:space="0" w:color="auto"/>
              <w:right w:val="single" w:sz="4" w:space="0" w:color="auto"/>
            </w:tcBorders>
            <w:shd w:val="clear" w:color="auto" w:fill="auto"/>
            <w:noWrap/>
            <w:vAlign w:val="center"/>
            <w:hideMark/>
          </w:tcPr>
          <w:p w14:paraId="6817514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195F74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08.11.2018</w:t>
            </w:r>
          </w:p>
        </w:tc>
        <w:tc>
          <w:tcPr>
            <w:tcW w:w="3172" w:type="pct"/>
            <w:tcBorders>
              <w:top w:val="nil"/>
              <w:left w:val="nil"/>
              <w:bottom w:val="single" w:sz="4" w:space="0" w:color="auto"/>
              <w:right w:val="single" w:sz="4" w:space="0" w:color="auto"/>
            </w:tcBorders>
            <w:shd w:val="clear" w:color="auto" w:fill="auto"/>
            <w:vAlign w:val="center"/>
            <w:hideMark/>
          </w:tcPr>
          <w:p w14:paraId="513CE4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281D479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432122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28E385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44</w:t>
            </w:r>
          </w:p>
        </w:tc>
        <w:tc>
          <w:tcPr>
            <w:tcW w:w="701" w:type="pct"/>
            <w:tcBorders>
              <w:top w:val="nil"/>
              <w:left w:val="nil"/>
              <w:bottom w:val="single" w:sz="4" w:space="0" w:color="auto"/>
              <w:right w:val="single" w:sz="4" w:space="0" w:color="auto"/>
            </w:tcBorders>
            <w:shd w:val="clear" w:color="auto" w:fill="auto"/>
            <w:noWrap/>
            <w:vAlign w:val="center"/>
            <w:hideMark/>
          </w:tcPr>
          <w:p w14:paraId="3513502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w:t>
            </w:r>
          </w:p>
        </w:tc>
        <w:tc>
          <w:tcPr>
            <w:tcW w:w="798" w:type="pct"/>
            <w:tcBorders>
              <w:top w:val="nil"/>
              <w:left w:val="nil"/>
              <w:bottom w:val="single" w:sz="4" w:space="0" w:color="auto"/>
              <w:right w:val="single" w:sz="4" w:space="0" w:color="auto"/>
            </w:tcBorders>
            <w:shd w:val="clear" w:color="auto" w:fill="auto"/>
            <w:noWrap/>
            <w:vAlign w:val="center"/>
            <w:hideMark/>
          </w:tcPr>
          <w:p w14:paraId="40F76C2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14.01.2019</w:t>
            </w:r>
          </w:p>
        </w:tc>
        <w:tc>
          <w:tcPr>
            <w:tcW w:w="3172" w:type="pct"/>
            <w:tcBorders>
              <w:top w:val="nil"/>
              <w:left w:val="nil"/>
              <w:bottom w:val="single" w:sz="4" w:space="0" w:color="auto"/>
              <w:right w:val="single" w:sz="4" w:space="0" w:color="auto"/>
            </w:tcBorders>
            <w:shd w:val="clear" w:color="auto" w:fill="auto"/>
            <w:vAlign w:val="center"/>
            <w:hideMark/>
          </w:tcPr>
          <w:p w14:paraId="6EFD92B2" w14:textId="05F3FF20"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w:t>
            </w:r>
            <w:r w:rsidR="001005C5" w:rsidRPr="002B777B">
              <w:rPr>
                <w:rFonts w:eastAsia="Times New Roman" w:cs="Calibri"/>
                <w:sz w:val="18"/>
                <w:szCs w:val="18"/>
                <w:lang w:eastAsia="pl-PL"/>
              </w:rPr>
              <w:t>przeznaczenia</w:t>
            </w:r>
            <w:r w:rsidRPr="00331CDE">
              <w:rPr>
                <w:rFonts w:eastAsia="Times New Roman" w:cs="Calibri"/>
                <w:sz w:val="18"/>
                <w:szCs w:val="18"/>
                <w:lang w:eastAsia="pl-PL"/>
              </w:rPr>
              <w:t xml:space="preserve"> pod zabudowę mieszkaniową jednorodzinną</w:t>
            </w:r>
          </w:p>
        </w:tc>
        <w:tc>
          <w:tcPr>
            <w:tcW w:w="72" w:type="pct"/>
            <w:vAlign w:val="center"/>
            <w:hideMark/>
          </w:tcPr>
          <w:p w14:paraId="10F1B82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E3D2B4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FEE0F5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45</w:t>
            </w:r>
          </w:p>
        </w:tc>
        <w:tc>
          <w:tcPr>
            <w:tcW w:w="701" w:type="pct"/>
            <w:tcBorders>
              <w:top w:val="nil"/>
              <w:left w:val="nil"/>
              <w:bottom w:val="single" w:sz="4" w:space="0" w:color="auto"/>
              <w:right w:val="single" w:sz="4" w:space="0" w:color="auto"/>
            </w:tcBorders>
            <w:shd w:val="clear" w:color="auto" w:fill="auto"/>
            <w:noWrap/>
            <w:vAlign w:val="center"/>
            <w:hideMark/>
          </w:tcPr>
          <w:p w14:paraId="5ACE916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1AC393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28.01.2019</w:t>
            </w:r>
          </w:p>
        </w:tc>
        <w:tc>
          <w:tcPr>
            <w:tcW w:w="3172" w:type="pct"/>
            <w:tcBorders>
              <w:top w:val="nil"/>
              <w:left w:val="nil"/>
              <w:bottom w:val="single" w:sz="4" w:space="0" w:color="auto"/>
              <w:right w:val="single" w:sz="4" w:space="0" w:color="auto"/>
            </w:tcBorders>
            <w:shd w:val="clear" w:color="auto" w:fill="auto"/>
            <w:vAlign w:val="center"/>
            <w:hideMark/>
          </w:tcPr>
          <w:p w14:paraId="071BB9F1" w14:textId="7AC40FD1"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zabudowę mieszkaniową </w:t>
            </w:r>
            <w:r w:rsidR="001005C5" w:rsidRPr="002B777B">
              <w:rPr>
                <w:rFonts w:eastAsia="Times New Roman" w:cs="Calibri"/>
                <w:sz w:val="18"/>
                <w:szCs w:val="18"/>
                <w:lang w:eastAsia="pl-PL"/>
              </w:rPr>
              <w:t>jednorodzinną</w:t>
            </w:r>
          </w:p>
        </w:tc>
        <w:tc>
          <w:tcPr>
            <w:tcW w:w="72" w:type="pct"/>
            <w:vAlign w:val="center"/>
            <w:hideMark/>
          </w:tcPr>
          <w:p w14:paraId="4DB9068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2E78F72"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BB3589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46</w:t>
            </w:r>
          </w:p>
        </w:tc>
        <w:tc>
          <w:tcPr>
            <w:tcW w:w="701" w:type="pct"/>
            <w:tcBorders>
              <w:top w:val="nil"/>
              <w:left w:val="nil"/>
              <w:bottom w:val="single" w:sz="4" w:space="0" w:color="auto"/>
              <w:right w:val="single" w:sz="4" w:space="0" w:color="auto"/>
            </w:tcBorders>
            <w:shd w:val="clear" w:color="auto" w:fill="auto"/>
            <w:noWrap/>
            <w:vAlign w:val="center"/>
            <w:hideMark/>
          </w:tcPr>
          <w:p w14:paraId="4A5B032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094EEF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01.02.2019</w:t>
            </w:r>
          </w:p>
        </w:tc>
        <w:tc>
          <w:tcPr>
            <w:tcW w:w="3172" w:type="pct"/>
            <w:tcBorders>
              <w:top w:val="nil"/>
              <w:left w:val="nil"/>
              <w:bottom w:val="single" w:sz="4" w:space="0" w:color="auto"/>
              <w:right w:val="single" w:sz="4" w:space="0" w:color="auto"/>
            </w:tcBorders>
            <w:shd w:val="clear" w:color="auto" w:fill="auto"/>
            <w:vAlign w:val="center"/>
            <w:hideMark/>
          </w:tcPr>
          <w:p w14:paraId="0CA181D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2AFE900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3C1DC4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876BF6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47</w:t>
            </w:r>
          </w:p>
        </w:tc>
        <w:tc>
          <w:tcPr>
            <w:tcW w:w="701" w:type="pct"/>
            <w:tcBorders>
              <w:top w:val="nil"/>
              <w:left w:val="nil"/>
              <w:bottom w:val="single" w:sz="4" w:space="0" w:color="auto"/>
              <w:right w:val="single" w:sz="4" w:space="0" w:color="auto"/>
            </w:tcBorders>
            <w:shd w:val="clear" w:color="auto" w:fill="auto"/>
            <w:noWrap/>
            <w:vAlign w:val="center"/>
            <w:hideMark/>
          </w:tcPr>
          <w:p w14:paraId="4E9A056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5CEEEC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24.10.2018</w:t>
            </w:r>
          </w:p>
        </w:tc>
        <w:tc>
          <w:tcPr>
            <w:tcW w:w="3172" w:type="pct"/>
            <w:tcBorders>
              <w:top w:val="nil"/>
              <w:left w:val="nil"/>
              <w:bottom w:val="single" w:sz="4" w:space="0" w:color="auto"/>
              <w:right w:val="single" w:sz="4" w:space="0" w:color="auto"/>
            </w:tcBorders>
            <w:shd w:val="clear" w:color="auto" w:fill="auto"/>
            <w:vAlign w:val="center"/>
            <w:hideMark/>
          </w:tcPr>
          <w:p w14:paraId="6EA9DCD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058B156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7664BCA"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F2C55E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48</w:t>
            </w:r>
          </w:p>
        </w:tc>
        <w:tc>
          <w:tcPr>
            <w:tcW w:w="701" w:type="pct"/>
            <w:tcBorders>
              <w:top w:val="nil"/>
              <w:left w:val="nil"/>
              <w:bottom w:val="single" w:sz="4" w:space="0" w:color="auto"/>
              <w:right w:val="single" w:sz="4" w:space="0" w:color="auto"/>
            </w:tcBorders>
            <w:shd w:val="clear" w:color="auto" w:fill="auto"/>
            <w:noWrap/>
            <w:vAlign w:val="center"/>
            <w:hideMark/>
          </w:tcPr>
          <w:p w14:paraId="62E93F8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9374DE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21.02.2019</w:t>
            </w:r>
          </w:p>
        </w:tc>
        <w:tc>
          <w:tcPr>
            <w:tcW w:w="3172" w:type="pct"/>
            <w:tcBorders>
              <w:top w:val="nil"/>
              <w:left w:val="nil"/>
              <w:bottom w:val="single" w:sz="4" w:space="0" w:color="auto"/>
              <w:right w:val="single" w:sz="4" w:space="0" w:color="auto"/>
            </w:tcBorders>
            <w:shd w:val="clear" w:color="auto" w:fill="auto"/>
            <w:vAlign w:val="center"/>
            <w:hideMark/>
          </w:tcPr>
          <w:p w14:paraId="49B4564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zabudowa mieszkaniowa jedno- i wielorodzinna z możliwością budowy domów wolnostojących i szeregowych i z możliwością działalności usługowo-produkcyjnej</w:t>
            </w:r>
          </w:p>
        </w:tc>
        <w:tc>
          <w:tcPr>
            <w:tcW w:w="72" w:type="pct"/>
            <w:vAlign w:val="center"/>
            <w:hideMark/>
          </w:tcPr>
          <w:p w14:paraId="265FE1C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F48E9B1"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A7667D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49</w:t>
            </w:r>
          </w:p>
        </w:tc>
        <w:tc>
          <w:tcPr>
            <w:tcW w:w="701" w:type="pct"/>
            <w:tcBorders>
              <w:top w:val="nil"/>
              <w:left w:val="nil"/>
              <w:bottom w:val="single" w:sz="4" w:space="0" w:color="auto"/>
              <w:right w:val="single" w:sz="4" w:space="0" w:color="auto"/>
            </w:tcBorders>
            <w:shd w:val="clear" w:color="auto" w:fill="auto"/>
            <w:noWrap/>
            <w:vAlign w:val="center"/>
            <w:hideMark/>
          </w:tcPr>
          <w:p w14:paraId="6B7971D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 RM</w:t>
            </w:r>
          </w:p>
        </w:tc>
        <w:tc>
          <w:tcPr>
            <w:tcW w:w="798" w:type="pct"/>
            <w:tcBorders>
              <w:top w:val="nil"/>
              <w:left w:val="nil"/>
              <w:bottom w:val="single" w:sz="4" w:space="0" w:color="auto"/>
              <w:right w:val="single" w:sz="4" w:space="0" w:color="auto"/>
            </w:tcBorders>
            <w:shd w:val="clear" w:color="auto" w:fill="auto"/>
            <w:noWrap/>
            <w:vAlign w:val="center"/>
            <w:hideMark/>
          </w:tcPr>
          <w:p w14:paraId="2D108EA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6F3CB4BD" w14:textId="1977B791"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pod </w:t>
            </w:r>
            <w:r w:rsidR="001005C5" w:rsidRPr="002B777B">
              <w:rPr>
                <w:rFonts w:eastAsia="Times New Roman" w:cs="Calibri"/>
                <w:sz w:val="18"/>
                <w:szCs w:val="18"/>
                <w:lang w:eastAsia="pl-PL"/>
              </w:rPr>
              <w:t>powiększenie</w:t>
            </w:r>
            <w:r w:rsidRPr="00331CDE">
              <w:rPr>
                <w:rFonts w:eastAsia="Times New Roman" w:cs="Calibri"/>
                <w:sz w:val="18"/>
                <w:szCs w:val="18"/>
                <w:lang w:eastAsia="pl-PL"/>
              </w:rPr>
              <w:t xml:space="preserve"> działki budowlanej</w:t>
            </w:r>
          </w:p>
        </w:tc>
        <w:tc>
          <w:tcPr>
            <w:tcW w:w="72" w:type="pct"/>
            <w:vAlign w:val="center"/>
            <w:hideMark/>
          </w:tcPr>
          <w:p w14:paraId="06EEB95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80B6518"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B39EFC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50</w:t>
            </w:r>
          </w:p>
        </w:tc>
        <w:tc>
          <w:tcPr>
            <w:tcW w:w="701" w:type="pct"/>
            <w:tcBorders>
              <w:top w:val="nil"/>
              <w:left w:val="nil"/>
              <w:bottom w:val="single" w:sz="4" w:space="0" w:color="auto"/>
              <w:right w:val="single" w:sz="4" w:space="0" w:color="auto"/>
            </w:tcBorders>
            <w:shd w:val="clear" w:color="auto" w:fill="auto"/>
            <w:noWrap/>
            <w:vAlign w:val="center"/>
            <w:hideMark/>
          </w:tcPr>
          <w:p w14:paraId="78B0CC9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31A6476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530D0B76" w14:textId="244B4A49"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 $71 ust. 3, pkt. 3 wnioskuję o dopuszczenie lokalizowania obiektów inwentarskich, które mogą zawsze znacząco </w:t>
            </w:r>
            <w:r w:rsidR="001005C5" w:rsidRPr="002B777B">
              <w:rPr>
                <w:rFonts w:eastAsia="Times New Roman" w:cs="Calibri"/>
                <w:sz w:val="18"/>
                <w:szCs w:val="18"/>
                <w:lang w:eastAsia="pl-PL"/>
              </w:rPr>
              <w:t>oddziaływać</w:t>
            </w:r>
            <w:r w:rsidRPr="00331CDE">
              <w:rPr>
                <w:rFonts w:eastAsia="Times New Roman" w:cs="Calibri"/>
                <w:sz w:val="18"/>
                <w:szCs w:val="18"/>
                <w:lang w:eastAsia="pl-PL"/>
              </w:rPr>
              <w:t xml:space="preserve"> na </w:t>
            </w:r>
            <w:r w:rsidR="001005C5" w:rsidRPr="002B777B">
              <w:rPr>
                <w:rFonts w:eastAsia="Times New Roman" w:cs="Calibri"/>
                <w:sz w:val="18"/>
                <w:szCs w:val="18"/>
                <w:lang w:eastAsia="pl-PL"/>
              </w:rPr>
              <w:t>środowisko</w:t>
            </w:r>
            <w:r w:rsidRPr="00331CDE">
              <w:rPr>
                <w:rFonts w:eastAsia="Times New Roman" w:cs="Calibri"/>
                <w:sz w:val="18"/>
                <w:szCs w:val="18"/>
                <w:lang w:eastAsia="pl-PL"/>
              </w:rPr>
              <w:t xml:space="preserve"> lub dopuszczenie lokalizacji obiektów </w:t>
            </w:r>
            <w:r w:rsidR="001005C5" w:rsidRPr="002B777B">
              <w:rPr>
                <w:rFonts w:eastAsia="Times New Roman" w:cs="Calibri"/>
                <w:sz w:val="18"/>
                <w:szCs w:val="18"/>
                <w:lang w:eastAsia="pl-PL"/>
              </w:rPr>
              <w:t>inwentarskich</w:t>
            </w:r>
            <w:r w:rsidRPr="00331CDE">
              <w:rPr>
                <w:rFonts w:eastAsia="Times New Roman" w:cs="Calibri"/>
                <w:sz w:val="18"/>
                <w:szCs w:val="18"/>
                <w:lang w:eastAsia="pl-PL"/>
              </w:rPr>
              <w:t xml:space="preserve"> do 500 DJP; w $71 ust. 4 wnioskuję o zmianę minimalnego k</w:t>
            </w:r>
          </w:p>
        </w:tc>
        <w:tc>
          <w:tcPr>
            <w:tcW w:w="72" w:type="pct"/>
            <w:vAlign w:val="center"/>
            <w:hideMark/>
          </w:tcPr>
          <w:p w14:paraId="367D82B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182E86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832045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51</w:t>
            </w:r>
          </w:p>
        </w:tc>
        <w:tc>
          <w:tcPr>
            <w:tcW w:w="701" w:type="pct"/>
            <w:tcBorders>
              <w:top w:val="nil"/>
              <w:left w:val="nil"/>
              <w:bottom w:val="single" w:sz="4" w:space="0" w:color="auto"/>
              <w:right w:val="single" w:sz="4" w:space="0" w:color="auto"/>
            </w:tcBorders>
            <w:shd w:val="clear" w:color="auto" w:fill="auto"/>
            <w:noWrap/>
            <w:vAlign w:val="center"/>
            <w:hideMark/>
          </w:tcPr>
          <w:p w14:paraId="71DC4C8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B718E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3E7E00D7" w14:textId="32D283E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w:t>
            </w:r>
            <w:r w:rsidR="001005C5" w:rsidRPr="002B777B">
              <w:rPr>
                <w:rFonts w:eastAsia="Times New Roman" w:cs="Calibri"/>
                <w:sz w:val="18"/>
                <w:szCs w:val="18"/>
                <w:lang w:eastAsia="pl-PL"/>
              </w:rPr>
              <w:t>przeznaczenia</w:t>
            </w:r>
            <w:r w:rsidRPr="00331CDE">
              <w:rPr>
                <w:rFonts w:eastAsia="Times New Roman" w:cs="Calibri"/>
                <w:sz w:val="18"/>
                <w:szCs w:val="18"/>
                <w:lang w:eastAsia="pl-PL"/>
              </w:rPr>
              <w:t xml:space="preserve"> pod grunty rolne z </w:t>
            </w:r>
            <w:r w:rsidR="001005C5" w:rsidRPr="002B777B">
              <w:rPr>
                <w:rFonts w:eastAsia="Times New Roman" w:cs="Calibri"/>
                <w:sz w:val="18"/>
                <w:szCs w:val="18"/>
                <w:lang w:eastAsia="pl-PL"/>
              </w:rPr>
              <w:t>możliwością</w:t>
            </w:r>
            <w:r w:rsidRPr="00331CDE">
              <w:rPr>
                <w:rFonts w:eastAsia="Times New Roman" w:cs="Calibri"/>
                <w:sz w:val="18"/>
                <w:szCs w:val="18"/>
                <w:lang w:eastAsia="pl-PL"/>
              </w:rPr>
              <w:t xml:space="preserve"> zabudowy</w:t>
            </w:r>
          </w:p>
        </w:tc>
        <w:tc>
          <w:tcPr>
            <w:tcW w:w="72" w:type="pct"/>
            <w:vAlign w:val="center"/>
            <w:hideMark/>
          </w:tcPr>
          <w:p w14:paraId="02F30E9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68B3501"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61AB0C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52</w:t>
            </w:r>
          </w:p>
        </w:tc>
        <w:tc>
          <w:tcPr>
            <w:tcW w:w="701" w:type="pct"/>
            <w:tcBorders>
              <w:top w:val="nil"/>
              <w:left w:val="nil"/>
              <w:bottom w:val="single" w:sz="4" w:space="0" w:color="auto"/>
              <w:right w:val="single" w:sz="4" w:space="0" w:color="auto"/>
            </w:tcBorders>
            <w:shd w:val="clear" w:color="auto" w:fill="auto"/>
            <w:noWrap/>
            <w:vAlign w:val="center"/>
            <w:hideMark/>
          </w:tcPr>
          <w:p w14:paraId="58FDA33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156AEFF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428483B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przeznaczenie na rozbudowę gospodarstwa i zwiększenie hodowli w gospodarstwie powyżej 220 DJP</w:t>
            </w:r>
          </w:p>
        </w:tc>
        <w:tc>
          <w:tcPr>
            <w:tcW w:w="72" w:type="pct"/>
            <w:vAlign w:val="center"/>
            <w:hideMark/>
          </w:tcPr>
          <w:p w14:paraId="70BCD02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F48354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57D152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53</w:t>
            </w:r>
          </w:p>
        </w:tc>
        <w:tc>
          <w:tcPr>
            <w:tcW w:w="701" w:type="pct"/>
            <w:tcBorders>
              <w:top w:val="nil"/>
              <w:left w:val="nil"/>
              <w:bottom w:val="single" w:sz="4" w:space="0" w:color="auto"/>
              <w:right w:val="single" w:sz="4" w:space="0" w:color="auto"/>
            </w:tcBorders>
            <w:shd w:val="clear" w:color="auto" w:fill="auto"/>
            <w:noWrap/>
            <w:vAlign w:val="center"/>
            <w:hideMark/>
          </w:tcPr>
          <w:p w14:paraId="5AA1059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7RM</w:t>
            </w:r>
          </w:p>
        </w:tc>
        <w:tc>
          <w:tcPr>
            <w:tcW w:w="798" w:type="pct"/>
            <w:tcBorders>
              <w:top w:val="nil"/>
              <w:left w:val="nil"/>
              <w:bottom w:val="single" w:sz="4" w:space="0" w:color="auto"/>
              <w:right w:val="single" w:sz="4" w:space="0" w:color="auto"/>
            </w:tcBorders>
            <w:shd w:val="clear" w:color="auto" w:fill="auto"/>
            <w:noWrap/>
            <w:vAlign w:val="center"/>
            <w:hideMark/>
          </w:tcPr>
          <w:p w14:paraId="6E60EB2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1729AA2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34709D1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16E083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031CE0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54</w:t>
            </w:r>
          </w:p>
        </w:tc>
        <w:tc>
          <w:tcPr>
            <w:tcW w:w="701" w:type="pct"/>
            <w:tcBorders>
              <w:top w:val="nil"/>
              <w:left w:val="nil"/>
              <w:bottom w:val="single" w:sz="4" w:space="0" w:color="auto"/>
              <w:right w:val="single" w:sz="4" w:space="0" w:color="auto"/>
            </w:tcBorders>
            <w:shd w:val="clear" w:color="auto" w:fill="auto"/>
            <w:noWrap/>
            <w:vAlign w:val="center"/>
            <w:hideMark/>
          </w:tcPr>
          <w:p w14:paraId="41B98A1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9RM</w:t>
            </w:r>
          </w:p>
        </w:tc>
        <w:tc>
          <w:tcPr>
            <w:tcW w:w="798" w:type="pct"/>
            <w:tcBorders>
              <w:top w:val="nil"/>
              <w:left w:val="nil"/>
              <w:bottom w:val="single" w:sz="4" w:space="0" w:color="auto"/>
              <w:right w:val="single" w:sz="4" w:space="0" w:color="auto"/>
            </w:tcBorders>
            <w:shd w:val="clear" w:color="auto" w:fill="auto"/>
            <w:noWrap/>
            <w:vAlign w:val="center"/>
            <w:hideMark/>
          </w:tcPr>
          <w:p w14:paraId="05F4040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7D4C432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pod zabudowę mieszkaniową jednorodzinną</w:t>
            </w:r>
          </w:p>
        </w:tc>
        <w:tc>
          <w:tcPr>
            <w:tcW w:w="72" w:type="pct"/>
            <w:vAlign w:val="center"/>
            <w:hideMark/>
          </w:tcPr>
          <w:p w14:paraId="71BA417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BB74CF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53CD57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55</w:t>
            </w:r>
          </w:p>
        </w:tc>
        <w:tc>
          <w:tcPr>
            <w:tcW w:w="701" w:type="pct"/>
            <w:tcBorders>
              <w:top w:val="nil"/>
              <w:left w:val="nil"/>
              <w:bottom w:val="single" w:sz="4" w:space="0" w:color="auto"/>
              <w:right w:val="single" w:sz="4" w:space="0" w:color="auto"/>
            </w:tcBorders>
            <w:shd w:val="clear" w:color="auto" w:fill="auto"/>
            <w:noWrap/>
            <w:vAlign w:val="center"/>
            <w:hideMark/>
          </w:tcPr>
          <w:p w14:paraId="49D5AFF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5RM</w:t>
            </w:r>
          </w:p>
        </w:tc>
        <w:tc>
          <w:tcPr>
            <w:tcW w:w="798" w:type="pct"/>
            <w:tcBorders>
              <w:top w:val="nil"/>
              <w:left w:val="nil"/>
              <w:bottom w:val="single" w:sz="4" w:space="0" w:color="auto"/>
              <w:right w:val="single" w:sz="4" w:space="0" w:color="auto"/>
            </w:tcBorders>
            <w:shd w:val="clear" w:color="auto" w:fill="auto"/>
            <w:noWrap/>
            <w:vAlign w:val="center"/>
            <w:hideMark/>
          </w:tcPr>
          <w:p w14:paraId="25CB5A2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054DC34A" w14:textId="13F2B298" w:rsidR="00331CDE" w:rsidRPr="00331CDE" w:rsidRDefault="001005C5" w:rsidP="00331CDE">
            <w:pPr>
              <w:keepLines w:val="0"/>
              <w:ind w:firstLine="0"/>
              <w:jc w:val="center"/>
              <w:rPr>
                <w:rFonts w:eastAsia="Times New Roman" w:cs="Calibri"/>
                <w:sz w:val="18"/>
                <w:szCs w:val="18"/>
                <w:lang w:eastAsia="pl-PL"/>
              </w:rPr>
            </w:pPr>
            <w:r w:rsidRPr="002B777B">
              <w:rPr>
                <w:rFonts w:eastAsia="Times New Roman" w:cs="Calibri"/>
                <w:sz w:val="18"/>
                <w:szCs w:val="18"/>
                <w:lang w:eastAsia="pl-PL"/>
              </w:rPr>
              <w:t>konieczność</w:t>
            </w:r>
            <w:r w:rsidR="00331CDE" w:rsidRPr="00331CDE">
              <w:rPr>
                <w:rFonts w:eastAsia="Times New Roman" w:cs="Calibri"/>
                <w:sz w:val="18"/>
                <w:szCs w:val="18"/>
                <w:lang w:eastAsia="pl-PL"/>
              </w:rPr>
              <w:t xml:space="preserve"> powiększenia silosów i płyty obornikowej</w:t>
            </w:r>
          </w:p>
        </w:tc>
        <w:tc>
          <w:tcPr>
            <w:tcW w:w="72" w:type="pct"/>
            <w:vAlign w:val="center"/>
            <w:hideMark/>
          </w:tcPr>
          <w:p w14:paraId="1349A7C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909E55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210BCB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56</w:t>
            </w:r>
          </w:p>
        </w:tc>
        <w:tc>
          <w:tcPr>
            <w:tcW w:w="701" w:type="pct"/>
            <w:tcBorders>
              <w:top w:val="nil"/>
              <w:left w:val="nil"/>
              <w:bottom w:val="single" w:sz="4" w:space="0" w:color="auto"/>
              <w:right w:val="single" w:sz="4" w:space="0" w:color="auto"/>
            </w:tcBorders>
            <w:shd w:val="clear" w:color="auto" w:fill="auto"/>
            <w:noWrap/>
            <w:vAlign w:val="center"/>
            <w:hideMark/>
          </w:tcPr>
          <w:p w14:paraId="272433D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32E5688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25E8612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RM, RU</w:t>
            </w:r>
          </w:p>
        </w:tc>
        <w:tc>
          <w:tcPr>
            <w:tcW w:w="72" w:type="pct"/>
            <w:vAlign w:val="center"/>
            <w:hideMark/>
          </w:tcPr>
          <w:p w14:paraId="5EE3178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849B7BA"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BB011E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57</w:t>
            </w:r>
          </w:p>
        </w:tc>
        <w:tc>
          <w:tcPr>
            <w:tcW w:w="701" w:type="pct"/>
            <w:tcBorders>
              <w:top w:val="nil"/>
              <w:left w:val="nil"/>
              <w:bottom w:val="single" w:sz="4" w:space="0" w:color="auto"/>
              <w:right w:val="single" w:sz="4" w:space="0" w:color="auto"/>
            </w:tcBorders>
            <w:shd w:val="clear" w:color="auto" w:fill="auto"/>
            <w:noWrap/>
            <w:vAlign w:val="center"/>
            <w:hideMark/>
          </w:tcPr>
          <w:p w14:paraId="4CAB6F7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7E0B41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326A0AEF" w14:textId="61CADF11"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mieszkaniowo-usługową oraz zabudowę produkcyjno-usługową</w:t>
            </w:r>
          </w:p>
        </w:tc>
        <w:tc>
          <w:tcPr>
            <w:tcW w:w="72" w:type="pct"/>
            <w:vAlign w:val="center"/>
            <w:hideMark/>
          </w:tcPr>
          <w:p w14:paraId="2932433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C483AEE"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F1A222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58</w:t>
            </w:r>
          </w:p>
        </w:tc>
        <w:tc>
          <w:tcPr>
            <w:tcW w:w="701" w:type="pct"/>
            <w:tcBorders>
              <w:top w:val="nil"/>
              <w:left w:val="nil"/>
              <w:bottom w:val="single" w:sz="4" w:space="0" w:color="auto"/>
              <w:right w:val="single" w:sz="4" w:space="0" w:color="auto"/>
            </w:tcBorders>
            <w:shd w:val="clear" w:color="auto" w:fill="auto"/>
            <w:noWrap/>
            <w:vAlign w:val="center"/>
            <w:hideMark/>
          </w:tcPr>
          <w:p w14:paraId="789C115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5P/U</w:t>
            </w:r>
          </w:p>
        </w:tc>
        <w:tc>
          <w:tcPr>
            <w:tcW w:w="798" w:type="pct"/>
            <w:tcBorders>
              <w:top w:val="nil"/>
              <w:left w:val="nil"/>
              <w:bottom w:val="single" w:sz="4" w:space="0" w:color="auto"/>
              <w:right w:val="single" w:sz="4" w:space="0" w:color="auto"/>
            </w:tcBorders>
            <w:shd w:val="clear" w:color="auto" w:fill="auto"/>
            <w:noWrap/>
            <w:vAlign w:val="center"/>
            <w:hideMark/>
          </w:tcPr>
          <w:p w14:paraId="16534AF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1470D841" w14:textId="289BB14A"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mieszkaniowo-usługową oraz zabudowę produkcyjno-usługową</w:t>
            </w:r>
          </w:p>
        </w:tc>
        <w:tc>
          <w:tcPr>
            <w:tcW w:w="72" w:type="pct"/>
            <w:vAlign w:val="center"/>
            <w:hideMark/>
          </w:tcPr>
          <w:p w14:paraId="4824F14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91205E9"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A09A10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59</w:t>
            </w:r>
          </w:p>
        </w:tc>
        <w:tc>
          <w:tcPr>
            <w:tcW w:w="701" w:type="pct"/>
            <w:tcBorders>
              <w:top w:val="nil"/>
              <w:left w:val="nil"/>
              <w:bottom w:val="single" w:sz="4" w:space="0" w:color="auto"/>
              <w:right w:val="single" w:sz="4" w:space="0" w:color="auto"/>
            </w:tcBorders>
            <w:shd w:val="clear" w:color="auto" w:fill="auto"/>
            <w:noWrap/>
            <w:vAlign w:val="center"/>
            <w:hideMark/>
          </w:tcPr>
          <w:p w14:paraId="2E72E72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4P</w:t>
            </w:r>
          </w:p>
        </w:tc>
        <w:tc>
          <w:tcPr>
            <w:tcW w:w="798" w:type="pct"/>
            <w:tcBorders>
              <w:top w:val="nil"/>
              <w:left w:val="nil"/>
              <w:bottom w:val="single" w:sz="4" w:space="0" w:color="auto"/>
              <w:right w:val="single" w:sz="4" w:space="0" w:color="auto"/>
            </w:tcBorders>
            <w:shd w:val="clear" w:color="auto" w:fill="auto"/>
            <w:noWrap/>
            <w:vAlign w:val="center"/>
            <w:hideMark/>
          </w:tcPr>
          <w:p w14:paraId="091A8EB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5AE1201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363/14 - PU, 364/2 - PU, 364/3 - PU, 368/4 - PU, 367/1 - PU, 363/1 - PU, 363/3 - PU, 363/5 - PU, 363/8 - PU, 363/12 - PU, 364/4 - PU, 367/3 - PU, 370 - PU, MN/U</w:t>
            </w:r>
          </w:p>
        </w:tc>
        <w:tc>
          <w:tcPr>
            <w:tcW w:w="72" w:type="pct"/>
            <w:vAlign w:val="center"/>
            <w:hideMark/>
          </w:tcPr>
          <w:p w14:paraId="09994C5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EEE9FDA"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3799BD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60</w:t>
            </w:r>
          </w:p>
        </w:tc>
        <w:tc>
          <w:tcPr>
            <w:tcW w:w="701" w:type="pct"/>
            <w:tcBorders>
              <w:top w:val="nil"/>
              <w:left w:val="nil"/>
              <w:bottom w:val="single" w:sz="4" w:space="0" w:color="auto"/>
              <w:right w:val="single" w:sz="4" w:space="0" w:color="auto"/>
            </w:tcBorders>
            <w:shd w:val="clear" w:color="auto" w:fill="auto"/>
            <w:noWrap/>
            <w:vAlign w:val="center"/>
            <w:hideMark/>
          </w:tcPr>
          <w:p w14:paraId="0B5CDCB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101MN</w:t>
            </w:r>
          </w:p>
        </w:tc>
        <w:tc>
          <w:tcPr>
            <w:tcW w:w="798" w:type="pct"/>
            <w:tcBorders>
              <w:top w:val="nil"/>
              <w:left w:val="nil"/>
              <w:bottom w:val="single" w:sz="4" w:space="0" w:color="auto"/>
              <w:right w:val="single" w:sz="4" w:space="0" w:color="auto"/>
            </w:tcBorders>
            <w:shd w:val="clear" w:color="auto" w:fill="auto"/>
            <w:noWrap/>
            <w:vAlign w:val="center"/>
            <w:hideMark/>
          </w:tcPr>
          <w:p w14:paraId="048C9FF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21E0A842" w14:textId="632396DA" w:rsidR="00331CDE" w:rsidRPr="00331CDE" w:rsidRDefault="001005C5" w:rsidP="00331CDE">
            <w:pPr>
              <w:keepLines w:val="0"/>
              <w:ind w:firstLine="0"/>
              <w:jc w:val="center"/>
              <w:rPr>
                <w:rFonts w:eastAsia="Times New Roman" w:cs="Calibri"/>
                <w:sz w:val="18"/>
                <w:szCs w:val="18"/>
                <w:lang w:eastAsia="pl-PL"/>
              </w:rPr>
            </w:pPr>
            <w:r w:rsidRPr="002B777B">
              <w:rPr>
                <w:rFonts w:eastAsia="Times New Roman" w:cs="Calibri"/>
                <w:sz w:val="18"/>
                <w:szCs w:val="18"/>
                <w:lang w:eastAsia="pl-PL"/>
              </w:rPr>
              <w:t>Proszę</w:t>
            </w:r>
            <w:r w:rsidR="00331CDE" w:rsidRPr="00331CDE">
              <w:rPr>
                <w:rFonts w:eastAsia="Times New Roman" w:cs="Calibri"/>
                <w:sz w:val="18"/>
                <w:szCs w:val="18"/>
                <w:lang w:eastAsia="pl-PL"/>
              </w:rPr>
              <w:t xml:space="preserve"> o zmianę istniejącej linii zabudowy z dotychczasowej w granicy działki nr 194/2 na nową cofniętą o 2,5 m w głąb działki; na w/w działce jest słup energetyczny, który uniemożliwia budowę budynku mieszkalnego w granicy zgodnie z </w:t>
            </w:r>
            <w:proofErr w:type="spellStart"/>
            <w:r w:rsidR="00331CDE" w:rsidRPr="00331CDE">
              <w:rPr>
                <w:rFonts w:eastAsia="Times New Roman" w:cs="Calibri"/>
                <w:sz w:val="18"/>
                <w:szCs w:val="18"/>
                <w:lang w:eastAsia="pl-PL"/>
              </w:rPr>
              <w:t>wyma</w:t>
            </w:r>
            <w:proofErr w:type="spellEnd"/>
          </w:p>
        </w:tc>
        <w:tc>
          <w:tcPr>
            <w:tcW w:w="72" w:type="pct"/>
            <w:vAlign w:val="center"/>
            <w:hideMark/>
          </w:tcPr>
          <w:p w14:paraId="42A3BF4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A97223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3772E7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61</w:t>
            </w:r>
          </w:p>
        </w:tc>
        <w:tc>
          <w:tcPr>
            <w:tcW w:w="701" w:type="pct"/>
            <w:tcBorders>
              <w:top w:val="nil"/>
              <w:left w:val="nil"/>
              <w:bottom w:val="single" w:sz="4" w:space="0" w:color="auto"/>
              <w:right w:val="single" w:sz="4" w:space="0" w:color="auto"/>
            </w:tcBorders>
            <w:shd w:val="clear" w:color="auto" w:fill="auto"/>
            <w:noWrap/>
            <w:vAlign w:val="center"/>
            <w:hideMark/>
          </w:tcPr>
          <w:p w14:paraId="4E3F1F0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696B43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3E8CD6A2" w14:textId="3622FD3E"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1005C5" w:rsidRPr="002B777B">
              <w:rPr>
                <w:rFonts w:eastAsia="Times New Roman" w:cs="Calibri"/>
                <w:sz w:val="18"/>
                <w:szCs w:val="18"/>
                <w:lang w:eastAsia="pl-PL"/>
              </w:rPr>
              <w:t>zabudowę</w:t>
            </w:r>
            <w:r w:rsidRPr="00331CDE">
              <w:rPr>
                <w:rFonts w:eastAsia="Times New Roman" w:cs="Calibri"/>
                <w:sz w:val="18"/>
                <w:szCs w:val="18"/>
                <w:lang w:eastAsia="pl-PL"/>
              </w:rPr>
              <w:t xml:space="preserve"> zagrodową</w:t>
            </w:r>
          </w:p>
        </w:tc>
        <w:tc>
          <w:tcPr>
            <w:tcW w:w="72" w:type="pct"/>
            <w:vAlign w:val="center"/>
            <w:hideMark/>
          </w:tcPr>
          <w:p w14:paraId="3C12DC3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EAFC677"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3096C7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62</w:t>
            </w:r>
          </w:p>
        </w:tc>
        <w:tc>
          <w:tcPr>
            <w:tcW w:w="701" w:type="pct"/>
            <w:tcBorders>
              <w:top w:val="nil"/>
              <w:left w:val="nil"/>
              <w:bottom w:val="single" w:sz="4" w:space="0" w:color="auto"/>
              <w:right w:val="single" w:sz="4" w:space="0" w:color="auto"/>
            </w:tcBorders>
            <w:shd w:val="clear" w:color="auto" w:fill="auto"/>
            <w:noWrap/>
            <w:vAlign w:val="center"/>
            <w:hideMark/>
          </w:tcPr>
          <w:p w14:paraId="2B92865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7P1</w:t>
            </w:r>
          </w:p>
        </w:tc>
        <w:tc>
          <w:tcPr>
            <w:tcW w:w="798" w:type="pct"/>
            <w:tcBorders>
              <w:top w:val="nil"/>
              <w:left w:val="nil"/>
              <w:bottom w:val="single" w:sz="4" w:space="0" w:color="auto"/>
              <w:right w:val="single" w:sz="4" w:space="0" w:color="auto"/>
            </w:tcBorders>
            <w:shd w:val="clear" w:color="auto" w:fill="auto"/>
            <w:noWrap/>
            <w:vAlign w:val="center"/>
            <w:hideMark/>
          </w:tcPr>
          <w:p w14:paraId="2F39910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4E7D7AF4" w14:textId="330A18F9"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RMU - tereny zabudowy zagrodow</w:t>
            </w:r>
            <w:r w:rsidR="00E95E3B" w:rsidRPr="002B777B">
              <w:rPr>
                <w:rFonts w:eastAsia="Times New Roman" w:cs="Calibri"/>
                <w:sz w:val="18"/>
                <w:szCs w:val="18"/>
                <w:lang w:eastAsia="pl-PL"/>
              </w:rPr>
              <w:t>ej</w:t>
            </w:r>
            <w:r w:rsidRPr="00331CDE">
              <w:rPr>
                <w:rFonts w:eastAsia="Times New Roman" w:cs="Calibri"/>
                <w:sz w:val="18"/>
                <w:szCs w:val="18"/>
                <w:lang w:eastAsia="pl-PL"/>
              </w:rPr>
              <w:t xml:space="preserve"> w gospodarstwach rolnych... - uzasadnienie: Grupa skupia rolników, którzy prowadzą gospodarstwa rolne, obiekty wykorzystywane są do gospodarowania i zmagazynowania płodów rolnych</w:t>
            </w:r>
          </w:p>
        </w:tc>
        <w:tc>
          <w:tcPr>
            <w:tcW w:w="72" w:type="pct"/>
            <w:vAlign w:val="center"/>
            <w:hideMark/>
          </w:tcPr>
          <w:p w14:paraId="3EE2D26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42482F7"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85D8A6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63</w:t>
            </w:r>
          </w:p>
        </w:tc>
        <w:tc>
          <w:tcPr>
            <w:tcW w:w="701" w:type="pct"/>
            <w:tcBorders>
              <w:top w:val="nil"/>
              <w:left w:val="nil"/>
              <w:bottom w:val="single" w:sz="4" w:space="0" w:color="auto"/>
              <w:right w:val="single" w:sz="4" w:space="0" w:color="auto"/>
            </w:tcBorders>
            <w:shd w:val="clear" w:color="auto" w:fill="auto"/>
            <w:noWrap/>
            <w:vAlign w:val="center"/>
            <w:hideMark/>
          </w:tcPr>
          <w:p w14:paraId="1793CD6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1C3C2B3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20.02.2019</w:t>
            </w:r>
          </w:p>
        </w:tc>
        <w:tc>
          <w:tcPr>
            <w:tcW w:w="3172" w:type="pct"/>
            <w:tcBorders>
              <w:top w:val="nil"/>
              <w:left w:val="nil"/>
              <w:bottom w:val="single" w:sz="4" w:space="0" w:color="auto"/>
              <w:right w:val="single" w:sz="4" w:space="0" w:color="auto"/>
            </w:tcBorders>
            <w:shd w:val="clear" w:color="auto" w:fill="auto"/>
            <w:vAlign w:val="center"/>
            <w:hideMark/>
          </w:tcPr>
          <w:p w14:paraId="4B535A76" w14:textId="5B5AEAA4" w:rsidR="00331CDE" w:rsidRPr="00331CDE" w:rsidRDefault="001005C5" w:rsidP="00331CDE">
            <w:pPr>
              <w:keepLines w:val="0"/>
              <w:ind w:firstLine="0"/>
              <w:jc w:val="center"/>
              <w:rPr>
                <w:rFonts w:eastAsia="Times New Roman" w:cs="Calibri"/>
                <w:sz w:val="18"/>
                <w:szCs w:val="18"/>
                <w:lang w:eastAsia="pl-PL"/>
              </w:rPr>
            </w:pPr>
            <w:r w:rsidRPr="002B777B">
              <w:rPr>
                <w:rFonts w:eastAsia="Times New Roman" w:cs="Calibri"/>
                <w:sz w:val="18"/>
                <w:szCs w:val="18"/>
                <w:lang w:eastAsia="pl-PL"/>
              </w:rPr>
              <w:t>część</w:t>
            </w:r>
            <w:r w:rsidR="00331CDE" w:rsidRPr="00331CDE">
              <w:rPr>
                <w:rFonts w:eastAsia="Times New Roman" w:cs="Calibri"/>
                <w:sz w:val="18"/>
                <w:szCs w:val="18"/>
                <w:lang w:eastAsia="pl-PL"/>
              </w:rPr>
              <w:t xml:space="preserve"> 417/5 - R - tereny </w:t>
            </w:r>
            <w:r w:rsidRPr="002B777B">
              <w:rPr>
                <w:rFonts w:eastAsia="Times New Roman" w:cs="Calibri"/>
                <w:sz w:val="18"/>
                <w:szCs w:val="18"/>
                <w:lang w:eastAsia="pl-PL"/>
              </w:rPr>
              <w:t>rolnicze</w:t>
            </w:r>
            <w:r w:rsidR="00331CDE" w:rsidRPr="00331CDE">
              <w:rPr>
                <w:rFonts w:eastAsia="Times New Roman" w:cs="Calibri"/>
                <w:sz w:val="18"/>
                <w:szCs w:val="18"/>
                <w:lang w:eastAsia="pl-PL"/>
              </w:rPr>
              <w:t xml:space="preserve">, pozostałe: tereny zabudowy zagrodowej w gospodarstwach rolnych... - </w:t>
            </w:r>
            <w:r w:rsidRPr="002B777B">
              <w:rPr>
                <w:rFonts w:eastAsia="Times New Roman" w:cs="Calibri"/>
                <w:sz w:val="18"/>
                <w:szCs w:val="18"/>
                <w:lang w:eastAsia="pl-PL"/>
              </w:rPr>
              <w:t>uzasadnienie</w:t>
            </w:r>
            <w:r w:rsidR="00331CDE" w:rsidRPr="00331CDE">
              <w:rPr>
                <w:rFonts w:eastAsia="Times New Roman" w:cs="Calibri"/>
                <w:sz w:val="18"/>
                <w:szCs w:val="18"/>
                <w:lang w:eastAsia="pl-PL"/>
              </w:rPr>
              <w:t xml:space="preserve">: na w/w działkach znajduje się </w:t>
            </w:r>
            <w:r w:rsidR="00E95E3B" w:rsidRPr="002B777B">
              <w:rPr>
                <w:rFonts w:eastAsia="Times New Roman" w:cs="Calibri"/>
                <w:sz w:val="18"/>
                <w:szCs w:val="18"/>
                <w:lang w:eastAsia="pl-PL"/>
              </w:rPr>
              <w:t>gospodarstwo</w:t>
            </w:r>
            <w:r w:rsidR="00331CDE" w:rsidRPr="00331CDE">
              <w:rPr>
                <w:rFonts w:eastAsia="Times New Roman" w:cs="Calibri"/>
                <w:sz w:val="18"/>
                <w:szCs w:val="18"/>
                <w:lang w:eastAsia="pl-PL"/>
              </w:rPr>
              <w:t xml:space="preserve"> rolne, które zamierza </w:t>
            </w:r>
            <w:r w:rsidR="00E95E3B" w:rsidRPr="002B777B">
              <w:rPr>
                <w:rFonts w:eastAsia="Times New Roman" w:cs="Calibri"/>
                <w:sz w:val="18"/>
                <w:szCs w:val="18"/>
                <w:lang w:eastAsia="pl-PL"/>
              </w:rPr>
              <w:t>świadczyć</w:t>
            </w:r>
            <w:r w:rsidR="00331CDE" w:rsidRPr="00331CDE">
              <w:rPr>
                <w:rFonts w:eastAsia="Times New Roman" w:cs="Calibri"/>
                <w:sz w:val="18"/>
                <w:szCs w:val="18"/>
                <w:lang w:eastAsia="pl-PL"/>
              </w:rPr>
              <w:t xml:space="preserve"> usługi, obiekty wykorzystywane są wyłącznie do cel</w:t>
            </w:r>
          </w:p>
        </w:tc>
        <w:tc>
          <w:tcPr>
            <w:tcW w:w="72" w:type="pct"/>
            <w:vAlign w:val="center"/>
            <w:hideMark/>
          </w:tcPr>
          <w:p w14:paraId="57C24D8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CDB64F3"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7C1188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64</w:t>
            </w:r>
          </w:p>
        </w:tc>
        <w:tc>
          <w:tcPr>
            <w:tcW w:w="701" w:type="pct"/>
            <w:tcBorders>
              <w:top w:val="nil"/>
              <w:left w:val="nil"/>
              <w:bottom w:val="single" w:sz="4" w:space="0" w:color="auto"/>
              <w:right w:val="single" w:sz="4" w:space="0" w:color="auto"/>
            </w:tcBorders>
            <w:shd w:val="clear" w:color="auto" w:fill="auto"/>
            <w:noWrap/>
            <w:vAlign w:val="center"/>
            <w:hideMark/>
          </w:tcPr>
          <w:p w14:paraId="65D76C0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10U2</w:t>
            </w:r>
          </w:p>
        </w:tc>
        <w:tc>
          <w:tcPr>
            <w:tcW w:w="798" w:type="pct"/>
            <w:tcBorders>
              <w:top w:val="nil"/>
              <w:left w:val="nil"/>
              <w:bottom w:val="single" w:sz="4" w:space="0" w:color="auto"/>
              <w:right w:val="single" w:sz="4" w:space="0" w:color="auto"/>
            </w:tcBorders>
            <w:shd w:val="clear" w:color="auto" w:fill="auto"/>
            <w:noWrap/>
            <w:vAlign w:val="center"/>
            <w:hideMark/>
          </w:tcPr>
          <w:p w14:paraId="1458391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1792D41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handel, usług, zabudowa wielorodzinna</w:t>
            </w:r>
          </w:p>
        </w:tc>
        <w:tc>
          <w:tcPr>
            <w:tcW w:w="72" w:type="pct"/>
            <w:vAlign w:val="center"/>
            <w:hideMark/>
          </w:tcPr>
          <w:p w14:paraId="76DF3AB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7756CD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7BCB79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65</w:t>
            </w:r>
          </w:p>
        </w:tc>
        <w:tc>
          <w:tcPr>
            <w:tcW w:w="701" w:type="pct"/>
            <w:tcBorders>
              <w:top w:val="nil"/>
              <w:left w:val="nil"/>
              <w:bottom w:val="single" w:sz="4" w:space="0" w:color="auto"/>
              <w:right w:val="single" w:sz="4" w:space="0" w:color="auto"/>
            </w:tcBorders>
            <w:shd w:val="clear" w:color="auto" w:fill="auto"/>
            <w:noWrap/>
            <w:vAlign w:val="center"/>
            <w:hideMark/>
          </w:tcPr>
          <w:p w14:paraId="5DDBD25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39RM</w:t>
            </w:r>
          </w:p>
        </w:tc>
        <w:tc>
          <w:tcPr>
            <w:tcW w:w="798" w:type="pct"/>
            <w:tcBorders>
              <w:top w:val="nil"/>
              <w:left w:val="nil"/>
              <w:bottom w:val="single" w:sz="4" w:space="0" w:color="auto"/>
              <w:right w:val="single" w:sz="4" w:space="0" w:color="auto"/>
            </w:tcBorders>
            <w:shd w:val="clear" w:color="auto" w:fill="auto"/>
            <w:noWrap/>
            <w:vAlign w:val="center"/>
            <w:hideMark/>
          </w:tcPr>
          <w:p w14:paraId="5520BC6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63E7A33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hala produkcyjno-magazynowa, wykonywanie usług ślusarskich</w:t>
            </w:r>
          </w:p>
        </w:tc>
        <w:tc>
          <w:tcPr>
            <w:tcW w:w="72" w:type="pct"/>
            <w:vAlign w:val="center"/>
            <w:hideMark/>
          </w:tcPr>
          <w:p w14:paraId="486E385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2633C2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EDDC6F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66</w:t>
            </w:r>
          </w:p>
        </w:tc>
        <w:tc>
          <w:tcPr>
            <w:tcW w:w="701" w:type="pct"/>
            <w:tcBorders>
              <w:top w:val="nil"/>
              <w:left w:val="nil"/>
              <w:bottom w:val="single" w:sz="4" w:space="0" w:color="auto"/>
              <w:right w:val="single" w:sz="4" w:space="0" w:color="auto"/>
            </w:tcBorders>
            <w:shd w:val="clear" w:color="auto" w:fill="auto"/>
            <w:noWrap/>
            <w:vAlign w:val="center"/>
            <w:hideMark/>
          </w:tcPr>
          <w:p w14:paraId="1D265DB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7MN2</w:t>
            </w:r>
          </w:p>
        </w:tc>
        <w:tc>
          <w:tcPr>
            <w:tcW w:w="798" w:type="pct"/>
            <w:tcBorders>
              <w:top w:val="nil"/>
              <w:left w:val="nil"/>
              <w:bottom w:val="single" w:sz="4" w:space="0" w:color="auto"/>
              <w:right w:val="single" w:sz="4" w:space="0" w:color="auto"/>
            </w:tcBorders>
            <w:shd w:val="clear" w:color="auto" w:fill="auto"/>
            <w:noWrap/>
            <w:vAlign w:val="center"/>
            <w:hideMark/>
          </w:tcPr>
          <w:p w14:paraId="63E66F6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1A4BA8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pod zabudowę mieszkaniową jednorodzinną, pod drogi, usługi</w:t>
            </w:r>
          </w:p>
        </w:tc>
        <w:tc>
          <w:tcPr>
            <w:tcW w:w="72" w:type="pct"/>
            <w:vAlign w:val="center"/>
            <w:hideMark/>
          </w:tcPr>
          <w:p w14:paraId="6392661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DCCA77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40755B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67</w:t>
            </w:r>
          </w:p>
        </w:tc>
        <w:tc>
          <w:tcPr>
            <w:tcW w:w="701" w:type="pct"/>
            <w:tcBorders>
              <w:top w:val="nil"/>
              <w:left w:val="nil"/>
              <w:bottom w:val="single" w:sz="4" w:space="0" w:color="auto"/>
              <w:right w:val="single" w:sz="4" w:space="0" w:color="auto"/>
            </w:tcBorders>
            <w:shd w:val="clear" w:color="auto" w:fill="auto"/>
            <w:noWrap/>
            <w:vAlign w:val="center"/>
            <w:hideMark/>
          </w:tcPr>
          <w:p w14:paraId="186F69F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3RM</w:t>
            </w:r>
          </w:p>
        </w:tc>
        <w:tc>
          <w:tcPr>
            <w:tcW w:w="798" w:type="pct"/>
            <w:tcBorders>
              <w:top w:val="nil"/>
              <w:left w:val="nil"/>
              <w:bottom w:val="single" w:sz="4" w:space="0" w:color="auto"/>
              <w:right w:val="single" w:sz="4" w:space="0" w:color="auto"/>
            </w:tcBorders>
            <w:shd w:val="clear" w:color="auto" w:fill="auto"/>
            <w:noWrap/>
            <w:vAlign w:val="center"/>
            <w:hideMark/>
          </w:tcPr>
          <w:p w14:paraId="0541844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3D7C2CD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działek pod zabudowę mieszkaniową jednorodzinną</w:t>
            </w:r>
          </w:p>
        </w:tc>
        <w:tc>
          <w:tcPr>
            <w:tcW w:w="72" w:type="pct"/>
            <w:vAlign w:val="center"/>
            <w:hideMark/>
          </w:tcPr>
          <w:p w14:paraId="5FD15C3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8A56F82"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F4069A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68</w:t>
            </w:r>
          </w:p>
        </w:tc>
        <w:tc>
          <w:tcPr>
            <w:tcW w:w="701" w:type="pct"/>
            <w:tcBorders>
              <w:top w:val="nil"/>
              <w:left w:val="nil"/>
              <w:bottom w:val="single" w:sz="4" w:space="0" w:color="auto"/>
              <w:right w:val="single" w:sz="4" w:space="0" w:color="auto"/>
            </w:tcBorders>
            <w:shd w:val="clear" w:color="auto" w:fill="auto"/>
            <w:noWrap/>
            <w:vAlign w:val="center"/>
            <w:hideMark/>
          </w:tcPr>
          <w:p w14:paraId="5520F55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43RM</w:t>
            </w:r>
          </w:p>
        </w:tc>
        <w:tc>
          <w:tcPr>
            <w:tcW w:w="798" w:type="pct"/>
            <w:tcBorders>
              <w:top w:val="nil"/>
              <w:left w:val="nil"/>
              <w:bottom w:val="single" w:sz="4" w:space="0" w:color="auto"/>
              <w:right w:val="single" w:sz="4" w:space="0" w:color="auto"/>
            </w:tcBorders>
            <w:shd w:val="clear" w:color="auto" w:fill="auto"/>
            <w:noWrap/>
            <w:vAlign w:val="center"/>
            <w:hideMark/>
          </w:tcPr>
          <w:p w14:paraId="6C71F39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6A9B870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 - 201; pod zabudowę mieszkaniową 178</w:t>
            </w:r>
          </w:p>
        </w:tc>
        <w:tc>
          <w:tcPr>
            <w:tcW w:w="72" w:type="pct"/>
            <w:vAlign w:val="center"/>
            <w:hideMark/>
          </w:tcPr>
          <w:p w14:paraId="6B9906C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892E563"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DB3B40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69</w:t>
            </w:r>
          </w:p>
        </w:tc>
        <w:tc>
          <w:tcPr>
            <w:tcW w:w="701" w:type="pct"/>
            <w:tcBorders>
              <w:top w:val="nil"/>
              <w:left w:val="nil"/>
              <w:bottom w:val="single" w:sz="4" w:space="0" w:color="auto"/>
              <w:right w:val="single" w:sz="4" w:space="0" w:color="auto"/>
            </w:tcBorders>
            <w:shd w:val="clear" w:color="auto" w:fill="auto"/>
            <w:noWrap/>
            <w:vAlign w:val="center"/>
            <w:hideMark/>
          </w:tcPr>
          <w:p w14:paraId="620F512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7RM</w:t>
            </w:r>
          </w:p>
        </w:tc>
        <w:tc>
          <w:tcPr>
            <w:tcW w:w="798" w:type="pct"/>
            <w:tcBorders>
              <w:top w:val="nil"/>
              <w:left w:val="nil"/>
              <w:bottom w:val="single" w:sz="4" w:space="0" w:color="auto"/>
              <w:right w:val="single" w:sz="4" w:space="0" w:color="auto"/>
            </w:tcBorders>
            <w:shd w:val="clear" w:color="auto" w:fill="auto"/>
            <w:noWrap/>
            <w:vAlign w:val="center"/>
            <w:hideMark/>
          </w:tcPr>
          <w:p w14:paraId="00A93DB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77B1EC5F" w14:textId="7668BDA2"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zabudowę jednorodzinną, </w:t>
            </w:r>
            <w:r w:rsidR="00E95E3B" w:rsidRPr="002B777B">
              <w:rPr>
                <w:rFonts w:eastAsia="Times New Roman" w:cs="Calibri"/>
                <w:sz w:val="18"/>
                <w:szCs w:val="18"/>
                <w:lang w:eastAsia="pl-PL"/>
              </w:rPr>
              <w:t>działalność</w:t>
            </w:r>
            <w:r w:rsidRPr="00331CDE">
              <w:rPr>
                <w:rFonts w:eastAsia="Times New Roman" w:cs="Calibri"/>
                <w:sz w:val="18"/>
                <w:szCs w:val="18"/>
                <w:lang w:eastAsia="pl-PL"/>
              </w:rPr>
              <w:t xml:space="preserve"> gospodarczą</w:t>
            </w:r>
          </w:p>
        </w:tc>
        <w:tc>
          <w:tcPr>
            <w:tcW w:w="72" w:type="pct"/>
            <w:vAlign w:val="center"/>
            <w:hideMark/>
          </w:tcPr>
          <w:p w14:paraId="7FC5F69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DF4285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676E6A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70</w:t>
            </w:r>
          </w:p>
        </w:tc>
        <w:tc>
          <w:tcPr>
            <w:tcW w:w="701" w:type="pct"/>
            <w:tcBorders>
              <w:top w:val="nil"/>
              <w:left w:val="nil"/>
              <w:bottom w:val="single" w:sz="4" w:space="0" w:color="auto"/>
              <w:right w:val="single" w:sz="4" w:space="0" w:color="auto"/>
            </w:tcBorders>
            <w:shd w:val="clear" w:color="auto" w:fill="auto"/>
            <w:noWrap/>
            <w:vAlign w:val="center"/>
            <w:hideMark/>
          </w:tcPr>
          <w:p w14:paraId="7A7B466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649681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292AFF8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7199378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2CD2A93"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ABB38B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71</w:t>
            </w:r>
          </w:p>
        </w:tc>
        <w:tc>
          <w:tcPr>
            <w:tcW w:w="701" w:type="pct"/>
            <w:tcBorders>
              <w:top w:val="nil"/>
              <w:left w:val="nil"/>
              <w:bottom w:val="single" w:sz="4" w:space="0" w:color="auto"/>
              <w:right w:val="single" w:sz="4" w:space="0" w:color="auto"/>
            </w:tcBorders>
            <w:shd w:val="clear" w:color="auto" w:fill="auto"/>
            <w:noWrap/>
            <w:vAlign w:val="center"/>
            <w:hideMark/>
          </w:tcPr>
          <w:p w14:paraId="3B7A978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1RM</w:t>
            </w:r>
          </w:p>
        </w:tc>
        <w:tc>
          <w:tcPr>
            <w:tcW w:w="798" w:type="pct"/>
            <w:tcBorders>
              <w:top w:val="nil"/>
              <w:left w:val="nil"/>
              <w:bottom w:val="single" w:sz="4" w:space="0" w:color="auto"/>
              <w:right w:val="single" w:sz="4" w:space="0" w:color="auto"/>
            </w:tcBorders>
            <w:shd w:val="clear" w:color="auto" w:fill="auto"/>
            <w:noWrap/>
            <w:vAlign w:val="center"/>
            <w:hideMark/>
          </w:tcPr>
          <w:p w14:paraId="6914A70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5857C6B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3A6EAC1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3E2BFE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3E72E0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72</w:t>
            </w:r>
          </w:p>
        </w:tc>
        <w:tc>
          <w:tcPr>
            <w:tcW w:w="701" w:type="pct"/>
            <w:tcBorders>
              <w:top w:val="nil"/>
              <w:left w:val="nil"/>
              <w:bottom w:val="single" w:sz="4" w:space="0" w:color="auto"/>
              <w:right w:val="single" w:sz="4" w:space="0" w:color="auto"/>
            </w:tcBorders>
            <w:shd w:val="clear" w:color="auto" w:fill="auto"/>
            <w:noWrap/>
            <w:vAlign w:val="center"/>
            <w:hideMark/>
          </w:tcPr>
          <w:p w14:paraId="66DDC09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4318EC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5C40790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306F2B7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70A6300"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CE9EF8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73</w:t>
            </w:r>
          </w:p>
        </w:tc>
        <w:tc>
          <w:tcPr>
            <w:tcW w:w="701" w:type="pct"/>
            <w:tcBorders>
              <w:top w:val="nil"/>
              <w:left w:val="nil"/>
              <w:bottom w:val="single" w:sz="4" w:space="0" w:color="auto"/>
              <w:right w:val="single" w:sz="4" w:space="0" w:color="auto"/>
            </w:tcBorders>
            <w:shd w:val="clear" w:color="auto" w:fill="auto"/>
            <w:noWrap/>
            <w:vAlign w:val="center"/>
            <w:hideMark/>
          </w:tcPr>
          <w:p w14:paraId="5597786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8UR</w:t>
            </w:r>
          </w:p>
        </w:tc>
        <w:tc>
          <w:tcPr>
            <w:tcW w:w="798" w:type="pct"/>
            <w:tcBorders>
              <w:top w:val="nil"/>
              <w:left w:val="nil"/>
              <w:bottom w:val="single" w:sz="4" w:space="0" w:color="auto"/>
              <w:right w:val="single" w:sz="4" w:space="0" w:color="auto"/>
            </w:tcBorders>
            <w:shd w:val="clear" w:color="auto" w:fill="auto"/>
            <w:noWrap/>
            <w:vAlign w:val="center"/>
            <w:hideMark/>
          </w:tcPr>
          <w:p w14:paraId="2EF3814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18.02.2019</w:t>
            </w:r>
          </w:p>
        </w:tc>
        <w:tc>
          <w:tcPr>
            <w:tcW w:w="3172" w:type="pct"/>
            <w:tcBorders>
              <w:top w:val="nil"/>
              <w:left w:val="nil"/>
              <w:bottom w:val="single" w:sz="4" w:space="0" w:color="auto"/>
              <w:right w:val="single" w:sz="4" w:space="0" w:color="auto"/>
            </w:tcBorders>
            <w:shd w:val="clear" w:color="auto" w:fill="auto"/>
            <w:vAlign w:val="center"/>
            <w:hideMark/>
          </w:tcPr>
          <w:p w14:paraId="4EB45E68" w14:textId="203EE0B6"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w:t>
            </w:r>
            <w:r w:rsidR="00E95E3B" w:rsidRPr="002B777B">
              <w:rPr>
                <w:rFonts w:eastAsia="Times New Roman" w:cs="Calibri"/>
                <w:sz w:val="18"/>
                <w:szCs w:val="18"/>
                <w:lang w:eastAsia="pl-PL"/>
              </w:rPr>
              <w:t>przeznaczenia</w:t>
            </w:r>
            <w:r w:rsidRPr="00331CDE">
              <w:rPr>
                <w:rFonts w:eastAsia="Times New Roman" w:cs="Calibri"/>
                <w:sz w:val="18"/>
                <w:szCs w:val="18"/>
                <w:lang w:eastAsia="pl-PL"/>
              </w:rPr>
              <w:t xml:space="preserve"> pod </w:t>
            </w:r>
            <w:r w:rsidR="00E95E3B" w:rsidRPr="002B777B">
              <w:rPr>
                <w:rFonts w:eastAsia="Times New Roman" w:cs="Calibri"/>
                <w:sz w:val="18"/>
                <w:szCs w:val="18"/>
                <w:lang w:eastAsia="pl-PL"/>
              </w:rPr>
              <w:t>tereny</w:t>
            </w:r>
            <w:r w:rsidRPr="00331CDE">
              <w:rPr>
                <w:rFonts w:eastAsia="Times New Roman" w:cs="Calibri"/>
                <w:sz w:val="18"/>
                <w:szCs w:val="18"/>
                <w:lang w:eastAsia="pl-PL"/>
              </w:rPr>
              <w:t xml:space="preserve"> zabudowy mieszkaniowej jednorodzinnej z usługami towarzyszącymi </w:t>
            </w:r>
            <w:r w:rsidR="00E95E3B" w:rsidRPr="002B777B">
              <w:rPr>
                <w:rFonts w:eastAsia="Times New Roman" w:cs="Calibri"/>
                <w:sz w:val="18"/>
                <w:szCs w:val="18"/>
                <w:lang w:eastAsia="pl-PL"/>
              </w:rPr>
              <w:t>nieuciążliwymi</w:t>
            </w:r>
            <w:r w:rsidRPr="00331CDE">
              <w:rPr>
                <w:rFonts w:eastAsia="Times New Roman" w:cs="Calibri"/>
                <w:sz w:val="18"/>
                <w:szCs w:val="18"/>
                <w:lang w:eastAsia="pl-PL"/>
              </w:rPr>
              <w:t xml:space="preserve"> lub tereny usług komercyjnych i rzemiosła usługowego o charakterze nieuciążliwym z towarzyszącą zabudową mieszkaniową</w:t>
            </w:r>
          </w:p>
        </w:tc>
        <w:tc>
          <w:tcPr>
            <w:tcW w:w="72" w:type="pct"/>
            <w:vAlign w:val="center"/>
            <w:hideMark/>
          </w:tcPr>
          <w:p w14:paraId="7896AA2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A5639C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484BFC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74</w:t>
            </w:r>
          </w:p>
        </w:tc>
        <w:tc>
          <w:tcPr>
            <w:tcW w:w="701" w:type="pct"/>
            <w:tcBorders>
              <w:top w:val="nil"/>
              <w:left w:val="nil"/>
              <w:bottom w:val="single" w:sz="4" w:space="0" w:color="auto"/>
              <w:right w:val="single" w:sz="4" w:space="0" w:color="auto"/>
            </w:tcBorders>
            <w:shd w:val="clear" w:color="auto" w:fill="auto"/>
            <w:noWrap/>
            <w:vAlign w:val="center"/>
            <w:hideMark/>
          </w:tcPr>
          <w:p w14:paraId="23BD374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11MN3</w:t>
            </w:r>
          </w:p>
        </w:tc>
        <w:tc>
          <w:tcPr>
            <w:tcW w:w="798" w:type="pct"/>
            <w:tcBorders>
              <w:top w:val="nil"/>
              <w:left w:val="nil"/>
              <w:bottom w:val="single" w:sz="4" w:space="0" w:color="auto"/>
              <w:right w:val="single" w:sz="4" w:space="0" w:color="auto"/>
            </w:tcBorders>
            <w:shd w:val="clear" w:color="auto" w:fill="auto"/>
            <w:noWrap/>
            <w:vAlign w:val="center"/>
            <w:hideMark/>
          </w:tcPr>
          <w:p w14:paraId="2CFDF1C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18.02.2019</w:t>
            </w:r>
          </w:p>
        </w:tc>
        <w:tc>
          <w:tcPr>
            <w:tcW w:w="3172" w:type="pct"/>
            <w:tcBorders>
              <w:top w:val="nil"/>
              <w:left w:val="nil"/>
              <w:bottom w:val="single" w:sz="4" w:space="0" w:color="auto"/>
              <w:right w:val="single" w:sz="4" w:space="0" w:color="auto"/>
            </w:tcBorders>
            <w:shd w:val="clear" w:color="auto" w:fill="auto"/>
            <w:vAlign w:val="center"/>
            <w:hideMark/>
          </w:tcPr>
          <w:p w14:paraId="2530995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mieszkaniowo-usługową (MU)</w:t>
            </w:r>
          </w:p>
        </w:tc>
        <w:tc>
          <w:tcPr>
            <w:tcW w:w="72" w:type="pct"/>
            <w:vAlign w:val="center"/>
            <w:hideMark/>
          </w:tcPr>
          <w:p w14:paraId="547652E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5461DE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8F3A8C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75</w:t>
            </w:r>
          </w:p>
        </w:tc>
        <w:tc>
          <w:tcPr>
            <w:tcW w:w="701" w:type="pct"/>
            <w:tcBorders>
              <w:top w:val="nil"/>
              <w:left w:val="nil"/>
              <w:bottom w:val="single" w:sz="4" w:space="0" w:color="auto"/>
              <w:right w:val="single" w:sz="4" w:space="0" w:color="auto"/>
            </w:tcBorders>
            <w:shd w:val="clear" w:color="auto" w:fill="auto"/>
            <w:noWrap/>
            <w:vAlign w:val="center"/>
            <w:hideMark/>
          </w:tcPr>
          <w:p w14:paraId="769E2B6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ZL</w:t>
            </w:r>
          </w:p>
        </w:tc>
        <w:tc>
          <w:tcPr>
            <w:tcW w:w="798" w:type="pct"/>
            <w:tcBorders>
              <w:top w:val="nil"/>
              <w:left w:val="nil"/>
              <w:bottom w:val="single" w:sz="4" w:space="0" w:color="auto"/>
              <w:right w:val="single" w:sz="4" w:space="0" w:color="auto"/>
            </w:tcBorders>
            <w:shd w:val="clear" w:color="auto" w:fill="auto"/>
            <w:noWrap/>
            <w:vAlign w:val="center"/>
            <w:hideMark/>
          </w:tcPr>
          <w:p w14:paraId="2CF35A0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15.02.2019</w:t>
            </w:r>
          </w:p>
        </w:tc>
        <w:tc>
          <w:tcPr>
            <w:tcW w:w="3172" w:type="pct"/>
            <w:tcBorders>
              <w:top w:val="nil"/>
              <w:left w:val="nil"/>
              <w:bottom w:val="single" w:sz="4" w:space="0" w:color="auto"/>
              <w:right w:val="single" w:sz="4" w:space="0" w:color="auto"/>
            </w:tcBorders>
            <w:shd w:val="clear" w:color="auto" w:fill="auto"/>
            <w:vAlign w:val="center"/>
            <w:hideMark/>
          </w:tcPr>
          <w:p w14:paraId="0ED23330" w14:textId="4908B81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E95E3B"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 z usługami</w:t>
            </w:r>
          </w:p>
        </w:tc>
        <w:tc>
          <w:tcPr>
            <w:tcW w:w="72" w:type="pct"/>
            <w:vAlign w:val="center"/>
            <w:hideMark/>
          </w:tcPr>
          <w:p w14:paraId="31026E1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E36D486"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DF7086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76</w:t>
            </w:r>
          </w:p>
        </w:tc>
        <w:tc>
          <w:tcPr>
            <w:tcW w:w="701" w:type="pct"/>
            <w:tcBorders>
              <w:top w:val="nil"/>
              <w:left w:val="nil"/>
              <w:bottom w:val="single" w:sz="4" w:space="0" w:color="auto"/>
              <w:right w:val="single" w:sz="4" w:space="0" w:color="auto"/>
            </w:tcBorders>
            <w:shd w:val="clear" w:color="auto" w:fill="auto"/>
            <w:noWrap/>
            <w:vAlign w:val="center"/>
            <w:hideMark/>
          </w:tcPr>
          <w:p w14:paraId="790B3D0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1K</w:t>
            </w:r>
          </w:p>
        </w:tc>
        <w:tc>
          <w:tcPr>
            <w:tcW w:w="798" w:type="pct"/>
            <w:tcBorders>
              <w:top w:val="nil"/>
              <w:left w:val="nil"/>
              <w:bottom w:val="single" w:sz="4" w:space="0" w:color="auto"/>
              <w:right w:val="single" w:sz="4" w:space="0" w:color="auto"/>
            </w:tcBorders>
            <w:shd w:val="clear" w:color="auto" w:fill="auto"/>
            <w:noWrap/>
            <w:vAlign w:val="center"/>
            <w:hideMark/>
          </w:tcPr>
          <w:p w14:paraId="3F31F47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15.02.2019</w:t>
            </w:r>
          </w:p>
        </w:tc>
        <w:tc>
          <w:tcPr>
            <w:tcW w:w="3172" w:type="pct"/>
            <w:tcBorders>
              <w:top w:val="nil"/>
              <w:left w:val="nil"/>
              <w:bottom w:val="single" w:sz="4" w:space="0" w:color="auto"/>
              <w:right w:val="single" w:sz="4" w:space="0" w:color="auto"/>
            </w:tcBorders>
            <w:shd w:val="clear" w:color="auto" w:fill="auto"/>
            <w:vAlign w:val="center"/>
            <w:hideMark/>
          </w:tcPr>
          <w:p w14:paraId="7A7B48EC" w14:textId="2C76954C"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wnosimy o zmianę na: działki budowlane, budowlane z </w:t>
            </w:r>
            <w:r w:rsidR="00E95E3B" w:rsidRPr="002B777B">
              <w:rPr>
                <w:rFonts w:eastAsia="Times New Roman" w:cs="Calibri"/>
                <w:sz w:val="18"/>
                <w:szCs w:val="18"/>
                <w:lang w:eastAsia="pl-PL"/>
              </w:rPr>
              <w:t>możliwością</w:t>
            </w:r>
            <w:r w:rsidRPr="00331CDE">
              <w:rPr>
                <w:rFonts w:eastAsia="Times New Roman" w:cs="Calibri"/>
                <w:sz w:val="18"/>
                <w:szCs w:val="18"/>
                <w:lang w:eastAsia="pl-PL"/>
              </w:rPr>
              <w:t xml:space="preserve"> prowadzenia działalności gospodarczej</w:t>
            </w:r>
          </w:p>
        </w:tc>
        <w:tc>
          <w:tcPr>
            <w:tcW w:w="72" w:type="pct"/>
            <w:vAlign w:val="center"/>
            <w:hideMark/>
          </w:tcPr>
          <w:p w14:paraId="66A9769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8C94151"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883DA7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77</w:t>
            </w:r>
          </w:p>
        </w:tc>
        <w:tc>
          <w:tcPr>
            <w:tcW w:w="701" w:type="pct"/>
            <w:tcBorders>
              <w:top w:val="nil"/>
              <w:left w:val="nil"/>
              <w:bottom w:val="single" w:sz="4" w:space="0" w:color="auto"/>
              <w:right w:val="single" w:sz="4" w:space="0" w:color="auto"/>
            </w:tcBorders>
            <w:shd w:val="clear" w:color="auto" w:fill="auto"/>
            <w:noWrap/>
            <w:vAlign w:val="center"/>
            <w:hideMark/>
          </w:tcPr>
          <w:p w14:paraId="2560F38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6RZ</w:t>
            </w:r>
          </w:p>
        </w:tc>
        <w:tc>
          <w:tcPr>
            <w:tcW w:w="798" w:type="pct"/>
            <w:tcBorders>
              <w:top w:val="nil"/>
              <w:left w:val="nil"/>
              <w:bottom w:val="single" w:sz="4" w:space="0" w:color="auto"/>
              <w:right w:val="single" w:sz="4" w:space="0" w:color="auto"/>
            </w:tcBorders>
            <w:shd w:val="clear" w:color="auto" w:fill="auto"/>
            <w:noWrap/>
            <w:vAlign w:val="center"/>
            <w:hideMark/>
          </w:tcPr>
          <w:p w14:paraId="136A616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15.02.2019</w:t>
            </w:r>
          </w:p>
        </w:tc>
        <w:tc>
          <w:tcPr>
            <w:tcW w:w="3172" w:type="pct"/>
            <w:tcBorders>
              <w:top w:val="nil"/>
              <w:left w:val="nil"/>
              <w:bottom w:val="single" w:sz="4" w:space="0" w:color="auto"/>
              <w:right w:val="single" w:sz="4" w:space="0" w:color="auto"/>
            </w:tcBorders>
            <w:shd w:val="clear" w:color="auto" w:fill="auto"/>
            <w:vAlign w:val="center"/>
            <w:hideMark/>
          </w:tcPr>
          <w:p w14:paraId="73274F1B" w14:textId="3894191E"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w:t>
            </w:r>
            <w:r w:rsidR="00E95E3B" w:rsidRPr="002B777B">
              <w:rPr>
                <w:rFonts w:eastAsia="Times New Roman" w:cs="Calibri"/>
                <w:sz w:val="18"/>
                <w:szCs w:val="18"/>
                <w:lang w:eastAsia="pl-PL"/>
              </w:rPr>
              <w:t>przeznaczenia</w:t>
            </w:r>
            <w:r w:rsidRPr="00331CDE">
              <w:rPr>
                <w:rFonts w:eastAsia="Times New Roman" w:cs="Calibri"/>
                <w:sz w:val="18"/>
                <w:szCs w:val="18"/>
                <w:lang w:eastAsia="pl-PL"/>
              </w:rPr>
              <w:t xml:space="preserve"> pod </w:t>
            </w:r>
            <w:r w:rsidR="00E95E3B"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w:t>
            </w:r>
          </w:p>
        </w:tc>
        <w:tc>
          <w:tcPr>
            <w:tcW w:w="72" w:type="pct"/>
            <w:vAlign w:val="center"/>
            <w:hideMark/>
          </w:tcPr>
          <w:p w14:paraId="4612C2D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934B90A"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BDB956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78</w:t>
            </w:r>
          </w:p>
        </w:tc>
        <w:tc>
          <w:tcPr>
            <w:tcW w:w="701" w:type="pct"/>
            <w:tcBorders>
              <w:top w:val="nil"/>
              <w:left w:val="nil"/>
              <w:bottom w:val="single" w:sz="4" w:space="0" w:color="auto"/>
              <w:right w:val="single" w:sz="4" w:space="0" w:color="auto"/>
            </w:tcBorders>
            <w:shd w:val="clear" w:color="auto" w:fill="auto"/>
            <w:noWrap/>
            <w:vAlign w:val="center"/>
            <w:hideMark/>
          </w:tcPr>
          <w:p w14:paraId="71FF1CC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w:t>
            </w:r>
          </w:p>
        </w:tc>
        <w:tc>
          <w:tcPr>
            <w:tcW w:w="798" w:type="pct"/>
            <w:tcBorders>
              <w:top w:val="nil"/>
              <w:left w:val="nil"/>
              <w:bottom w:val="single" w:sz="4" w:space="0" w:color="auto"/>
              <w:right w:val="single" w:sz="4" w:space="0" w:color="auto"/>
            </w:tcBorders>
            <w:shd w:val="clear" w:color="auto" w:fill="auto"/>
            <w:noWrap/>
            <w:vAlign w:val="center"/>
            <w:hideMark/>
          </w:tcPr>
          <w:p w14:paraId="62FFFD5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11A801C0" w14:textId="38BAB28D"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1)</w:t>
            </w:r>
            <w:r w:rsidR="00350E0D">
              <w:rPr>
                <w:rFonts w:eastAsia="Times New Roman" w:cs="Calibri"/>
                <w:sz w:val="18"/>
                <w:szCs w:val="18"/>
                <w:lang w:eastAsia="pl-PL"/>
              </w:rPr>
              <w:t xml:space="preserve"> </w:t>
            </w:r>
            <w:r w:rsidRPr="00331CDE">
              <w:rPr>
                <w:rFonts w:eastAsia="Times New Roman" w:cs="Calibri"/>
                <w:sz w:val="18"/>
                <w:szCs w:val="18"/>
                <w:lang w:eastAsia="pl-PL"/>
              </w:rPr>
              <w:t>tereny dróg publicznych, usług, produkcja, magazyny, tereny dróg wewnętrznych;</w:t>
            </w:r>
          </w:p>
        </w:tc>
        <w:tc>
          <w:tcPr>
            <w:tcW w:w="72" w:type="pct"/>
            <w:vAlign w:val="center"/>
            <w:hideMark/>
          </w:tcPr>
          <w:p w14:paraId="7557ED3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6BC923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6AB8EE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79</w:t>
            </w:r>
          </w:p>
        </w:tc>
        <w:tc>
          <w:tcPr>
            <w:tcW w:w="701" w:type="pct"/>
            <w:tcBorders>
              <w:top w:val="nil"/>
              <w:left w:val="nil"/>
              <w:bottom w:val="single" w:sz="4" w:space="0" w:color="auto"/>
              <w:right w:val="single" w:sz="4" w:space="0" w:color="auto"/>
            </w:tcBorders>
            <w:shd w:val="clear" w:color="auto" w:fill="auto"/>
            <w:noWrap/>
            <w:vAlign w:val="center"/>
            <w:hideMark/>
          </w:tcPr>
          <w:p w14:paraId="7E96C8D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w:t>
            </w:r>
          </w:p>
        </w:tc>
        <w:tc>
          <w:tcPr>
            <w:tcW w:w="798" w:type="pct"/>
            <w:tcBorders>
              <w:top w:val="nil"/>
              <w:left w:val="nil"/>
              <w:bottom w:val="single" w:sz="4" w:space="0" w:color="auto"/>
              <w:right w:val="single" w:sz="4" w:space="0" w:color="auto"/>
            </w:tcBorders>
            <w:shd w:val="clear" w:color="auto" w:fill="auto"/>
            <w:noWrap/>
            <w:vAlign w:val="center"/>
            <w:hideMark/>
          </w:tcPr>
          <w:p w14:paraId="79A43A3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2C5A6D4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KDW, KDD, EE, P/U, RZ</w:t>
            </w:r>
          </w:p>
        </w:tc>
        <w:tc>
          <w:tcPr>
            <w:tcW w:w="72" w:type="pct"/>
            <w:vAlign w:val="center"/>
            <w:hideMark/>
          </w:tcPr>
          <w:p w14:paraId="241E3AA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FB79034"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B427D1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80</w:t>
            </w:r>
          </w:p>
        </w:tc>
        <w:tc>
          <w:tcPr>
            <w:tcW w:w="701" w:type="pct"/>
            <w:tcBorders>
              <w:top w:val="nil"/>
              <w:left w:val="nil"/>
              <w:bottom w:val="single" w:sz="4" w:space="0" w:color="auto"/>
              <w:right w:val="single" w:sz="4" w:space="0" w:color="auto"/>
            </w:tcBorders>
            <w:shd w:val="clear" w:color="auto" w:fill="auto"/>
            <w:noWrap/>
            <w:vAlign w:val="center"/>
            <w:hideMark/>
          </w:tcPr>
          <w:p w14:paraId="40C5697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w:t>
            </w:r>
          </w:p>
        </w:tc>
        <w:tc>
          <w:tcPr>
            <w:tcW w:w="798" w:type="pct"/>
            <w:tcBorders>
              <w:top w:val="nil"/>
              <w:left w:val="nil"/>
              <w:bottom w:val="single" w:sz="4" w:space="0" w:color="auto"/>
              <w:right w:val="single" w:sz="4" w:space="0" w:color="auto"/>
            </w:tcBorders>
            <w:shd w:val="clear" w:color="auto" w:fill="auto"/>
            <w:noWrap/>
            <w:vAlign w:val="center"/>
            <w:hideMark/>
          </w:tcPr>
          <w:p w14:paraId="706AF39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520F8BA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usługi, produkcję, magazyny, zabudowa mieszkaniowa wraz z usługami nieuciążliwymi</w:t>
            </w:r>
          </w:p>
        </w:tc>
        <w:tc>
          <w:tcPr>
            <w:tcW w:w="72" w:type="pct"/>
            <w:vAlign w:val="center"/>
            <w:hideMark/>
          </w:tcPr>
          <w:p w14:paraId="396E18B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2BFEAF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02405A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81</w:t>
            </w:r>
          </w:p>
        </w:tc>
        <w:tc>
          <w:tcPr>
            <w:tcW w:w="701" w:type="pct"/>
            <w:tcBorders>
              <w:top w:val="nil"/>
              <w:left w:val="nil"/>
              <w:bottom w:val="single" w:sz="4" w:space="0" w:color="auto"/>
              <w:right w:val="single" w:sz="4" w:space="0" w:color="auto"/>
            </w:tcBorders>
            <w:shd w:val="clear" w:color="auto" w:fill="auto"/>
            <w:noWrap/>
            <w:vAlign w:val="center"/>
            <w:hideMark/>
          </w:tcPr>
          <w:p w14:paraId="10FA1E6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w:t>
            </w:r>
          </w:p>
        </w:tc>
        <w:tc>
          <w:tcPr>
            <w:tcW w:w="798" w:type="pct"/>
            <w:tcBorders>
              <w:top w:val="nil"/>
              <w:left w:val="nil"/>
              <w:bottom w:val="single" w:sz="4" w:space="0" w:color="auto"/>
              <w:right w:val="single" w:sz="4" w:space="0" w:color="auto"/>
            </w:tcBorders>
            <w:shd w:val="clear" w:color="auto" w:fill="auto"/>
            <w:noWrap/>
            <w:vAlign w:val="center"/>
            <w:hideMark/>
          </w:tcPr>
          <w:p w14:paraId="666C3DF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6192E91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tereny dróg wewnętrznych, usługi, produkcja, składy magazyny</w:t>
            </w:r>
          </w:p>
        </w:tc>
        <w:tc>
          <w:tcPr>
            <w:tcW w:w="72" w:type="pct"/>
            <w:vAlign w:val="center"/>
            <w:hideMark/>
          </w:tcPr>
          <w:p w14:paraId="5C0479C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82BAD15"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7A6816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82</w:t>
            </w:r>
          </w:p>
        </w:tc>
        <w:tc>
          <w:tcPr>
            <w:tcW w:w="701" w:type="pct"/>
            <w:tcBorders>
              <w:top w:val="nil"/>
              <w:left w:val="nil"/>
              <w:bottom w:val="single" w:sz="4" w:space="0" w:color="auto"/>
              <w:right w:val="single" w:sz="4" w:space="0" w:color="auto"/>
            </w:tcBorders>
            <w:shd w:val="clear" w:color="auto" w:fill="auto"/>
            <w:noWrap/>
            <w:vAlign w:val="center"/>
            <w:hideMark/>
          </w:tcPr>
          <w:p w14:paraId="19BF9E5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1U2</w:t>
            </w:r>
          </w:p>
        </w:tc>
        <w:tc>
          <w:tcPr>
            <w:tcW w:w="798" w:type="pct"/>
            <w:tcBorders>
              <w:top w:val="nil"/>
              <w:left w:val="nil"/>
              <w:bottom w:val="single" w:sz="4" w:space="0" w:color="auto"/>
              <w:right w:val="single" w:sz="4" w:space="0" w:color="auto"/>
            </w:tcBorders>
            <w:shd w:val="clear" w:color="auto" w:fill="auto"/>
            <w:noWrap/>
            <w:vAlign w:val="center"/>
            <w:hideMark/>
          </w:tcPr>
          <w:p w14:paraId="672B545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044F5F6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tereny usług komercyjnych oraz zabudowę mieszkaniową jednorodzinną z usługami nieuciążliwymi</w:t>
            </w:r>
          </w:p>
        </w:tc>
        <w:tc>
          <w:tcPr>
            <w:tcW w:w="72" w:type="pct"/>
            <w:vAlign w:val="center"/>
            <w:hideMark/>
          </w:tcPr>
          <w:p w14:paraId="740CBFE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9DD7C91"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E9BCB4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83</w:t>
            </w:r>
          </w:p>
        </w:tc>
        <w:tc>
          <w:tcPr>
            <w:tcW w:w="701" w:type="pct"/>
            <w:tcBorders>
              <w:top w:val="nil"/>
              <w:left w:val="nil"/>
              <w:bottom w:val="single" w:sz="4" w:space="0" w:color="auto"/>
              <w:right w:val="single" w:sz="4" w:space="0" w:color="auto"/>
            </w:tcBorders>
            <w:shd w:val="clear" w:color="auto" w:fill="auto"/>
            <w:noWrap/>
            <w:vAlign w:val="center"/>
            <w:hideMark/>
          </w:tcPr>
          <w:p w14:paraId="29D25C0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6214E5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46C71242" w14:textId="2CC0A9FB"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350E0D" w:rsidRPr="00331CDE">
              <w:rPr>
                <w:rFonts w:eastAsia="Times New Roman" w:cs="Calibri"/>
                <w:sz w:val="18"/>
                <w:szCs w:val="18"/>
                <w:lang w:eastAsia="pl-PL"/>
              </w:rPr>
              <w:t>zabudowę?</w:t>
            </w:r>
          </w:p>
        </w:tc>
        <w:tc>
          <w:tcPr>
            <w:tcW w:w="72" w:type="pct"/>
            <w:vAlign w:val="center"/>
            <w:hideMark/>
          </w:tcPr>
          <w:p w14:paraId="5E143FB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AA69CD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10090C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84</w:t>
            </w:r>
          </w:p>
        </w:tc>
        <w:tc>
          <w:tcPr>
            <w:tcW w:w="701" w:type="pct"/>
            <w:tcBorders>
              <w:top w:val="nil"/>
              <w:left w:val="nil"/>
              <w:bottom w:val="single" w:sz="4" w:space="0" w:color="auto"/>
              <w:right w:val="single" w:sz="4" w:space="0" w:color="auto"/>
            </w:tcBorders>
            <w:shd w:val="clear" w:color="auto" w:fill="auto"/>
            <w:noWrap/>
            <w:vAlign w:val="center"/>
            <w:hideMark/>
          </w:tcPr>
          <w:p w14:paraId="1DBF14C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68D2B7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30C9B39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w:t>
            </w:r>
          </w:p>
        </w:tc>
        <w:tc>
          <w:tcPr>
            <w:tcW w:w="72" w:type="pct"/>
            <w:vAlign w:val="center"/>
            <w:hideMark/>
          </w:tcPr>
          <w:p w14:paraId="44FBCAF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C7A5DC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4DC54B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85</w:t>
            </w:r>
          </w:p>
        </w:tc>
        <w:tc>
          <w:tcPr>
            <w:tcW w:w="701" w:type="pct"/>
            <w:tcBorders>
              <w:top w:val="nil"/>
              <w:left w:val="nil"/>
              <w:bottom w:val="single" w:sz="4" w:space="0" w:color="auto"/>
              <w:right w:val="single" w:sz="4" w:space="0" w:color="auto"/>
            </w:tcBorders>
            <w:shd w:val="clear" w:color="auto" w:fill="auto"/>
            <w:noWrap/>
            <w:vAlign w:val="center"/>
            <w:hideMark/>
          </w:tcPr>
          <w:p w14:paraId="03AA3A6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348E95E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5D19594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Teren rolniczy i zieleni</w:t>
            </w:r>
          </w:p>
        </w:tc>
        <w:tc>
          <w:tcPr>
            <w:tcW w:w="72" w:type="pct"/>
            <w:vAlign w:val="center"/>
            <w:hideMark/>
          </w:tcPr>
          <w:p w14:paraId="308369B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21D37AD"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D6D6BA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86</w:t>
            </w:r>
          </w:p>
        </w:tc>
        <w:tc>
          <w:tcPr>
            <w:tcW w:w="701" w:type="pct"/>
            <w:tcBorders>
              <w:top w:val="nil"/>
              <w:left w:val="nil"/>
              <w:bottom w:val="single" w:sz="4" w:space="0" w:color="auto"/>
              <w:right w:val="single" w:sz="4" w:space="0" w:color="auto"/>
            </w:tcBorders>
            <w:shd w:val="clear" w:color="auto" w:fill="auto"/>
            <w:noWrap/>
            <w:vAlign w:val="center"/>
            <w:hideMark/>
          </w:tcPr>
          <w:p w14:paraId="29C7818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5C17AD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14.02.2019</w:t>
            </w:r>
          </w:p>
        </w:tc>
        <w:tc>
          <w:tcPr>
            <w:tcW w:w="3172" w:type="pct"/>
            <w:tcBorders>
              <w:top w:val="nil"/>
              <w:left w:val="nil"/>
              <w:bottom w:val="single" w:sz="4" w:space="0" w:color="auto"/>
              <w:right w:val="single" w:sz="4" w:space="0" w:color="auto"/>
            </w:tcBorders>
            <w:shd w:val="clear" w:color="auto" w:fill="auto"/>
            <w:vAlign w:val="center"/>
            <w:hideMark/>
          </w:tcPr>
          <w:p w14:paraId="4A92D05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7D50717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AA8CC1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5ED94B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87</w:t>
            </w:r>
          </w:p>
        </w:tc>
        <w:tc>
          <w:tcPr>
            <w:tcW w:w="701" w:type="pct"/>
            <w:tcBorders>
              <w:top w:val="nil"/>
              <w:left w:val="nil"/>
              <w:bottom w:val="single" w:sz="4" w:space="0" w:color="auto"/>
              <w:right w:val="single" w:sz="4" w:space="0" w:color="auto"/>
            </w:tcBorders>
            <w:shd w:val="clear" w:color="auto" w:fill="auto"/>
            <w:noWrap/>
            <w:vAlign w:val="center"/>
            <w:hideMark/>
          </w:tcPr>
          <w:p w14:paraId="066F9C3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15RM</w:t>
            </w:r>
          </w:p>
        </w:tc>
        <w:tc>
          <w:tcPr>
            <w:tcW w:w="798" w:type="pct"/>
            <w:tcBorders>
              <w:top w:val="nil"/>
              <w:left w:val="nil"/>
              <w:bottom w:val="single" w:sz="4" w:space="0" w:color="auto"/>
              <w:right w:val="single" w:sz="4" w:space="0" w:color="auto"/>
            </w:tcBorders>
            <w:shd w:val="clear" w:color="auto" w:fill="auto"/>
            <w:noWrap/>
            <w:vAlign w:val="center"/>
            <w:hideMark/>
          </w:tcPr>
          <w:p w14:paraId="02C861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13.02.2019</w:t>
            </w:r>
          </w:p>
        </w:tc>
        <w:tc>
          <w:tcPr>
            <w:tcW w:w="3172" w:type="pct"/>
            <w:tcBorders>
              <w:top w:val="nil"/>
              <w:left w:val="nil"/>
              <w:bottom w:val="single" w:sz="4" w:space="0" w:color="auto"/>
              <w:right w:val="single" w:sz="4" w:space="0" w:color="auto"/>
            </w:tcBorders>
            <w:shd w:val="clear" w:color="auto" w:fill="auto"/>
            <w:vAlign w:val="center"/>
            <w:hideMark/>
          </w:tcPr>
          <w:p w14:paraId="5C578A60" w14:textId="6DC137A4"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E95E3B"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w:t>
            </w:r>
          </w:p>
        </w:tc>
        <w:tc>
          <w:tcPr>
            <w:tcW w:w="72" w:type="pct"/>
            <w:vAlign w:val="center"/>
            <w:hideMark/>
          </w:tcPr>
          <w:p w14:paraId="256479F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312BAD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8AA0E0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88</w:t>
            </w:r>
          </w:p>
        </w:tc>
        <w:tc>
          <w:tcPr>
            <w:tcW w:w="701" w:type="pct"/>
            <w:tcBorders>
              <w:top w:val="nil"/>
              <w:left w:val="nil"/>
              <w:bottom w:val="single" w:sz="4" w:space="0" w:color="auto"/>
              <w:right w:val="single" w:sz="4" w:space="0" w:color="auto"/>
            </w:tcBorders>
            <w:shd w:val="clear" w:color="auto" w:fill="auto"/>
            <w:noWrap/>
            <w:vAlign w:val="center"/>
            <w:hideMark/>
          </w:tcPr>
          <w:p w14:paraId="0EEA136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1RM</w:t>
            </w:r>
          </w:p>
        </w:tc>
        <w:tc>
          <w:tcPr>
            <w:tcW w:w="798" w:type="pct"/>
            <w:tcBorders>
              <w:top w:val="nil"/>
              <w:left w:val="nil"/>
              <w:bottom w:val="single" w:sz="4" w:space="0" w:color="auto"/>
              <w:right w:val="single" w:sz="4" w:space="0" w:color="auto"/>
            </w:tcBorders>
            <w:shd w:val="clear" w:color="auto" w:fill="auto"/>
            <w:noWrap/>
            <w:vAlign w:val="center"/>
            <w:hideMark/>
          </w:tcPr>
          <w:p w14:paraId="44F7ABA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13.02.2019</w:t>
            </w:r>
          </w:p>
        </w:tc>
        <w:tc>
          <w:tcPr>
            <w:tcW w:w="3172" w:type="pct"/>
            <w:tcBorders>
              <w:top w:val="nil"/>
              <w:left w:val="nil"/>
              <w:bottom w:val="single" w:sz="4" w:space="0" w:color="auto"/>
              <w:right w:val="single" w:sz="4" w:space="0" w:color="auto"/>
            </w:tcBorders>
            <w:shd w:val="clear" w:color="auto" w:fill="auto"/>
            <w:vAlign w:val="center"/>
            <w:hideMark/>
          </w:tcPr>
          <w:p w14:paraId="6C8170A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produkcyjną oraz mieszkaniową</w:t>
            </w:r>
          </w:p>
        </w:tc>
        <w:tc>
          <w:tcPr>
            <w:tcW w:w="72" w:type="pct"/>
            <w:vAlign w:val="center"/>
            <w:hideMark/>
          </w:tcPr>
          <w:p w14:paraId="3CCB6C9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8E697E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096DB5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89</w:t>
            </w:r>
          </w:p>
        </w:tc>
        <w:tc>
          <w:tcPr>
            <w:tcW w:w="701" w:type="pct"/>
            <w:tcBorders>
              <w:top w:val="nil"/>
              <w:left w:val="nil"/>
              <w:bottom w:val="single" w:sz="4" w:space="0" w:color="auto"/>
              <w:right w:val="single" w:sz="4" w:space="0" w:color="auto"/>
            </w:tcBorders>
            <w:shd w:val="clear" w:color="auto" w:fill="auto"/>
            <w:noWrap/>
            <w:vAlign w:val="center"/>
            <w:hideMark/>
          </w:tcPr>
          <w:p w14:paraId="16688D0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1MN3</w:t>
            </w:r>
          </w:p>
        </w:tc>
        <w:tc>
          <w:tcPr>
            <w:tcW w:w="798" w:type="pct"/>
            <w:tcBorders>
              <w:top w:val="nil"/>
              <w:left w:val="nil"/>
              <w:bottom w:val="single" w:sz="4" w:space="0" w:color="auto"/>
              <w:right w:val="single" w:sz="4" w:space="0" w:color="auto"/>
            </w:tcBorders>
            <w:shd w:val="clear" w:color="auto" w:fill="auto"/>
            <w:noWrap/>
            <w:vAlign w:val="center"/>
            <w:hideMark/>
          </w:tcPr>
          <w:p w14:paraId="43F69D1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12.02.2019</w:t>
            </w:r>
          </w:p>
        </w:tc>
        <w:tc>
          <w:tcPr>
            <w:tcW w:w="3172" w:type="pct"/>
            <w:tcBorders>
              <w:top w:val="nil"/>
              <w:left w:val="nil"/>
              <w:bottom w:val="single" w:sz="4" w:space="0" w:color="auto"/>
              <w:right w:val="single" w:sz="4" w:space="0" w:color="auto"/>
            </w:tcBorders>
            <w:shd w:val="clear" w:color="auto" w:fill="auto"/>
            <w:vAlign w:val="center"/>
            <w:hideMark/>
          </w:tcPr>
          <w:p w14:paraId="66F5052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przesunięcie linii zabudowy</w:t>
            </w:r>
          </w:p>
        </w:tc>
        <w:tc>
          <w:tcPr>
            <w:tcW w:w="72" w:type="pct"/>
            <w:vAlign w:val="center"/>
            <w:hideMark/>
          </w:tcPr>
          <w:p w14:paraId="60D43AF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70AD8C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15E5D0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90</w:t>
            </w:r>
          </w:p>
        </w:tc>
        <w:tc>
          <w:tcPr>
            <w:tcW w:w="701" w:type="pct"/>
            <w:tcBorders>
              <w:top w:val="nil"/>
              <w:left w:val="nil"/>
              <w:bottom w:val="single" w:sz="4" w:space="0" w:color="auto"/>
              <w:right w:val="single" w:sz="4" w:space="0" w:color="auto"/>
            </w:tcBorders>
            <w:shd w:val="clear" w:color="auto" w:fill="auto"/>
            <w:noWrap/>
            <w:vAlign w:val="center"/>
            <w:hideMark/>
          </w:tcPr>
          <w:p w14:paraId="2C237C6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13RM</w:t>
            </w:r>
          </w:p>
        </w:tc>
        <w:tc>
          <w:tcPr>
            <w:tcW w:w="798" w:type="pct"/>
            <w:tcBorders>
              <w:top w:val="nil"/>
              <w:left w:val="nil"/>
              <w:bottom w:val="single" w:sz="4" w:space="0" w:color="auto"/>
              <w:right w:val="single" w:sz="4" w:space="0" w:color="auto"/>
            </w:tcBorders>
            <w:shd w:val="clear" w:color="auto" w:fill="auto"/>
            <w:noWrap/>
            <w:vAlign w:val="center"/>
            <w:hideMark/>
          </w:tcPr>
          <w:p w14:paraId="68696C3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12.02.2019</w:t>
            </w:r>
          </w:p>
        </w:tc>
        <w:tc>
          <w:tcPr>
            <w:tcW w:w="3172" w:type="pct"/>
            <w:tcBorders>
              <w:top w:val="nil"/>
              <w:left w:val="nil"/>
              <w:bottom w:val="single" w:sz="4" w:space="0" w:color="auto"/>
              <w:right w:val="single" w:sz="4" w:space="0" w:color="auto"/>
            </w:tcBorders>
            <w:shd w:val="clear" w:color="auto" w:fill="auto"/>
            <w:vAlign w:val="center"/>
            <w:hideMark/>
          </w:tcPr>
          <w:p w14:paraId="2F69552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w:t>
            </w:r>
          </w:p>
        </w:tc>
        <w:tc>
          <w:tcPr>
            <w:tcW w:w="72" w:type="pct"/>
            <w:vAlign w:val="center"/>
            <w:hideMark/>
          </w:tcPr>
          <w:p w14:paraId="76F52EA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EF216D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62B926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91</w:t>
            </w:r>
          </w:p>
        </w:tc>
        <w:tc>
          <w:tcPr>
            <w:tcW w:w="701" w:type="pct"/>
            <w:tcBorders>
              <w:top w:val="nil"/>
              <w:left w:val="nil"/>
              <w:bottom w:val="single" w:sz="4" w:space="0" w:color="auto"/>
              <w:right w:val="single" w:sz="4" w:space="0" w:color="auto"/>
            </w:tcBorders>
            <w:shd w:val="clear" w:color="auto" w:fill="auto"/>
            <w:noWrap/>
            <w:vAlign w:val="center"/>
            <w:hideMark/>
          </w:tcPr>
          <w:p w14:paraId="409D3FA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4.MN/U2</w:t>
            </w:r>
          </w:p>
        </w:tc>
        <w:tc>
          <w:tcPr>
            <w:tcW w:w="798" w:type="pct"/>
            <w:tcBorders>
              <w:top w:val="nil"/>
              <w:left w:val="nil"/>
              <w:bottom w:val="single" w:sz="4" w:space="0" w:color="auto"/>
              <w:right w:val="single" w:sz="4" w:space="0" w:color="auto"/>
            </w:tcBorders>
            <w:shd w:val="clear" w:color="auto" w:fill="auto"/>
            <w:noWrap/>
            <w:vAlign w:val="center"/>
            <w:hideMark/>
          </w:tcPr>
          <w:p w14:paraId="6B9FE49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11.02.2019</w:t>
            </w:r>
          </w:p>
        </w:tc>
        <w:tc>
          <w:tcPr>
            <w:tcW w:w="3172" w:type="pct"/>
            <w:tcBorders>
              <w:top w:val="nil"/>
              <w:left w:val="nil"/>
              <w:bottom w:val="single" w:sz="4" w:space="0" w:color="auto"/>
              <w:right w:val="single" w:sz="4" w:space="0" w:color="auto"/>
            </w:tcBorders>
            <w:shd w:val="clear" w:color="auto" w:fill="auto"/>
            <w:vAlign w:val="center"/>
            <w:hideMark/>
          </w:tcPr>
          <w:p w14:paraId="7012AABC" w14:textId="2770D51B"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w:t>
            </w:r>
            <w:r w:rsidR="00E95E3B" w:rsidRPr="002B777B">
              <w:rPr>
                <w:rFonts w:eastAsia="Times New Roman" w:cs="Calibri"/>
                <w:sz w:val="18"/>
                <w:szCs w:val="18"/>
                <w:lang w:eastAsia="pl-PL"/>
              </w:rPr>
              <w:t>przeznaczenia</w:t>
            </w:r>
            <w:r w:rsidRPr="00331CDE">
              <w:rPr>
                <w:rFonts w:eastAsia="Times New Roman" w:cs="Calibri"/>
                <w:sz w:val="18"/>
                <w:szCs w:val="18"/>
                <w:lang w:eastAsia="pl-PL"/>
              </w:rPr>
              <w:t xml:space="preserve"> pod zabudowę mieszkaniowo-usługową</w:t>
            </w:r>
          </w:p>
        </w:tc>
        <w:tc>
          <w:tcPr>
            <w:tcW w:w="72" w:type="pct"/>
            <w:vAlign w:val="center"/>
            <w:hideMark/>
          </w:tcPr>
          <w:p w14:paraId="172CDB9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5DFC56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862F2C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92</w:t>
            </w:r>
          </w:p>
        </w:tc>
        <w:tc>
          <w:tcPr>
            <w:tcW w:w="701" w:type="pct"/>
            <w:tcBorders>
              <w:top w:val="nil"/>
              <w:left w:val="nil"/>
              <w:bottom w:val="single" w:sz="4" w:space="0" w:color="auto"/>
              <w:right w:val="single" w:sz="4" w:space="0" w:color="auto"/>
            </w:tcBorders>
            <w:shd w:val="clear" w:color="auto" w:fill="auto"/>
            <w:noWrap/>
            <w:vAlign w:val="center"/>
            <w:hideMark/>
          </w:tcPr>
          <w:p w14:paraId="27095AE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CF0D46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19.02.2019</w:t>
            </w:r>
          </w:p>
        </w:tc>
        <w:tc>
          <w:tcPr>
            <w:tcW w:w="3172" w:type="pct"/>
            <w:tcBorders>
              <w:top w:val="nil"/>
              <w:left w:val="nil"/>
              <w:bottom w:val="single" w:sz="4" w:space="0" w:color="auto"/>
              <w:right w:val="single" w:sz="4" w:space="0" w:color="auto"/>
            </w:tcBorders>
            <w:shd w:val="clear" w:color="auto" w:fill="auto"/>
            <w:vAlign w:val="center"/>
            <w:hideMark/>
          </w:tcPr>
          <w:p w14:paraId="2E11BC7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79776EB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399412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4A63AD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93</w:t>
            </w:r>
          </w:p>
        </w:tc>
        <w:tc>
          <w:tcPr>
            <w:tcW w:w="701" w:type="pct"/>
            <w:tcBorders>
              <w:top w:val="nil"/>
              <w:left w:val="nil"/>
              <w:bottom w:val="single" w:sz="4" w:space="0" w:color="auto"/>
              <w:right w:val="single" w:sz="4" w:space="0" w:color="auto"/>
            </w:tcBorders>
            <w:shd w:val="clear" w:color="auto" w:fill="auto"/>
            <w:noWrap/>
            <w:vAlign w:val="center"/>
            <w:hideMark/>
          </w:tcPr>
          <w:p w14:paraId="182D471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12RZ</w:t>
            </w:r>
          </w:p>
        </w:tc>
        <w:tc>
          <w:tcPr>
            <w:tcW w:w="798" w:type="pct"/>
            <w:tcBorders>
              <w:top w:val="nil"/>
              <w:left w:val="nil"/>
              <w:bottom w:val="single" w:sz="4" w:space="0" w:color="auto"/>
              <w:right w:val="single" w:sz="4" w:space="0" w:color="auto"/>
            </w:tcBorders>
            <w:shd w:val="clear" w:color="auto" w:fill="auto"/>
            <w:noWrap/>
            <w:vAlign w:val="center"/>
            <w:hideMark/>
          </w:tcPr>
          <w:p w14:paraId="1C0E160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11.02.2019</w:t>
            </w:r>
          </w:p>
        </w:tc>
        <w:tc>
          <w:tcPr>
            <w:tcW w:w="3172" w:type="pct"/>
            <w:tcBorders>
              <w:top w:val="nil"/>
              <w:left w:val="nil"/>
              <w:bottom w:val="single" w:sz="4" w:space="0" w:color="auto"/>
              <w:right w:val="single" w:sz="4" w:space="0" w:color="auto"/>
            </w:tcBorders>
            <w:shd w:val="clear" w:color="auto" w:fill="auto"/>
            <w:vAlign w:val="center"/>
            <w:hideMark/>
          </w:tcPr>
          <w:p w14:paraId="636FD2F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53FE734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FFDD4F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966927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94</w:t>
            </w:r>
          </w:p>
        </w:tc>
        <w:tc>
          <w:tcPr>
            <w:tcW w:w="701" w:type="pct"/>
            <w:tcBorders>
              <w:top w:val="nil"/>
              <w:left w:val="nil"/>
              <w:bottom w:val="single" w:sz="4" w:space="0" w:color="auto"/>
              <w:right w:val="single" w:sz="4" w:space="0" w:color="auto"/>
            </w:tcBorders>
            <w:shd w:val="clear" w:color="auto" w:fill="auto"/>
            <w:noWrap/>
            <w:vAlign w:val="center"/>
            <w:hideMark/>
          </w:tcPr>
          <w:p w14:paraId="3F0E031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1799B97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08.02.2019</w:t>
            </w:r>
          </w:p>
        </w:tc>
        <w:tc>
          <w:tcPr>
            <w:tcW w:w="3172" w:type="pct"/>
            <w:tcBorders>
              <w:top w:val="nil"/>
              <w:left w:val="nil"/>
              <w:bottom w:val="single" w:sz="4" w:space="0" w:color="auto"/>
              <w:right w:val="single" w:sz="4" w:space="0" w:color="auto"/>
            </w:tcBorders>
            <w:shd w:val="clear" w:color="auto" w:fill="auto"/>
            <w:vAlign w:val="center"/>
            <w:hideMark/>
          </w:tcPr>
          <w:p w14:paraId="7F6BD1F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zwiększenie obszaru pod zabudowę zagrodową</w:t>
            </w:r>
          </w:p>
        </w:tc>
        <w:tc>
          <w:tcPr>
            <w:tcW w:w="72" w:type="pct"/>
            <w:vAlign w:val="center"/>
            <w:hideMark/>
          </w:tcPr>
          <w:p w14:paraId="6663714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ACBCB4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7DFBA3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95</w:t>
            </w:r>
          </w:p>
        </w:tc>
        <w:tc>
          <w:tcPr>
            <w:tcW w:w="701" w:type="pct"/>
            <w:tcBorders>
              <w:top w:val="nil"/>
              <w:left w:val="nil"/>
              <w:bottom w:val="single" w:sz="4" w:space="0" w:color="auto"/>
              <w:right w:val="single" w:sz="4" w:space="0" w:color="auto"/>
            </w:tcBorders>
            <w:shd w:val="clear" w:color="auto" w:fill="auto"/>
            <w:noWrap/>
            <w:vAlign w:val="center"/>
            <w:hideMark/>
          </w:tcPr>
          <w:p w14:paraId="7CF8539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5DAC49E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08.02.2019</w:t>
            </w:r>
          </w:p>
        </w:tc>
        <w:tc>
          <w:tcPr>
            <w:tcW w:w="3172" w:type="pct"/>
            <w:tcBorders>
              <w:top w:val="nil"/>
              <w:left w:val="nil"/>
              <w:bottom w:val="single" w:sz="4" w:space="0" w:color="auto"/>
              <w:right w:val="single" w:sz="4" w:space="0" w:color="auto"/>
            </w:tcBorders>
            <w:shd w:val="clear" w:color="auto" w:fill="auto"/>
            <w:vAlign w:val="center"/>
            <w:hideMark/>
          </w:tcPr>
          <w:p w14:paraId="359C390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 oraz mieszkaniową jednorodzinną</w:t>
            </w:r>
          </w:p>
        </w:tc>
        <w:tc>
          <w:tcPr>
            <w:tcW w:w="72" w:type="pct"/>
            <w:vAlign w:val="center"/>
            <w:hideMark/>
          </w:tcPr>
          <w:p w14:paraId="4543882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39EFFC2"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7429E6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96</w:t>
            </w:r>
          </w:p>
        </w:tc>
        <w:tc>
          <w:tcPr>
            <w:tcW w:w="701" w:type="pct"/>
            <w:tcBorders>
              <w:top w:val="nil"/>
              <w:left w:val="nil"/>
              <w:bottom w:val="single" w:sz="4" w:space="0" w:color="auto"/>
              <w:right w:val="single" w:sz="4" w:space="0" w:color="auto"/>
            </w:tcBorders>
            <w:shd w:val="clear" w:color="auto" w:fill="auto"/>
            <w:noWrap/>
            <w:vAlign w:val="center"/>
            <w:hideMark/>
          </w:tcPr>
          <w:p w14:paraId="21C41BC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7RM</w:t>
            </w:r>
          </w:p>
        </w:tc>
        <w:tc>
          <w:tcPr>
            <w:tcW w:w="798" w:type="pct"/>
            <w:tcBorders>
              <w:top w:val="nil"/>
              <w:left w:val="nil"/>
              <w:bottom w:val="single" w:sz="4" w:space="0" w:color="auto"/>
              <w:right w:val="single" w:sz="4" w:space="0" w:color="auto"/>
            </w:tcBorders>
            <w:shd w:val="clear" w:color="auto" w:fill="auto"/>
            <w:noWrap/>
            <w:vAlign w:val="center"/>
            <w:hideMark/>
          </w:tcPr>
          <w:p w14:paraId="7B698D6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07.02.2019</w:t>
            </w:r>
          </w:p>
        </w:tc>
        <w:tc>
          <w:tcPr>
            <w:tcW w:w="3172" w:type="pct"/>
            <w:tcBorders>
              <w:top w:val="nil"/>
              <w:left w:val="nil"/>
              <w:bottom w:val="single" w:sz="4" w:space="0" w:color="auto"/>
              <w:right w:val="single" w:sz="4" w:space="0" w:color="auto"/>
            </w:tcBorders>
            <w:shd w:val="clear" w:color="auto" w:fill="auto"/>
            <w:vAlign w:val="center"/>
            <w:hideMark/>
          </w:tcPr>
          <w:p w14:paraId="1B61D36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planowane przyłączenie z działką sąsiada pod zabudowę mieszkaniową (?)</w:t>
            </w:r>
          </w:p>
        </w:tc>
        <w:tc>
          <w:tcPr>
            <w:tcW w:w="72" w:type="pct"/>
            <w:vAlign w:val="center"/>
            <w:hideMark/>
          </w:tcPr>
          <w:p w14:paraId="12F6DD9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7F0F0B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5C6878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97</w:t>
            </w:r>
          </w:p>
        </w:tc>
        <w:tc>
          <w:tcPr>
            <w:tcW w:w="701" w:type="pct"/>
            <w:tcBorders>
              <w:top w:val="nil"/>
              <w:left w:val="nil"/>
              <w:bottom w:val="single" w:sz="4" w:space="0" w:color="auto"/>
              <w:right w:val="single" w:sz="4" w:space="0" w:color="auto"/>
            </w:tcBorders>
            <w:shd w:val="clear" w:color="auto" w:fill="auto"/>
            <w:noWrap/>
            <w:vAlign w:val="center"/>
            <w:hideMark/>
          </w:tcPr>
          <w:p w14:paraId="4C49F58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C5DDBD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07.02.2019</w:t>
            </w:r>
          </w:p>
        </w:tc>
        <w:tc>
          <w:tcPr>
            <w:tcW w:w="3172" w:type="pct"/>
            <w:tcBorders>
              <w:top w:val="nil"/>
              <w:left w:val="nil"/>
              <w:bottom w:val="single" w:sz="4" w:space="0" w:color="auto"/>
              <w:right w:val="single" w:sz="4" w:space="0" w:color="auto"/>
            </w:tcBorders>
            <w:shd w:val="clear" w:color="auto" w:fill="auto"/>
            <w:vAlign w:val="center"/>
            <w:hideMark/>
          </w:tcPr>
          <w:p w14:paraId="47C7BB1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5461687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B3033CD"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14FC71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98</w:t>
            </w:r>
          </w:p>
        </w:tc>
        <w:tc>
          <w:tcPr>
            <w:tcW w:w="701" w:type="pct"/>
            <w:tcBorders>
              <w:top w:val="nil"/>
              <w:left w:val="nil"/>
              <w:bottom w:val="single" w:sz="4" w:space="0" w:color="auto"/>
              <w:right w:val="single" w:sz="4" w:space="0" w:color="auto"/>
            </w:tcBorders>
            <w:shd w:val="clear" w:color="auto" w:fill="auto"/>
            <w:noWrap/>
            <w:vAlign w:val="center"/>
            <w:hideMark/>
          </w:tcPr>
          <w:p w14:paraId="5C95AE0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2RM</w:t>
            </w:r>
          </w:p>
        </w:tc>
        <w:tc>
          <w:tcPr>
            <w:tcW w:w="798" w:type="pct"/>
            <w:tcBorders>
              <w:top w:val="nil"/>
              <w:left w:val="nil"/>
              <w:bottom w:val="single" w:sz="4" w:space="0" w:color="auto"/>
              <w:right w:val="single" w:sz="4" w:space="0" w:color="auto"/>
            </w:tcBorders>
            <w:shd w:val="clear" w:color="auto" w:fill="auto"/>
            <w:noWrap/>
            <w:vAlign w:val="center"/>
            <w:hideMark/>
          </w:tcPr>
          <w:p w14:paraId="7542E36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07.02.2019</w:t>
            </w:r>
          </w:p>
        </w:tc>
        <w:tc>
          <w:tcPr>
            <w:tcW w:w="3172" w:type="pct"/>
            <w:tcBorders>
              <w:top w:val="nil"/>
              <w:left w:val="nil"/>
              <w:bottom w:val="single" w:sz="4" w:space="0" w:color="auto"/>
              <w:right w:val="single" w:sz="4" w:space="0" w:color="auto"/>
            </w:tcBorders>
            <w:shd w:val="clear" w:color="auto" w:fill="auto"/>
            <w:vAlign w:val="center"/>
            <w:hideMark/>
          </w:tcPr>
          <w:p w14:paraId="221A55C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6759CD9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790FCDD"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340308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99</w:t>
            </w:r>
          </w:p>
        </w:tc>
        <w:tc>
          <w:tcPr>
            <w:tcW w:w="701" w:type="pct"/>
            <w:tcBorders>
              <w:top w:val="nil"/>
              <w:left w:val="nil"/>
              <w:bottom w:val="single" w:sz="4" w:space="0" w:color="auto"/>
              <w:right w:val="single" w:sz="4" w:space="0" w:color="auto"/>
            </w:tcBorders>
            <w:shd w:val="clear" w:color="auto" w:fill="auto"/>
            <w:noWrap/>
            <w:vAlign w:val="center"/>
            <w:hideMark/>
          </w:tcPr>
          <w:p w14:paraId="5092FBB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28RM</w:t>
            </w:r>
          </w:p>
        </w:tc>
        <w:tc>
          <w:tcPr>
            <w:tcW w:w="798" w:type="pct"/>
            <w:tcBorders>
              <w:top w:val="nil"/>
              <w:left w:val="nil"/>
              <w:bottom w:val="single" w:sz="4" w:space="0" w:color="auto"/>
              <w:right w:val="single" w:sz="4" w:space="0" w:color="auto"/>
            </w:tcBorders>
            <w:shd w:val="clear" w:color="auto" w:fill="auto"/>
            <w:noWrap/>
            <w:vAlign w:val="center"/>
            <w:hideMark/>
          </w:tcPr>
          <w:p w14:paraId="31CF96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06.02.2019</w:t>
            </w:r>
          </w:p>
        </w:tc>
        <w:tc>
          <w:tcPr>
            <w:tcW w:w="3172" w:type="pct"/>
            <w:tcBorders>
              <w:top w:val="nil"/>
              <w:left w:val="nil"/>
              <w:bottom w:val="single" w:sz="4" w:space="0" w:color="auto"/>
              <w:right w:val="single" w:sz="4" w:space="0" w:color="auto"/>
            </w:tcBorders>
            <w:shd w:val="clear" w:color="auto" w:fill="auto"/>
            <w:vAlign w:val="center"/>
            <w:hideMark/>
          </w:tcPr>
          <w:p w14:paraId="03D3D9EB" w14:textId="2189A6B4"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zabudowę mieszkaniową </w:t>
            </w:r>
            <w:r w:rsidR="00E95E3B" w:rsidRPr="002B777B">
              <w:rPr>
                <w:rFonts w:eastAsia="Times New Roman" w:cs="Calibri"/>
                <w:sz w:val="18"/>
                <w:szCs w:val="18"/>
                <w:lang w:eastAsia="pl-PL"/>
              </w:rPr>
              <w:t>jednorodzinną</w:t>
            </w:r>
            <w:r w:rsidRPr="00331CDE">
              <w:rPr>
                <w:rFonts w:eastAsia="Times New Roman" w:cs="Calibri"/>
                <w:sz w:val="18"/>
                <w:szCs w:val="18"/>
                <w:lang w:eastAsia="pl-PL"/>
              </w:rPr>
              <w:t xml:space="preserve"> z usługami</w:t>
            </w:r>
          </w:p>
        </w:tc>
        <w:tc>
          <w:tcPr>
            <w:tcW w:w="72" w:type="pct"/>
            <w:vAlign w:val="center"/>
            <w:hideMark/>
          </w:tcPr>
          <w:p w14:paraId="715BBDE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493513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041A21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w:t>
            </w:r>
          </w:p>
        </w:tc>
        <w:tc>
          <w:tcPr>
            <w:tcW w:w="701" w:type="pct"/>
            <w:tcBorders>
              <w:top w:val="nil"/>
              <w:left w:val="nil"/>
              <w:bottom w:val="single" w:sz="4" w:space="0" w:color="auto"/>
              <w:right w:val="single" w:sz="4" w:space="0" w:color="auto"/>
            </w:tcBorders>
            <w:shd w:val="clear" w:color="auto" w:fill="auto"/>
            <w:noWrap/>
            <w:vAlign w:val="center"/>
            <w:hideMark/>
          </w:tcPr>
          <w:p w14:paraId="30F45D9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15RM</w:t>
            </w:r>
          </w:p>
        </w:tc>
        <w:tc>
          <w:tcPr>
            <w:tcW w:w="798" w:type="pct"/>
            <w:tcBorders>
              <w:top w:val="nil"/>
              <w:left w:val="nil"/>
              <w:bottom w:val="single" w:sz="4" w:space="0" w:color="auto"/>
              <w:right w:val="single" w:sz="4" w:space="0" w:color="auto"/>
            </w:tcBorders>
            <w:shd w:val="clear" w:color="auto" w:fill="auto"/>
            <w:noWrap/>
            <w:vAlign w:val="center"/>
            <w:hideMark/>
          </w:tcPr>
          <w:p w14:paraId="29B65E4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06.02.2019</w:t>
            </w:r>
          </w:p>
        </w:tc>
        <w:tc>
          <w:tcPr>
            <w:tcW w:w="3172" w:type="pct"/>
            <w:tcBorders>
              <w:top w:val="nil"/>
              <w:left w:val="nil"/>
              <w:bottom w:val="single" w:sz="4" w:space="0" w:color="auto"/>
              <w:right w:val="single" w:sz="4" w:space="0" w:color="auto"/>
            </w:tcBorders>
            <w:shd w:val="clear" w:color="auto" w:fill="auto"/>
            <w:vAlign w:val="center"/>
            <w:hideMark/>
          </w:tcPr>
          <w:p w14:paraId="544B2155" w14:textId="2E0E024D"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E95E3B"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 z usługami</w:t>
            </w:r>
          </w:p>
        </w:tc>
        <w:tc>
          <w:tcPr>
            <w:tcW w:w="72" w:type="pct"/>
            <w:vAlign w:val="center"/>
            <w:hideMark/>
          </w:tcPr>
          <w:p w14:paraId="614A906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5F81AA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29F2D2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101</w:t>
            </w:r>
          </w:p>
        </w:tc>
        <w:tc>
          <w:tcPr>
            <w:tcW w:w="701" w:type="pct"/>
            <w:tcBorders>
              <w:top w:val="nil"/>
              <w:left w:val="nil"/>
              <w:bottom w:val="single" w:sz="4" w:space="0" w:color="auto"/>
              <w:right w:val="single" w:sz="4" w:space="0" w:color="auto"/>
            </w:tcBorders>
            <w:shd w:val="clear" w:color="auto" w:fill="auto"/>
            <w:noWrap/>
            <w:vAlign w:val="center"/>
            <w:hideMark/>
          </w:tcPr>
          <w:p w14:paraId="4F94154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17RM</w:t>
            </w:r>
          </w:p>
        </w:tc>
        <w:tc>
          <w:tcPr>
            <w:tcW w:w="798" w:type="pct"/>
            <w:tcBorders>
              <w:top w:val="nil"/>
              <w:left w:val="nil"/>
              <w:bottom w:val="single" w:sz="4" w:space="0" w:color="auto"/>
              <w:right w:val="single" w:sz="4" w:space="0" w:color="auto"/>
            </w:tcBorders>
            <w:shd w:val="clear" w:color="auto" w:fill="auto"/>
            <w:noWrap/>
            <w:vAlign w:val="center"/>
            <w:hideMark/>
          </w:tcPr>
          <w:p w14:paraId="7F00EBA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06.02.2019</w:t>
            </w:r>
          </w:p>
        </w:tc>
        <w:tc>
          <w:tcPr>
            <w:tcW w:w="3172" w:type="pct"/>
            <w:tcBorders>
              <w:top w:val="nil"/>
              <w:left w:val="nil"/>
              <w:bottom w:val="single" w:sz="4" w:space="0" w:color="auto"/>
              <w:right w:val="single" w:sz="4" w:space="0" w:color="auto"/>
            </w:tcBorders>
            <w:shd w:val="clear" w:color="auto" w:fill="auto"/>
            <w:vAlign w:val="center"/>
            <w:hideMark/>
          </w:tcPr>
          <w:p w14:paraId="615E5677" w14:textId="0CC9AD8E"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w:t>
            </w:r>
            <w:r w:rsidR="00E95E3B" w:rsidRPr="002B777B">
              <w:rPr>
                <w:rFonts w:eastAsia="Times New Roman" w:cs="Calibri"/>
                <w:sz w:val="18"/>
                <w:szCs w:val="18"/>
                <w:lang w:eastAsia="pl-PL"/>
              </w:rPr>
              <w:t>zabudowę</w:t>
            </w:r>
            <w:r w:rsidRPr="00331CDE">
              <w:rPr>
                <w:rFonts w:eastAsia="Times New Roman" w:cs="Calibri"/>
                <w:sz w:val="18"/>
                <w:szCs w:val="18"/>
                <w:lang w:eastAsia="pl-PL"/>
              </w:rPr>
              <w:t xml:space="preserve"> mieszkaniową jednorodzinną z usługami</w:t>
            </w:r>
          </w:p>
        </w:tc>
        <w:tc>
          <w:tcPr>
            <w:tcW w:w="72" w:type="pct"/>
            <w:vAlign w:val="center"/>
            <w:hideMark/>
          </w:tcPr>
          <w:p w14:paraId="7B27EE9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DAE7FE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A223FF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102</w:t>
            </w:r>
          </w:p>
        </w:tc>
        <w:tc>
          <w:tcPr>
            <w:tcW w:w="701" w:type="pct"/>
            <w:tcBorders>
              <w:top w:val="nil"/>
              <w:left w:val="nil"/>
              <w:bottom w:val="single" w:sz="4" w:space="0" w:color="auto"/>
              <w:right w:val="single" w:sz="4" w:space="0" w:color="auto"/>
            </w:tcBorders>
            <w:shd w:val="clear" w:color="auto" w:fill="auto"/>
            <w:noWrap/>
            <w:vAlign w:val="center"/>
            <w:hideMark/>
          </w:tcPr>
          <w:p w14:paraId="6EFCF0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4RM</w:t>
            </w:r>
          </w:p>
        </w:tc>
        <w:tc>
          <w:tcPr>
            <w:tcW w:w="798" w:type="pct"/>
            <w:tcBorders>
              <w:top w:val="nil"/>
              <w:left w:val="nil"/>
              <w:bottom w:val="single" w:sz="4" w:space="0" w:color="auto"/>
              <w:right w:val="single" w:sz="4" w:space="0" w:color="auto"/>
            </w:tcBorders>
            <w:shd w:val="clear" w:color="auto" w:fill="auto"/>
            <w:noWrap/>
            <w:vAlign w:val="center"/>
            <w:hideMark/>
          </w:tcPr>
          <w:p w14:paraId="78ACBF8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06.02.2019</w:t>
            </w:r>
          </w:p>
        </w:tc>
        <w:tc>
          <w:tcPr>
            <w:tcW w:w="3172" w:type="pct"/>
            <w:tcBorders>
              <w:top w:val="nil"/>
              <w:left w:val="nil"/>
              <w:bottom w:val="single" w:sz="4" w:space="0" w:color="auto"/>
              <w:right w:val="single" w:sz="4" w:space="0" w:color="auto"/>
            </w:tcBorders>
            <w:shd w:val="clear" w:color="auto" w:fill="auto"/>
            <w:vAlign w:val="center"/>
            <w:hideMark/>
          </w:tcPr>
          <w:p w14:paraId="163D814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509560C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00FE88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A6E3B1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103</w:t>
            </w:r>
          </w:p>
        </w:tc>
        <w:tc>
          <w:tcPr>
            <w:tcW w:w="701" w:type="pct"/>
            <w:tcBorders>
              <w:top w:val="nil"/>
              <w:left w:val="nil"/>
              <w:bottom w:val="single" w:sz="4" w:space="0" w:color="auto"/>
              <w:right w:val="single" w:sz="4" w:space="0" w:color="auto"/>
            </w:tcBorders>
            <w:shd w:val="clear" w:color="auto" w:fill="auto"/>
            <w:noWrap/>
            <w:vAlign w:val="center"/>
            <w:hideMark/>
          </w:tcPr>
          <w:p w14:paraId="71DE416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67F775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05.02.2019</w:t>
            </w:r>
          </w:p>
        </w:tc>
        <w:tc>
          <w:tcPr>
            <w:tcW w:w="3172" w:type="pct"/>
            <w:tcBorders>
              <w:top w:val="nil"/>
              <w:left w:val="nil"/>
              <w:bottom w:val="single" w:sz="4" w:space="0" w:color="auto"/>
              <w:right w:val="single" w:sz="4" w:space="0" w:color="auto"/>
            </w:tcBorders>
            <w:shd w:val="clear" w:color="auto" w:fill="auto"/>
            <w:vAlign w:val="center"/>
            <w:hideMark/>
          </w:tcPr>
          <w:p w14:paraId="1313032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poszerzenie terenu RM</w:t>
            </w:r>
          </w:p>
        </w:tc>
        <w:tc>
          <w:tcPr>
            <w:tcW w:w="72" w:type="pct"/>
            <w:vAlign w:val="center"/>
            <w:hideMark/>
          </w:tcPr>
          <w:p w14:paraId="5B6BC27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8556604"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D59789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104</w:t>
            </w:r>
          </w:p>
        </w:tc>
        <w:tc>
          <w:tcPr>
            <w:tcW w:w="701" w:type="pct"/>
            <w:tcBorders>
              <w:top w:val="nil"/>
              <w:left w:val="nil"/>
              <w:bottom w:val="single" w:sz="4" w:space="0" w:color="auto"/>
              <w:right w:val="single" w:sz="4" w:space="0" w:color="auto"/>
            </w:tcBorders>
            <w:shd w:val="clear" w:color="auto" w:fill="auto"/>
            <w:noWrap/>
            <w:vAlign w:val="center"/>
            <w:hideMark/>
          </w:tcPr>
          <w:p w14:paraId="3C72F22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4RM</w:t>
            </w:r>
          </w:p>
        </w:tc>
        <w:tc>
          <w:tcPr>
            <w:tcW w:w="798" w:type="pct"/>
            <w:tcBorders>
              <w:top w:val="nil"/>
              <w:left w:val="nil"/>
              <w:bottom w:val="single" w:sz="4" w:space="0" w:color="auto"/>
              <w:right w:val="single" w:sz="4" w:space="0" w:color="auto"/>
            </w:tcBorders>
            <w:shd w:val="clear" w:color="auto" w:fill="auto"/>
            <w:noWrap/>
            <w:vAlign w:val="center"/>
            <w:hideMark/>
          </w:tcPr>
          <w:p w14:paraId="20C05A5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27.02.2019</w:t>
            </w:r>
          </w:p>
        </w:tc>
        <w:tc>
          <w:tcPr>
            <w:tcW w:w="3172" w:type="pct"/>
            <w:tcBorders>
              <w:top w:val="nil"/>
              <w:left w:val="nil"/>
              <w:bottom w:val="single" w:sz="4" w:space="0" w:color="auto"/>
              <w:right w:val="single" w:sz="4" w:space="0" w:color="auto"/>
            </w:tcBorders>
            <w:shd w:val="clear" w:color="auto" w:fill="auto"/>
            <w:vAlign w:val="center"/>
            <w:hideMark/>
          </w:tcPr>
          <w:p w14:paraId="0E57BBB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56C82C3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A886B1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F37831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105</w:t>
            </w:r>
          </w:p>
        </w:tc>
        <w:tc>
          <w:tcPr>
            <w:tcW w:w="701" w:type="pct"/>
            <w:tcBorders>
              <w:top w:val="nil"/>
              <w:left w:val="nil"/>
              <w:bottom w:val="single" w:sz="4" w:space="0" w:color="auto"/>
              <w:right w:val="single" w:sz="4" w:space="0" w:color="auto"/>
            </w:tcBorders>
            <w:shd w:val="clear" w:color="auto" w:fill="auto"/>
            <w:noWrap/>
            <w:vAlign w:val="center"/>
            <w:hideMark/>
          </w:tcPr>
          <w:p w14:paraId="6FACE8D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576C5D2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27.12.2017</w:t>
            </w:r>
          </w:p>
        </w:tc>
        <w:tc>
          <w:tcPr>
            <w:tcW w:w="3172" w:type="pct"/>
            <w:tcBorders>
              <w:top w:val="nil"/>
              <w:left w:val="nil"/>
              <w:bottom w:val="single" w:sz="4" w:space="0" w:color="auto"/>
              <w:right w:val="single" w:sz="4" w:space="0" w:color="auto"/>
            </w:tcBorders>
            <w:shd w:val="clear" w:color="auto" w:fill="auto"/>
            <w:vAlign w:val="center"/>
            <w:hideMark/>
          </w:tcPr>
          <w:p w14:paraId="733DDF0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w:t>
            </w:r>
          </w:p>
        </w:tc>
        <w:tc>
          <w:tcPr>
            <w:tcW w:w="72" w:type="pct"/>
            <w:vAlign w:val="center"/>
            <w:hideMark/>
          </w:tcPr>
          <w:p w14:paraId="27A11AA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1BF61E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E80EC7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106</w:t>
            </w:r>
          </w:p>
        </w:tc>
        <w:tc>
          <w:tcPr>
            <w:tcW w:w="701" w:type="pct"/>
            <w:tcBorders>
              <w:top w:val="nil"/>
              <w:left w:val="nil"/>
              <w:bottom w:val="single" w:sz="4" w:space="0" w:color="auto"/>
              <w:right w:val="single" w:sz="4" w:space="0" w:color="auto"/>
            </w:tcBorders>
            <w:shd w:val="clear" w:color="auto" w:fill="auto"/>
            <w:noWrap/>
            <w:vAlign w:val="center"/>
            <w:hideMark/>
          </w:tcPr>
          <w:p w14:paraId="02FCFB1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3WS</w:t>
            </w:r>
          </w:p>
        </w:tc>
        <w:tc>
          <w:tcPr>
            <w:tcW w:w="798" w:type="pct"/>
            <w:tcBorders>
              <w:top w:val="nil"/>
              <w:left w:val="nil"/>
              <w:bottom w:val="single" w:sz="4" w:space="0" w:color="auto"/>
              <w:right w:val="single" w:sz="4" w:space="0" w:color="auto"/>
            </w:tcBorders>
            <w:shd w:val="clear" w:color="auto" w:fill="auto"/>
            <w:noWrap/>
            <w:vAlign w:val="center"/>
            <w:hideMark/>
          </w:tcPr>
          <w:p w14:paraId="3E392AA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04.03.2019</w:t>
            </w:r>
          </w:p>
        </w:tc>
        <w:tc>
          <w:tcPr>
            <w:tcW w:w="3172" w:type="pct"/>
            <w:tcBorders>
              <w:top w:val="nil"/>
              <w:left w:val="nil"/>
              <w:bottom w:val="single" w:sz="4" w:space="0" w:color="auto"/>
              <w:right w:val="single" w:sz="4" w:space="0" w:color="auto"/>
            </w:tcBorders>
            <w:shd w:val="clear" w:color="auto" w:fill="auto"/>
            <w:vAlign w:val="center"/>
            <w:hideMark/>
          </w:tcPr>
          <w:p w14:paraId="3225E9D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zmiany w zapisach i linii zabudowy zgodnie z wnioskiem oraz likwidacja przeznaczenia RM</w:t>
            </w:r>
          </w:p>
        </w:tc>
        <w:tc>
          <w:tcPr>
            <w:tcW w:w="72" w:type="pct"/>
            <w:vAlign w:val="center"/>
            <w:hideMark/>
          </w:tcPr>
          <w:p w14:paraId="73899FA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85016D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61B9B4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107</w:t>
            </w:r>
          </w:p>
        </w:tc>
        <w:tc>
          <w:tcPr>
            <w:tcW w:w="701" w:type="pct"/>
            <w:tcBorders>
              <w:top w:val="nil"/>
              <w:left w:val="nil"/>
              <w:bottom w:val="single" w:sz="4" w:space="0" w:color="auto"/>
              <w:right w:val="single" w:sz="4" w:space="0" w:color="auto"/>
            </w:tcBorders>
            <w:shd w:val="clear" w:color="auto" w:fill="auto"/>
            <w:noWrap/>
            <w:vAlign w:val="center"/>
            <w:hideMark/>
          </w:tcPr>
          <w:p w14:paraId="0C20F42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742275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04.03.2019</w:t>
            </w:r>
          </w:p>
        </w:tc>
        <w:tc>
          <w:tcPr>
            <w:tcW w:w="3172" w:type="pct"/>
            <w:tcBorders>
              <w:top w:val="nil"/>
              <w:left w:val="nil"/>
              <w:bottom w:val="single" w:sz="4" w:space="0" w:color="auto"/>
              <w:right w:val="single" w:sz="4" w:space="0" w:color="auto"/>
            </w:tcBorders>
            <w:shd w:val="clear" w:color="auto" w:fill="auto"/>
            <w:vAlign w:val="center"/>
            <w:hideMark/>
          </w:tcPr>
          <w:p w14:paraId="6FED46B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RM</w:t>
            </w:r>
          </w:p>
        </w:tc>
        <w:tc>
          <w:tcPr>
            <w:tcW w:w="72" w:type="pct"/>
            <w:vAlign w:val="center"/>
            <w:hideMark/>
          </w:tcPr>
          <w:p w14:paraId="7CBFE20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6A59C94"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38820C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108</w:t>
            </w:r>
          </w:p>
        </w:tc>
        <w:tc>
          <w:tcPr>
            <w:tcW w:w="701" w:type="pct"/>
            <w:tcBorders>
              <w:top w:val="nil"/>
              <w:left w:val="nil"/>
              <w:bottom w:val="single" w:sz="4" w:space="0" w:color="auto"/>
              <w:right w:val="single" w:sz="4" w:space="0" w:color="auto"/>
            </w:tcBorders>
            <w:shd w:val="clear" w:color="auto" w:fill="auto"/>
            <w:noWrap/>
            <w:vAlign w:val="center"/>
            <w:hideMark/>
          </w:tcPr>
          <w:p w14:paraId="785E256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1U/P</w:t>
            </w:r>
          </w:p>
        </w:tc>
        <w:tc>
          <w:tcPr>
            <w:tcW w:w="798" w:type="pct"/>
            <w:tcBorders>
              <w:top w:val="nil"/>
              <w:left w:val="nil"/>
              <w:bottom w:val="single" w:sz="4" w:space="0" w:color="auto"/>
              <w:right w:val="single" w:sz="4" w:space="0" w:color="auto"/>
            </w:tcBorders>
            <w:shd w:val="clear" w:color="auto" w:fill="auto"/>
            <w:noWrap/>
            <w:vAlign w:val="center"/>
            <w:hideMark/>
          </w:tcPr>
          <w:p w14:paraId="4ECD68E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04.03.2019</w:t>
            </w:r>
          </w:p>
        </w:tc>
        <w:tc>
          <w:tcPr>
            <w:tcW w:w="3172" w:type="pct"/>
            <w:tcBorders>
              <w:top w:val="nil"/>
              <w:left w:val="nil"/>
              <w:bottom w:val="single" w:sz="4" w:space="0" w:color="auto"/>
              <w:right w:val="single" w:sz="4" w:space="0" w:color="auto"/>
            </w:tcBorders>
            <w:shd w:val="clear" w:color="auto" w:fill="auto"/>
            <w:vAlign w:val="center"/>
            <w:hideMark/>
          </w:tcPr>
          <w:p w14:paraId="393D942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0A6A2F4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D6EF06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A749A0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109</w:t>
            </w:r>
          </w:p>
        </w:tc>
        <w:tc>
          <w:tcPr>
            <w:tcW w:w="701" w:type="pct"/>
            <w:tcBorders>
              <w:top w:val="nil"/>
              <w:left w:val="nil"/>
              <w:bottom w:val="single" w:sz="4" w:space="0" w:color="auto"/>
              <w:right w:val="single" w:sz="4" w:space="0" w:color="auto"/>
            </w:tcBorders>
            <w:shd w:val="clear" w:color="auto" w:fill="auto"/>
            <w:noWrap/>
            <w:vAlign w:val="center"/>
            <w:hideMark/>
          </w:tcPr>
          <w:p w14:paraId="2646DF1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7E8F3D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15.05.2019</w:t>
            </w:r>
          </w:p>
        </w:tc>
        <w:tc>
          <w:tcPr>
            <w:tcW w:w="3172" w:type="pct"/>
            <w:tcBorders>
              <w:top w:val="nil"/>
              <w:left w:val="nil"/>
              <w:bottom w:val="single" w:sz="4" w:space="0" w:color="auto"/>
              <w:right w:val="single" w:sz="4" w:space="0" w:color="auto"/>
            </w:tcBorders>
            <w:shd w:val="clear" w:color="auto" w:fill="auto"/>
            <w:vAlign w:val="center"/>
            <w:hideMark/>
          </w:tcPr>
          <w:p w14:paraId="0EE0007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427F6C6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9F6D3C0"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4098DB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110</w:t>
            </w:r>
          </w:p>
        </w:tc>
        <w:tc>
          <w:tcPr>
            <w:tcW w:w="701" w:type="pct"/>
            <w:tcBorders>
              <w:top w:val="nil"/>
              <w:left w:val="nil"/>
              <w:bottom w:val="single" w:sz="4" w:space="0" w:color="auto"/>
              <w:right w:val="single" w:sz="4" w:space="0" w:color="auto"/>
            </w:tcBorders>
            <w:shd w:val="clear" w:color="auto" w:fill="auto"/>
            <w:noWrap/>
            <w:vAlign w:val="center"/>
            <w:hideMark/>
          </w:tcPr>
          <w:p w14:paraId="4D8E675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U</w:t>
            </w:r>
          </w:p>
        </w:tc>
        <w:tc>
          <w:tcPr>
            <w:tcW w:w="798" w:type="pct"/>
            <w:tcBorders>
              <w:top w:val="nil"/>
              <w:left w:val="nil"/>
              <w:bottom w:val="single" w:sz="4" w:space="0" w:color="auto"/>
              <w:right w:val="single" w:sz="4" w:space="0" w:color="auto"/>
            </w:tcBorders>
            <w:shd w:val="clear" w:color="auto" w:fill="auto"/>
            <w:noWrap/>
            <w:vAlign w:val="center"/>
            <w:hideMark/>
          </w:tcPr>
          <w:p w14:paraId="6B1F67D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16.04.2019</w:t>
            </w:r>
          </w:p>
        </w:tc>
        <w:tc>
          <w:tcPr>
            <w:tcW w:w="3172" w:type="pct"/>
            <w:tcBorders>
              <w:top w:val="nil"/>
              <w:left w:val="nil"/>
              <w:bottom w:val="single" w:sz="4" w:space="0" w:color="auto"/>
              <w:right w:val="single" w:sz="4" w:space="0" w:color="auto"/>
            </w:tcBorders>
            <w:shd w:val="clear" w:color="auto" w:fill="auto"/>
            <w:vAlign w:val="center"/>
            <w:hideMark/>
          </w:tcPr>
          <w:p w14:paraId="569F8764" w14:textId="01B0130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do obecnych zapisów $8 pkt 4 </w:t>
            </w:r>
            <w:r w:rsidR="00E95E3B" w:rsidRPr="002B777B">
              <w:rPr>
                <w:rFonts w:eastAsia="Times New Roman" w:cs="Calibri"/>
                <w:sz w:val="18"/>
                <w:szCs w:val="18"/>
                <w:lang w:eastAsia="pl-PL"/>
              </w:rPr>
              <w:t>dopisać</w:t>
            </w:r>
            <w:r w:rsidRPr="00331CDE">
              <w:rPr>
                <w:rFonts w:eastAsia="Times New Roman" w:cs="Calibri"/>
                <w:sz w:val="18"/>
                <w:szCs w:val="18"/>
                <w:lang w:eastAsia="pl-PL"/>
              </w:rPr>
              <w:t xml:space="preserve"> usługi noclegowe, wynajem pokoi, pomieszczeń, sali, budynku</w:t>
            </w:r>
          </w:p>
        </w:tc>
        <w:tc>
          <w:tcPr>
            <w:tcW w:w="72" w:type="pct"/>
            <w:vAlign w:val="center"/>
            <w:hideMark/>
          </w:tcPr>
          <w:p w14:paraId="4119E86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6FF505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D26360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111</w:t>
            </w:r>
          </w:p>
        </w:tc>
        <w:tc>
          <w:tcPr>
            <w:tcW w:w="701" w:type="pct"/>
            <w:tcBorders>
              <w:top w:val="nil"/>
              <w:left w:val="nil"/>
              <w:bottom w:val="single" w:sz="4" w:space="0" w:color="auto"/>
              <w:right w:val="single" w:sz="4" w:space="0" w:color="auto"/>
            </w:tcBorders>
            <w:shd w:val="clear" w:color="auto" w:fill="auto"/>
            <w:noWrap/>
            <w:vAlign w:val="center"/>
            <w:hideMark/>
          </w:tcPr>
          <w:p w14:paraId="2DF39D1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P/U</w:t>
            </w:r>
          </w:p>
        </w:tc>
        <w:tc>
          <w:tcPr>
            <w:tcW w:w="798" w:type="pct"/>
            <w:tcBorders>
              <w:top w:val="nil"/>
              <w:left w:val="nil"/>
              <w:bottom w:val="single" w:sz="4" w:space="0" w:color="auto"/>
              <w:right w:val="single" w:sz="4" w:space="0" w:color="auto"/>
            </w:tcBorders>
            <w:shd w:val="clear" w:color="auto" w:fill="auto"/>
            <w:noWrap/>
            <w:vAlign w:val="center"/>
            <w:hideMark/>
          </w:tcPr>
          <w:p w14:paraId="75DF0A9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01.06.2019</w:t>
            </w:r>
          </w:p>
        </w:tc>
        <w:tc>
          <w:tcPr>
            <w:tcW w:w="3172" w:type="pct"/>
            <w:tcBorders>
              <w:top w:val="nil"/>
              <w:left w:val="nil"/>
              <w:bottom w:val="single" w:sz="4" w:space="0" w:color="auto"/>
              <w:right w:val="single" w:sz="4" w:space="0" w:color="auto"/>
            </w:tcBorders>
            <w:shd w:val="clear" w:color="auto" w:fill="auto"/>
            <w:vAlign w:val="center"/>
            <w:hideMark/>
          </w:tcPr>
          <w:p w14:paraId="08A657BE" w14:textId="2D11EF25"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ustaleń dotyczących </w:t>
            </w:r>
            <w:r w:rsidR="00E95E3B" w:rsidRPr="002B777B">
              <w:rPr>
                <w:rFonts w:eastAsia="Times New Roman" w:cs="Calibri"/>
                <w:sz w:val="18"/>
                <w:szCs w:val="18"/>
                <w:lang w:eastAsia="pl-PL"/>
              </w:rPr>
              <w:t>usytuowania</w:t>
            </w:r>
            <w:r w:rsidRPr="00331CDE">
              <w:rPr>
                <w:rFonts w:eastAsia="Times New Roman" w:cs="Calibri"/>
                <w:sz w:val="18"/>
                <w:szCs w:val="18"/>
                <w:lang w:eastAsia="pl-PL"/>
              </w:rPr>
              <w:t xml:space="preserve"> w stosunku do granic </w:t>
            </w:r>
            <w:r w:rsidR="00E95E3B" w:rsidRPr="002B777B">
              <w:rPr>
                <w:rFonts w:eastAsia="Times New Roman" w:cs="Calibri"/>
                <w:sz w:val="18"/>
                <w:szCs w:val="18"/>
                <w:lang w:eastAsia="pl-PL"/>
              </w:rPr>
              <w:t>działek</w:t>
            </w:r>
            <w:r w:rsidRPr="00331CDE">
              <w:rPr>
                <w:rFonts w:eastAsia="Times New Roman" w:cs="Calibri"/>
                <w:sz w:val="18"/>
                <w:szCs w:val="18"/>
                <w:lang w:eastAsia="pl-PL"/>
              </w:rPr>
              <w:t xml:space="preserve"> sąsiednich</w:t>
            </w:r>
          </w:p>
        </w:tc>
        <w:tc>
          <w:tcPr>
            <w:tcW w:w="72" w:type="pct"/>
            <w:vAlign w:val="center"/>
            <w:hideMark/>
          </w:tcPr>
          <w:p w14:paraId="7080C48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86A8BCB"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BBA24E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112</w:t>
            </w:r>
          </w:p>
        </w:tc>
        <w:tc>
          <w:tcPr>
            <w:tcW w:w="701" w:type="pct"/>
            <w:tcBorders>
              <w:top w:val="nil"/>
              <w:left w:val="nil"/>
              <w:bottom w:val="single" w:sz="4" w:space="0" w:color="auto"/>
              <w:right w:val="single" w:sz="4" w:space="0" w:color="auto"/>
            </w:tcBorders>
            <w:shd w:val="clear" w:color="auto" w:fill="auto"/>
            <w:noWrap/>
            <w:vAlign w:val="center"/>
            <w:hideMark/>
          </w:tcPr>
          <w:p w14:paraId="0F2658B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15RM</w:t>
            </w:r>
          </w:p>
        </w:tc>
        <w:tc>
          <w:tcPr>
            <w:tcW w:w="798" w:type="pct"/>
            <w:tcBorders>
              <w:top w:val="nil"/>
              <w:left w:val="nil"/>
              <w:bottom w:val="single" w:sz="4" w:space="0" w:color="auto"/>
              <w:right w:val="single" w:sz="4" w:space="0" w:color="auto"/>
            </w:tcBorders>
            <w:shd w:val="clear" w:color="auto" w:fill="auto"/>
            <w:noWrap/>
            <w:vAlign w:val="center"/>
            <w:hideMark/>
          </w:tcPr>
          <w:p w14:paraId="4D26DB3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11.03.2019</w:t>
            </w:r>
          </w:p>
        </w:tc>
        <w:tc>
          <w:tcPr>
            <w:tcW w:w="3172" w:type="pct"/>
            <w:tcBorders>
              <w:top w:val="nil"/>
              <w:left w:val="nil"/>
              <w:bottom w:val="single" w:sz="4" w:space="0" w:color="auto"/>
              <w:right w:val="single" w:sz="4" w:space="0" w:color="auto"/>
            </w:tcBorders>
            <w:shd w:val="clear" w:color="auto" w:fill="auto"/>
            <w:vAlign w:val="center"/>
            <w:hideMark/>
          </w:tcPr>
          <w:p w14:paraId="66B4D2A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działki budowlane</w:t>
            </w:r>
          </w:p>
        </w:tc>
        <w:tc>
          <w:tcPr>
            <w:tcW w:w="72" w:type="pct"/>
            <w:vAlign w:val="center"/>
            <w:hideMark/>
          </w:tcPr>
          <w:p w14:paraId="42022C4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BB3FE3A"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A81D45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113</w:t>
            </w:r>
          </w:p>
        </w:tc>
        <w:tc>
          <w:tcPr>
            <w:tcW w:w="701" w:type="pct"/>
            <w:tcBorders>
              <w:top w:val="nil"/>
              <w:left w:val="nil"/>
              <w:bottom w:val="single" w:sz="4" w:space="0" w:color="auto"/>
              <w:right w:val="single" w:sz="4" w:space="0" w:color="auto"/>
            </w:tcBorders>
            <w:shd w:val="clear" w:color="auto" w:fill="auto"/>
            <w:noWrap/>
            <w:vAlign w:val="center"/>
            <w:hideMark/>
          </w:tcPr>
          <w:p w14:paraId="41BB250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5RM</w:t>
            </w:r>
          </w:p>
        </w:tc>
        <w:tc>
          <w:tcPr>
            <w:tcW w:w="798" w:type="pct"/>
            <w:tcBorders>
              <w:top w:val="nil"/>
              <w:left w:val="nil"/>
              <w:bottom w:val="single" w:sz="4" w:space="0" w:color="auto"/>
              <w:right w:val="single" w:sz="4" w:space="0" w:color="auto"/>
            </w:tcBorders>
            <w:shd w:val="clear" w:color="auto" w:fill="auto"/>
            <w:noWrap/>
            <w:vAlign w:val="center"/>
            <w:hideMark/>
          </w:tcPr>
          <w:p w14:paraId="438781B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11.03.2019</w:t>
            </w:r>
          </w:p>
        </w:tc>
        <w:tc>
          <w:tcPr>
            <w:tcW w:w="3172" w:type="pct"/>
            <w:tcBorders>
              <w:top w:val="nil"/>
              <w:left w:val="nil"/>
              <w:bottom w:val="single" w:sz="4" w:space="0" w:color="auto"/>
              <w:right w:val="single" w:sz="4" w:space="0" w:color="auto"/>
            </w:tcBorders>
            <w:shd w:val="clear" w:color="auto" w:fill="auto"/>
            <w:vAlign w:val="center"/>
            <w:hideMark/>
          </w:tcPr>
          <w:p w14:paraId="40870D1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MN</w:t>
            </w:r>
          </w:p>
        </w:tc>
        <w:tc>
          <w:tcPr>
            <w:tcW w:w="72" w:type="pct"/>
            <w:vAlign w:val="center"/>
            <w:hideMark/>
          </w:tcPr>
          <w:p w14:paraId="180ED2A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B9733A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32CBB5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114</w:t>
            </w:r>
          </w:p>
        </w:tc>
        <w:tc>
          <w:tcPr>
            <w:tcW w:w="701" w:type="pct"/>
            <w:tcBorders>
              <w:top w:val="nil"/>
              <w:left w:val="nil"/>
              <w:bottom w:val="single" w:sz="4" w:space="0" w:color="auto"/>
              <w:right w:val="single" w:sz="4" w:space="0" w:color="auto"/>
            </w:tcBorders>
            <w:shd w:val="clear" w:color="auto" w:fill="auto"/>
            <w:noWrap/>
            <w:vAlign w:val="center"/>
            <w:hideMark/>
          </w:tcPr>
          <w:p w14:paraId="361B719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6UR</w:t>
            </w:r>
          </w:p>
        </w:tc>
        <w:tc>
          <w:tcPr>
            <w:tcW w:w="798" w:type="pct"/>
            <w:tcBorders>
              <w:top w:val="nil"/>
              <w:left w:val="nil"/>
              <w:bottom w:val="single" w:sz="4" w:space="0" w:color="auto"/>
              <w:right w:val="single" w:sz="4" w:space="0" w:color="auto"/>
            </w:tcBorders>
            <w:shd w:val="clear" w:color="auto" w:fill="auto"/>
            <w:noWrap/>
            <w:vAlign w:val="center"/>
            <w:hideMark/>
          </w:tcPr>
          <w:p w14:paraId="55E0784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22.02.2019</w:t>
            </w:r>
          </w:p>
        </w:tc>
        <w:tc>
          <w:tcPr>
            <w:tcW w:w="3172" w:type="pct"/>
            <w:tcBorders>
              <w:top w:val="nil"/>
              <w:left w:val="nil"/>
              <w:bottom w:val="single" w:sz="4" w:space="0" w:color="auto"/>
              <w:right w:val="single" w:sz="4" w:space="0" w:color="auto"/>
            </w:tcBorders>
            <w:shd w:val="clear" w:color="auto" w:fill="auto"/>
            <w:vAlign w:val="center"/>
            <w:hideMark/>
          </w:tcPr>
          <w:p w14:paraId="1F741DC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tereny produkcji lub usługi (P/U)</w:t>
            </w:r>
          </w:p>
        </w:tc>
        <w:tc>
          <w:tcPr>
            <w:tcW w:w="72" w:type="pct"/>
            <w:vAlign w:val="center"/>
            <w:hideMark/>
          </w:tcPr>
          <w:p w14:paraId="44A651A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A2644A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2A5928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115</w:t>
            </w:r>
          </w:p>
        </w:tc>
        <w:tc>
          <w:tcPr>
            <w:tcW w:w="701" w:type="pct"/>
            <w:tcBorders>
              <w:top w:val="nil"/>
              <w:left w:val="nil"/>
              <w:bottom w:val="single" w:sz="4" w:space="0" w:color="auto"/>
              <w:right w:val="single" w:sz="4" w:space="0" w:color="auto"/>
            </w:tcBorders>
            <w:shd w:val="clear" w:color="auto" w:fill="auto"/>
            <w:noWrap/>
            <w:vAlign w:val="center"/>
            <w:hideMark/>
          </w:tcPr>
          <w:p w14:paraId="14F2AD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21U2</w:t>
            </w:r>
          </w:p>
        </w:tc>
        <w:tc>
          <w:tcPr>
            <w:tcW w:w="798" w:type="pct"/>
            <w:tcBorders>
              <w:top w:val="nil"/>
              <w:left w:val="nil"/>
              <w:bottom w:val="single" w:sz="4" w:space="0" w:color="auto"/>
              <w:right w:val="single" w:sz="4" w:space="0" w:color="auto"/>
            </w:tcBorders>
            <w:shd w:val="clear" w:color="auto" w:fill="auto"/>
            <w:noWrap/>
            <w:vAlign w:val="center"/>
            <w:hideMark/>
          </w:tcPr>
          <w:p w14:paraId="3CFD392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17.05.2019</w:t>
            </w:r>
          </w:p>
        </w:tc>
        <w:tc>
          <w:tcPr>
            <w:tcW w:w="3172" w:type="pct"/>
            <w:tcBorders>
              <w:top w:val="nil"/>
              <w:left w:val="nil"/>
              <w:bottom w:val="single" w:sz="4" w:space="0" w:color="auto"/>
              <w:right w:val="single" w:sz="4" w:space="0" w:color="auto"/>
            </w:tcBorders>
            <w:shd w:val="clear" w:color="auto" w:fill="auto"/>
            <w:vAlign w:val="center"/>
            <w:hideMark/>
          </w:tcPr>
          <w:p w14:paraId="5987A58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MN/U</w:t>
            </w:r>
          </w:p>
        </w:tc>
        <w:tc>
          <w:tcPr>
            <w:tcW w:w="72" w:type="pct"/>
            <w:vAlign w:val="center"/>
            <w:hideMark/>
          </w:tcPr>
          <w:p w14:paraId="43E603A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D0F8D2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9249C9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116</w:t>
            </w:r>
          </w:p>
        </w:tc>
        <w:tc>
          <w:tcPr>
            <w:tcW w:w="701" w:type="pct"/>
            <w:tcBorders>
              <w:top w:val="nil"/>
              <w:left w:val="nil"/>
              <w:bottom w:val="single" w:sz="4" w:space="0" w:color="auto"/>
              <w:right w:val="single" w:sz="4" w:space="0" w:color="auto"/>
            </w:tcBorders>
            <w:shd w:val="clear" w:color="auto" w:fill="auto"/>
            <w:noWrap/>
            <w:vAlign w:val="center"/>
            <w:hideMark/>
          </w:tcPr>
          <w:p w14:paraId="6C9882E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4U/MN</w:t>
            </w:r>
          </w:p>
        </w:tc>
        <w:tc>
          <w:tcPr>
            <w:tcW w:w="798" w:type="pct"/>
            <w:tcBorders>
              <w:top w:val="nil"/>
              <w:left w:val="nil"/>
              <w:bottom w:val="single" w:sz="4" w:space="0" w:color="auto"/>
              <w:right w:val="single" w:sz="4" w:space="0" w:color="auto"/>
            </w:tcBorders>
            <w:shd w:val="clear" w:color="auto" w:fill="auto"/>
            <w:noWrap/>
            <w:vAlign w:val="center"/>
            <w:hideMark/>
          </w:tcPr>
          <w:p w14:paraId="31E3CD2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20.05.2019</w:t>
            </w:r>
          </w:p>
        </w:tc>
        <w:tc>
          <w:tcPr>
            <w:tcW w:w="3172" w:type="pct"/>
            <w:tcBorders>
              <w:top w:val="nil"/>
              <w:left w:val="nil"/>
              <w:bottom w:val="single" w:sz="4" w:space="0" w:color="auto"/>
              <w:right w:val="single" w:sz="4" w:space="0" w:color="auto"/>
            </w:tcBorders>
            <w:shd w:val="clear" w:color="auto" w:fill="auto"/>
            <w:vAlign w:val="center"/>
            <w:hideMark/>
          </w:tcPr>
          <w:p w14:paraId="0B41881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całej działki pod U/MN</w:t>
            </w:r>
          </w:p>
        </w:tc>
        <w:tc>
          <w:tcPr>
            <w:tcW w:w="72" w:type="pct"/>
            <w:vAlign w:val="center"/>
            <w:hideMark/>
          </w:tcPr>
          <w:p w14:paraId="6C0F968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C22471B"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8A689E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117</w:t>
            </w:r>
          </w:p>
        </w:tc>
        <w:tc>
          <w:tcPr>
            <w:tcW w:w="701" w:type="pct"/>
            <w:tcBorders>
              <w:top w:val="nil"/>
              <w:left w:val="nil"/>
              <w:bottom w:val="single" w:sz="4" w:space="0" w:color="auto"/>
              <w:right w:val="single" w:sz="4" w:space="0" w:color="auto"/>
            </w:tcBorders>
            <w:shd w:val="clear" w:color="auto" w:fill="auto"/>
            <w:noWrap/>
            <w:vAlign w:val="center"/>
            <w:hideMark/>
          </w:tcPr>
          <w:p w14:paraId="3805250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1P</w:t>
            </w:r>
          </w:p>
        </w:tc>
        <w:tc>
          <w:tcPr>
            <w:tcW w:w="798" w:type="pct"/>
            <w:tcBorders>
              <w:top w:val="nil"/>
              <w:left w:val="nil"/>
              <w:bottom w:val="single" w:sz="4" w:space="0" w:color="auto"/>
              <w:right w:val="single" w:sz="4" w:space="0" w:color="auto"/>
            </w:tcBorders>
            <w:shd w:val="clear" w:color="auto" w:fill="auto"/>
            <w:noWrap/>
            <w:vAlign w:val="center"/>
            <w:hideMark/>
          </w:tcPr>
          <w:p w14:paraId="3869792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23.05.2019</w:t>
            </w:r>
          </w:p>
        </w:tc>
        <w:tc>
          <w:tcPr>
            <w:tcW w:w="3172" w:type="pct"/>
            <w:tcBorders>
              <w:top w:val="nil"/>
              <w:left w:val="nil"/>
              <w:bottom w:val="single" w:sz="4" w:space="0" w:color="auto"/>
              <w:right w:val="single" w:sz="4" w:space="0" w:color="auto"/>
            </w:tcBorders>
            <w:shd w:val="clear" w:color="auto" w:fill="auto"/>
            <w:vAlign w:val="center"/>
            <w:hideMark/>
          </w:tcPr>
          <w:p w14:paraId="41595BD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mieszkania socjalne dla pracowników</w:t>
            </w:r>
          </w:p>
        </w:tc>
        <w:tc>
          <w:tcPr>
            <w:tcW w:w="72" w:type="pct"/>
            <w:vAlign w:val="center"/>
            <w:hideMark/>
          </w:tcPr>
          <w:p w14:paraId="1C25AB1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FFD4D1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A0ED34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118</w:t>
            </w:r>
          </w:p>
        </w:tc>
        <w:tc>
          <w:tcPr>
            <w:tcW w:w="701" w:type="pct"/>
            <w:tcBorders>
              <w:top w:val="nil"/>
              <w:left w:val="nil"/>
              <w:bottom w:val="single" w:sz="4" w:space="0" w:color="auto"/>
              <w:right w:val="single" w:sz="4" w:space="0" w:color="auto"/>
            </w:tcBorders>
            <w:shd w:val="clear" w:color="auto" w:fill="auto"/>
            <w:noWrap/>
            <w:vAlign w:val="center"/>
            <w:hideMark/>
          </w:tcPr>
          <w:p w14:paraId="25CBA64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10B7C6A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16.09.2019</w:t>
            </w:r>
          </w:p>
        </w:tc>
        <w:tc>
          <w:tcPr>
            <w:tcW w:w="3172" w:type="pct"/>
            <w:tcBorders>
              <w:top w:val="nil"/>
              <w:left w:val="nil"/>
              <w:bottom w:val="single" w:sz="4" w:space="0" w:color="auto"/>
              <w:right w:val="single" w:sz="4" w:space="0" w:color="auto"/>
            </w:tcBorders>
            <w:shd w:val="clear" w:color="auto" w:fill="auto"/>
            <w:vAlign w:val="center"/>
            <w:hideMark/>
          </w:tcPr>
          <w:p w14:paraId="754C664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0EFCB6C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518738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383E9F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119</w:t>
            </w:r>
          </w:p>
        </w:tc>
        <w:tc>
          <w:tcPr>
            <w:tcW w:w="701" w:type="pct"/>
            <w:tcBorders>
              <w:top w:val="nil"/>
              <w:left w:val="nil"/>
              <w:bottom w:val="single" w:sz="4" w:space="0" w:color="auto"/>
              <w:right w:val="single" w:sz="4" w:space="0" w:color="auto"/>
            </w:tcBorders>
            <w:shd w:val="clear" w:color="auto" w:fill="auto"/>
            <w:noWrap/>
            <w:vAlign w:val="center"/>
            <w:hideMark/>
          </w:tcPr>
          <w:p w14:paraId="76B3647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5B2160B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16.09.2019</w:t>
            </w:r>
          </w:p>
        </w:tc>
        <w:tc>
          <w:tcPr>
            <w:tcW w:w="3172" w:type="pct"/>
            <w:tcBorders>
              <w:top w:val="nil"/>
              <w:left w:val="nil"/>
              <w:bottom w:val="single" w:sz="4" w:space="0" w:color="auto"/>
              <w:right w:val="single" w:sz="4" w:space="0" w:color="auto"/>
            </w:tcBorders>
            <w:shd w:val="clear" w:color="auto" w:fill="auto"/>
            <w:vAlign w:val="center"/>
            <w:hideMark/>
          </w:tcPr>
          <w:p w14:paraId="2A87937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eksploatację powierzchniową</w:t>
            </w:r>
          </w:p>
        </w:tc>
        <w:tc>
          <w:tcPr>
            <w:tcW w:w="72" w:type="pct"/>
            <w:vAlign w:val="center"/>
            <w:hideMark/>
          </w:tcPr>
          <w:p w14:paraId="2E30E6F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742AA4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615FDC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120</w:t>
            </w:r>
          </w:p>
        </w:tc>
        <w:tc>
          <w:tcPr>
            <w:tcW w:w="701" w:type="pct"/>
            <w:tcBorders>
              <w:top w:val="nil"/>
              <w:left w:val="nil"/>
              <w:bottom w:val="single" w:sz="4" w:space="0" w:color="auto"/>
              <w:right w:val="single" w:sz="4" w:space="0" w:color="auto"/>
            </w:tcBorders>
            <w:shd w:val="clear" w:color="auto" w:fill="auto"/>
            <w:noWrap/>
            <w:vAlign w:val="center"/>
            <w:hideMark/>
          </w:tcPr>
          <w:p w14:paraId="04B5AA6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857664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19.07.2019</w:t>
            </w:r>
          </w:p>
        </w:tc>
        <w:tc>
          <w:tcPr>
            <w:tcW w:w="3172" w:type="pct"/>
            <w:tcBorders>
              <w:top w:val="nil"/>
              <w:left w:val="nil"/>
              <w:bottom w:val="single" w:sz="4" w:space="0" w:color="auto"/>
              <w:right w:val="single" w:sz="4" w:space="0" w:color="auto"/>
            </w:tcBorders>
            <w:shd w:val="clear" w:color="auto" w:fill="auto"/>
            <w:vAlign w:val="center"/>
            <w:hideMark/>
          </w:tcPr>
          <w:p w14:paraId="5BFC378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75EAAED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739BC6F"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38A36F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121</w:t>
            </w:r>
          </w:p>
        </w:tc>
        <w:tc>
          <w:tcPr>
            <w:tcW w:w="701" w:type="pct"/>
            <w:tcBorders>
              <w:top w:val="nil"/>
              <w:left w:val="nil"/>
              <w:bottom w:val="single" w:sz="4" w:space="0" w:color="auto"/>
              <w:right w:val="single" w:sz="4" w:space="0" w:color="auto"/>
            </w:tcBorders>
            <w:shd w:val="clear" w:color="auto" w:fill="auto"/>
            <w:noWrap/>
            <w:vAlign w:val="center"/>
            <w:hideMark/>
          </w:tcPr>
          <w:p w14:paraId="486C444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31RM</w:t>
            </w:r>
          </w:p>
        </w:tc>
        <w:tc>
          <w:tcPr>
            <w:tcW w:w="798" w:type="pct"/>
            <w:tcBorders>
              <w:top w:val="nil"/>
              <w:left w:val="nil"/>
              <w:bottom w:val="single" w:sz="4" w:space="0" w:color="auto"/>
              <w:right w:val="single" w:sz="4" w:space="0" w:color="auto"/>
            </w:tcBorders>
            <w:shd w:val="clear" w:color="auto" w:fill="auto"/>
            <w:noWrap/>
            <w:vAlign w:val="center"/>
            <w:hideMark/>
          </w:tcPr>
          <w:p w14:paraId="7C85273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06.08.2019</w:t>
            </w:r>
          </w:p>
        </w:tc>
        <w:tc>
          <w:tcPr>
            <w:tcW w:w="3172" w:type="pct"/>
            <w:tcBorders>
              <w:top w:val="nil"/>
              <w:left w:val="nil"/>
              <w:bottom w:val="single" w:sz="4" w:space="0" w:color="auto"/>
              <w:right w:val="single" w:sz="4" w:space="0" w:color="auto"/>
            </w:tcBorders>
            <w:shd w:val="clear" w:color="auto" w:fill="auto"/>
            <w:vAlign w:val="center"/>
            <w:hideMark/>
          </w:tcPr>
          <w:p w14:paraId="1B3F7D9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6DC204A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ED984FD"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CFEBDA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122</w:t>
            </w:r>
          </w:p>
        </w:tc>
        <w:tc>
          <w:tcPr>
            <w:tcW w:w="701" w:type="pct"/>
            <w:tcBorders>
              <w:top w:val="nil"/>
              <w:left w:val="nil"/>
              <w:bottom w:val="single" w:sz="4" w:space="0" w:color="auto"/>
              <w:right w:val="single" w:sz="4" w:space="0" w:color="auto"/>
            </w:tcBorders>
            <w:shd w:val="clear" w:color="auto" w:fill="auto"/>
            <w:noWrap/>
            <w:vAlign w:val="center"/>
            <w:hideMark/>
          </w:tcPr>
          <w:p w14:paraId="23BF570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4MW2</w:t>
            </w:r>
          </w:p>
        </w:tc>
        <w:tc>
          <w:tcPr>
            <w:tcW w:w="798" w:type="pct"/>
            <w:tcBorders>
              <w:top w:val="nil"/>
              <w:left w:val="nil"/>
              <w:bottom w:val="single" w:sz="4" w:space="0" w:color="auto"/>
              <w:right w:val="single" w:sz="4" w:space="0" w:color="auto"/>
            </w:tcBorders>
            <w:shd w:val="clear" w:color="auto" w:fill="auto"/>
            <w:noWrap/>
            <w:vAlign w:val="center"/>
            <w:hideMark/>
          </w:tcPr>
          <w:p w14:paraId="7E7ACF2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23.10.2019</w:t>
            </w:r>
          </w:p>
        </w:tc>
        <w:tc>
          <w:tcPr>
            <w:tcW w:w="3172" w:type="pct"/>
            <w:tcBorders>
              <w:top w:val="nil"/>
              <w:left w:val="nil"/>
              <w:bottom w:val="single" w:sz="4" w:space="0" w:color="auto"/>
              <w:right w:val="single" w:sz="4" w:space="0" w:color="auto"/>
            </w:tcBorders>
            <w:shd w:val="clear" w:color="auto" w:fill="auto"/>
            <w:vAlign w:val="center"/>
            <w:hideMark/>
          </w:tcPr>
          <w:p w14:paraId="486A180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2928D75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CB486BE"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9CF9EB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123</w:t>
            </w:r>
          </w:p>
        </w:tc>
        <w:tc>
          <w:tcPr>
            <w:tcW w:w="701" w:type="pct"/>
            <w:tcBorders>
              <w:top w:val="nil"/>
              <w:left w:val="nil"/>
              <w:bottom w:val="single" w:sz="4" w:space="0" w:color="auto"/>
              <w:right w:val="single" w:sz="4" w:space="0" w:color="auto"/>
            </w:tcBorders>
            <w:shd w:val="clear" w:color="auto" w:fill="auto"/>
            <w:noWrap/>
            <w:vAlign w:val="center"/>
            <w:hideMark/>
          </w:tcPr>
          <w:p w14:paraId="4D08FD9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CF66B2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25.06.2019</w:t>
            </w:r>
          </w:p>
        </w:tc>
        <w:tc>
          <w:tcPr>
            <w:tcW w:w="3172" w:type="pct"/>
            <w:tcBorders>
              <w:top w:val="nil"/>
              <w:left w:val="nil"/>
              <w:bottom w:val="single" w:sz="4" w:space="0" w:color="auto"/>
              <w:right w:val="single" w:sz="4" w:space="0" w:color="auto"/>
            </w:tcBorders>
            <w:shd w:val="clear" w:color="auto" w:fill="auto"/>
            <w:vAlign w:val="center"/>
            <w:hideMark/>
          </w:tcPr>
          <w:p w14:paraId="44792EA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mieszkaniową jednorodzinną</w:t>
            </w:r>
          </w:p>
        </w:tc>
        <w:tc>
          <w:tcPr>
            <w:tcW w:w="72" w:type="pct"/>
            <w:vAlign w:val="center"/>
            <w:hideMark/>
          </w:tcPr>
          <w:p w14:paraId="77FE955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1A0C129"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4A21A5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124</w:t>
            </w:r>
          </w:p>
        </w:tc>
        <w:tc>
          <w:tcPr>
            <w:tcW w:w="701" w:type="pct"/>
            <w:tcBorders>
              <w:top w:val="nil"/>
              <w:left w:val="nil"/>
              <w:bottom w:val="single" w:sz="4" w:space="0" w:color="auto"/>
              <w:right w:val="single" w:sz="4" w:space="0" w:color="auto"/>
            </w:tcBorders>
            <w:shd w:val="clear" w:color="auto" w:fill="auto"/>
            <w:noWrap/>
            <w:vAlign w:val="center"/>
            <w:hideMark/>
          </w:tcPr>
          <w:p w14:paraId="49D9441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F14E61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06.11.2019</w:t>
            </w:r>
          </w:p>
        </w:tc>
        <w:tc>
          <w:tcPr>
            <w:tcW w:w="3172" w:type="pct"/>
            <w:tcBorders>
              <w:top w:val="nil"/>
              <w:left w:val="nil"/>
              <w:bottom w:val="single" w:sz="4" w:space="0" w:color="auto"/>
              <w:right w:val="single" w:sz="4" w:space="0" w:color="auto"/>
            </w:tcBorders>
            <w:shd w:val="clear" w:color="auto" w:fill="auto"/>
            <w:vAlign w:val="center"/>
            <w:hideMark/>
          </w:tcPr>
          <w:p w14:paraId="4FCBD6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siedliskową</w:t>
            </w:r>
          </w:p>
        </w:tc>
        <w:tc>
          <w:tcPr>
            <w:tcW w:w="72" w:type="pct"/>
            <w:vAlign w:val="center"/>
            <w:hideMark/>
          </w:tcPr>
          <w:p w14:paraId="59FA47C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34E71C7"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F1F254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125</w:t>
            </w:r>
          </w:p>
        </w:tc>
        <w:tc>
          <w:tcPr>
            <w:tcW w:w="701" w:type="pct"/>
            <w:tcBorders>
              <w:top w:val="nil"/>
              <w:left w:val="nil"/>
              <w:bottom w:val="single" w:sz="4" w:space="0" w:color="auto"/>
              <w:right w:val="single" w:sz="4" w:space="0" w:color="auto"/>
            </w:tcBorders>
            <w:shd w:val="clear" w:color="auto" w:fill="auto"/>
            <w:noWrap/>
            <w:vAlign w:val="center"/>
            <w:hideMark/>
          </w:tcPr>
          <w:p w14:paraId="28E4DCB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EF3675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17.07.2019</w:t>
            </w:r>
          </w:p>
        </w:tc>
        <w:tc>
          <w:tcPr>
            <w:tcW w:w="3172" w:type="pct"/>
            <w:tcBorders>
              <w:top w:val="nil"/>
              <w:left w:val="nil"/>
              <w:bottom w:val="single" w:sz="4" w:space="0" w:color="auto"/>
              <w:right w:val="single" w:sz="4" w:space="0" w:color="auto"/>
            </w:tcBorders>
            <w:shd w:val="clear" w:color="auto" w:fill="auto"/>
            <w:vAlign w:val="center"/>
            <w:hideMark/>
          </w:tcPr>
          <w:p w14:paraId="0AD043C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72C60F8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8667FC0"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36FC0E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126</w:t>
            </w:r>
          </w:p>
        </w:tc>
        <w:tc>
          <w:tcPr>
            <w:tcW w:w="701" w:type="pct"/>
            <w:tcBorders>
              <w:top w:val="nil"/>
              <w:left w:val="nil"/>
              <w:bottom w:val="single" w:sz="4" w:space="0" w:color="auto"/>
              <w:right w:val="single" w:sz="4" w:space="0" w:color="auto"/>
            </w:tcBorders>
            <w:shd w:val="clear" w:color="auto" w:fill="auto"/>
            <w:noWrap/>
            <w:vAlign w:val="center"/>
            <w:hideMark/>
          </w:tcPr>
          <w:p w14:paraId="5149119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2.P/U1</w:t>
            </w:r>
          </w:p>
        </w:tc>
        <w:tc>
          <w:tcPr>
            <w:tcW w:w="798" w:type="pct"/>
            <w:tcBorders>
              <w:top w:val="nil"/>
              <w:left w:val="nil"/>
              <w:bottom w:val="single" w:sz="4" w:space="0" w:color="auto"/>
              <w:right w:val="single" w:sz="4" w:space="0" w:color="auto"/>
            </w:tcBorders>
            <w:shd w:val="clear" w:color="auto" w:fill="auto"/>
            <w:noWrap/>
            <w:vAlign w:val="center"/>
            <w:hideMark/>
          </w:tcPr>
          <w:p w14:paraId="7B34073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20.11.2019</w:t>
            </w:r>
          </w:p>
        </w:tc>
        <w:tc>
          <w:tcPr>
            <w:tcW w:w="3172" w:type="pct"/>
            <w:tcBorders>
              <w:top w:val="nil"/>
              <w:left w:val="nil"/>
              <w:bottom w:val="single" w:sz="4" w:space="0" w:color="auto"/>
              <w:right w:val="single" w:sz="4" w:space="0" w:color="auto"/>
            </w:tcBorders>
            <w:shd w:val="clear" w:color="auto" w:fill="auto"/>
            <w:vAlign w:val="center"/>
            <w:hideMark/>
          </w:tcPr>
          <w:p w14:paraId="1604FE5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589E9FD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BB96E2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F3FCCA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127</w:t>
            </w:r>
          </w:p>
        </w:tc>
        <w:tc>
          <w:tcPr>
            <w:tcW w:w="701" w:type="pct"/>
            <w:tcBorders>
              <w:top w:val="nil"/>
              <w:left w:val="nil"/>
              <w:bottom w:val="single" w:sz="4" w:space="0" w:color="auto"/>
              <w:right w:val="single" w:sz="4" w:space="0" w:color="auto"/>
            </w:tcBorders>
            <w:shd w:val="clear" w:color="auto" w:fill="auto"/>
            <w:noWrap/>
            <w:vAlign w:val="center"/>
            <w:hideMark/>
          </w:tcPr>
          <w:p w14:paraId="7D9A1B3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6RM</w:t>
            </w:r>
          </w:p>
        </w:tc>
        <w:tc>
          <w:tcPr>
            <w:tcW w:w="798" w:type="pct"/>
            <w:tcBorders>
              <w:top w:val="nil"/>
              <w:left w:val="nil"/>
              <w:bottom w:val="single" w:sz="4" w:space="0" w:color="auto"/>
              <w:right w:val="single" w:sz="4" w:space="0" w:color="auto"/>
            </w:tcBorders>
            <w:shd w:val="clear" w:color="auto" w:fill="auto"/>
            <w:noWrap/>
            <w:vAlign w:val="center"/>
            <w:hideMark/>
          </w:tcPr>
          <w:p w14:paraId="1C123DC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03.01.2020</w:t>
            </w:r>
          </w:p>
        </w:tc>
        <w:tc>
          <w:tcPr>
            <w:tcW w:w="3172" w:type="pct"/>
            <w:tcBorders>
              <w:top w:val="nil"/>
              <w:left w:val="nil"/>
              <w:bottom w:val="single" w:sz="4" w:space="0" w:color="auto"/>
              <w:right w:val="single" w:sz="4" w:space="0" w:color="auto"/>
            </w:tcBorders>
            <w:shd w:val="clear" w:color="auto" w:fill="auto"/>
            <w:vAlign w:val="center"/>
            <w:hideMark/>
          </w:tcPr>
          <w:p w14:paraId="02D8FBC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magazyny rolnicze</w:t>
            </w:r>
          </w:p>
        </w:tc>
        <w:tc>
          <w:tcPr>
            <w:tcW w:w="72" w:type="pct"/>
            <w:vAlign w:val="center"/>
            <w:hideMark/>
          </w:tcPr>
          <w:p w14:paraId="5940884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F3754A8"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3C3B4E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128</w:t>
            </w:r>
          </w:p>
        </w:tc>
        <w:tc>
          <w:tcPr>
            <w:tcW w:w="701" w:type="pct"/>
            <w:tcBorders>
              <w:top w:val="nil"/>
              <w:left w:val="nil"/>
              <w:bottom w:val="single" w:sz="4" w:space="0" w:color="auto"/>
              <w:right w:val="single" w:sz="4" w:space="0" w:color="auto"/>
            </w:tcBorders>
            <w:shd w:val="clear" w:color="auto" w:fill="auto"/>
            <w:noWrap/>
            <w:vAlign w:val="center"/>
            <w:hideMark/>
          </w:tcPr>
          <w:p w14:paraId="75FF902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6RM</w:t>
            </w:r>
          </w:p>
        </w:tc>
        <w:tc>
          <w:tcPr>
            <w:tcW w:w="798" w:type="pct"/>
            <w:tcBorders>
              <w:top w:val="nil"/>
              <w:left w:val="nil"/>
              <w:bottom w:val="single" w:sz="4" w:space="0" w:color="auto"/>
              <w:right w:val="single" w:sz="4" w:space="0" w:color="auto"/>
            </w:tcBorders>
            <w:shd w:val="clear" w:color="auto" w:fill="auto"/>
            <w:noWrap/>
            <w:vAlign w:val="center"/>
            <w:hideMark/>
          </w:tcPr>
          <w:p w14:paraId="684A15A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09.01.2020</w:t>
            </w:r>
          </w:p>
        </w:tc>
        <w:tc>
          <w:tcPr>
            <w:tcW w:w="3172" w:type="pct"/>
            <w:tcBorders>
              <w:top w:val="nil"/>
              <w:left w:val="nil"/>
              <w:bottom w:val="single" w:sz="4" w:space="0" w:color="auto"/>
              <w:right w:val="single" w:sz="4" w:space="0" w:color="auto"/>
            </w:tcBorders>
            <w:shd w:val="clear" w:color="auto" w:fill="auto"/>
            <w:vAlign w:val="center"/>
            <w:hideMark/>
          </w:tcPr>
          <w:p w14:paraId="7D2CF69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magazyny rolnicze</w:t>
            </w:r>
          </w:p>
        </w:tc>
        <w:tc>
          <w:tcPr>
            <w:tcW w:w="72" w:type="pct"/>
            <w:vAlign w:val="center"/>
            <w:hideMark/>
          </w:tcPr>
          <w:p w14:paraId="40FCD9A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058AA02"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8B77B3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129</w:t>
            </w:r>
          </w:p>
        </w:tc>
        <w:tc>
          <w:tcPr>
            <w:tcW w:w="701" w:type="pct"/>
            <w:tcBorders>
              <w:top w:val="nil"/>
              <w:left w:val="nil"/>
              <w:bottom w:val="single" w:sz="4" w:space="0" w:color="auto"/>
              <w:right w:val="single" w:sz="4" w:space="0" w:color="auto"/>
            </w:tcBorders>
            <w:shd w:val="clear" w:color="auto" w:fill="auto"/>
            <w:noWrap/>
            <w:vAlign w:val="center"/>
            <w:hideMark/>
          </w:tcPr>
          <w:p w14:paraId="41FE99B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P/U</w:t>
            </w:r>
          </w:p>
        </w:tc>
        <w:tc>
          <w:tcPr>
            <w:tcW w:w="798" w:type="pct"/>
            <w:tcBorders>
              <w:top w:val="nil"/>
              <w:left w:val="nil"/>
              <w:bottom w:val="single" w:sz="4" w:space="0" w:color="auto"/>
              <w:right w:val="single" w:sz="4" w:space="0" w:color="auto"/>
            </w:tcBorders>
            <w:shd w:val="clear" w:color="auto" w:fill="auto"/>
            <w:noWrap/>
            <w:vAlign w:val="center"/>
            <w:hideMark/>
          </w:tcPr>
          <w:p w14:paraId="5F5BC5D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09.01.2020</w:t>
            </w:r>
          </w:p>
        </w:tc>
        <w:tc>
          <w:tcPr>
            <w:tcW w:w="3172" w:type="pct"/>
            <w:tcBorders>
              <w:top w:val="nil"/>
              <w:left w:val="nil"/>
              <w:bottom w:val="single" w:sz="4" w:space="0" w:color="auto"/>
              <w:right w:val="single" w:sz="4" w:space="0" w:color="auto"/>
            </w:tcBorders>
            <w:shd w:val="clear" w:color="auto" w:fill="auto"/>
            <w:vAlign w:val="center"/>
            <w:hideMark/>
          </w:tcPr>
          <w:p w14:paraId="5EC0AF93" w14:textId="7AC53E3D"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zmiana przeznaczenia pod dopuszczalność lokalizacji odnawialnych źródeł </w:t>
            </w:r>
            <w:r w:rsidR="00E95E3B" w:rsidRPr="002B777B">
              <w:rPr>
                <w:rFonts w:eastAsia="Times New Roman" w:cs="Calibri"/>
                <w:sz w:val="18"/>
                <w:szCs w:val="18"/>
                <w:lang w:eastAsia="pl-PL"/>
              </w:rPr>
              <w:t>energii</w:t>
            </w:r>
            <w:r w:rsidRPr="00331CDE">
              <w:rPr>
                <w:rFonts w:eastAsia="Times New Roman" w:cs="Calibri"/>
                <w:sz w:val="18"/>
                <w:szCs w:val="18"/>
                <w:lang w:eastAsia="pl-PL"/>
              </w:rPr>
              <w:t xml:space="preserve"> </w:t>
            </w:r>
            <w:r w:rsidR="00E95E3B" w:rsidRPr="002B777B">
              <w:rPr>
                <w:rFonts w:eastAsia="Times New Roman" w:cs="Calibri"/>
                <w:sz w:val="18"/>
                <w:szCs w:val="18"/>
                <w:lang w:eastAsia="pl-PL"/>
              </w:rPr>
              <w:t xml:space="preserve">o </w:t>
            </w:r>
            <w:r w:rsidRPr="00331CDE">
              <w:rPr>
                <w:rFonts w:eastAsia="Times New Roman" w:cs="Calibri"/>
                <w:sz w:val="18"/>
                <w:szCs w:val="18"/>
                <w:lang w:eastAsia="pl-PL"/>
              </w:rPr>
              <w:t>mocy powyżej 100kW</w:t>
            </w:r>
          </w:p>
        </w:tc>
        <w:tc>
          <w:tcPr>
            <w:tcW w:w="72" w:type="pct"/>
            <w:vAlign w:val="center"/>
            <w:hideMark/>
          </w:tcPr>
          <w:p w14:paraId="211C93A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0CFBF25"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47EE7B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130</w:t>
            </w:r>
          </w:p>
        </w:tc>
        <w:tc>
          <w:tcPr>
            <w:tcW w:w="701" w:type="pct"/>
            <w:tcBorders>
              <w:top w:val="nil"/>
              <w:left w:val="nil"/>
              <w:bottom w:val="single" w:sz="4" w:space="0" w:color="auto"/>
              <w:right w:val="single" w:sz="4" w:space="0" w:color="auto"/>
            </w:tcBorders>
            <w:shd w:val="clear" w:color="auto" w:fill="auto"/>
            <w:noWrap/>
            <w:vAlign w:val="center"/>
            <w:hideMark/>
          </w:tcPr>
          <w:p w14:paraId="538D35C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4R</w:t>
            </w:r>
          </w:p>
        </w:tc>
        <w:tc>
          <w:tcPr>
            <w:tcW w:w="798" w:type="pct"/>
            <w:tcBorders>
              <w:top w:val="nil"/>
              <w:left w:val="nil"/>
              <w:bottom w:val="single" w:sz="4" w:space="0" w:color="auto"/>
              <w:right w:val="single" w:sz="4" w:space="0" w:color="auto"/>
            </w:tcBorders>
            <w:shd w:val="clear" w:color="auto" w:fill="auto"/>
            <w:noWrap/>
            <w:vAlign w:val="center"/>
            <w:hideMark/>
          </w:tcPr>
          <w:p w14:paraId="6B54A6E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09.01.2020</w:t>
            </w:r>
          </w:p>
        </w:tc>
        <w:tc>
          <w:tcPr>
            <w:tcW w:w="3172" w:type="pct"/>
            <w:tcBorders>
              <w:top w:val="nil"/>
              <w:left w:val="nil"/>
              <w:bottom w:val="single" w:sz="4" w:space="0" w:color="auto"/>
              <w:right w:val="single" w:sz="4" w:space="0" w:color="auto"/>
            </w:tcBorders>
            <w:shd w:val="clear" w:color="auto" w:fill="auto"/>
            <w:vAlign w:val="center"/>
            <w:hideMark/>
          </w:tcPr>
          <w:p w14:paraId="29949C34" w14:textId="7BF19DB2"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dopuszczalność lokalizacji odnawialnych źródeł energii</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o mocy powyżej 1 MW</w:t>
            </w:r>
          </w:p>
        </w:tc>
        <w:tc>
          <w:tcPr>
            <w:tcW w:w="72" w:type="pct"/>
            <w:vAlign w:val="center"/>
            <w:hideMark/>
          </w:tcPr>
          <w:p w14:paraId="4539431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FCA7BFC"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CE4B69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131</w:t>
            </w:r>
          </w:p>
        </w:tc>
        <w:tc>
          <w:tcPr>
            <w:tcW w:w="701" w:type="pct"/>
            <w:tcBorders>
              <w:top w:val="nil"/>
              <w:left w:val="nil"/>
              <w:bottom w:val="single" w:sz="4" w:space="0" w:color="auto"/>
              <w:right w:val="single" w:sz="4" w:space="0" w:color="auto"/>
            </w:tcBorders>
            <w:shd w:val="clear" w:color="auto" w:fill="auto"/>
            <w:noWrap/>
            <w:vAlign w:val="center"/>
            <w:hideMark/>
          </w:tcPr>
          <w:p w14:paraId="6D3DE25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7RM</w:t>
            </w:r>
          </w:p>
        </w:tc>
        <w:tc>
          <w:tcPr>
            <w:tcW w:w="798" w:type="pct"/>
            <w:tcBorders>
              <w:top w:val="nil"/>
              <w:left w:val="nil"/>
              <w:bottom w:val="single" w:sz="4" w:space="0" w:color="auto"/>
              <w:right w:val="single" w:sz="4" w:space="0" w:color="auto"/>
            </w:tcBorders>
            <w:shd w:val="clear" w:color="auto" w:fill="auto"/>
            <w:noWrap/>
            <w:vAlign w:val="center"/>
            <w:hideMark/>
          </w:tcPr>
          <w:p w14:paraId="7A21575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03.01.2020</w:t>
            </w:r>
          </w:p>
        </w:tc>
        <w:tc>
          <w:tcPr>
            <w:tcW w:w="3172" w:type="pct"/>
            <w:tcBorders>
              <w:top w:val="nil"/>
              <w:left w:val="nil"/>
              <w:bottom w:val="single" w:sz="4" w:space="0" w:color="auto"/>
              <w:right w:val="single" w:sz="4" w:space="0" w:color="auto"/>
            </w:tcBorders>
            <w:shd w:val="clear" w:color="auto" w:fill="auto"/>
            <w:vAlign w:val="center"/>
            <w:hideMark/>
          </w:tcPr>
          <w:p w14:paraId="6C2134F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50F9F21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6EB92B5"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6033B8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132</w:t>
            </w:r>
          </w:p>
        </w:tc>
        <w:tc>
          <w:tcPr>
            <w:tcW w:w="701" w:type="pct"/>
            <w:tcBorders>
              <w:top w:val="nil"/>
              <w:left w:val="nil"/>
              <w:bottom w:val="single" w:sz="4" w:space="0" w:color="auto"/>
              <w:right w:val="single" w:sz="4" w:space="0" w:color="auto"/>
            </w:tcBorders>
            <w:shd w:val="clear" w:color="auto" w:fill="auto"/>
            <w:noWrap/>
            <w:vAlign w:val="center"/>
            <w:hideMark/>
          </w:tcPr>
          <w:p w14:paraId="350F80B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2RM</w:t>
            </w:r>
          </w:p>
        </w:tc>
        <w:tc>
          <w:tcPr>
            <w:tcW w:w="798" w:type="pct"/>
            <w:tcBorders>
              <w:top w:val="nil"/>
              <w:left w:val="nil"/>
              <w:bottom w:val="single" w:sz="4" w:space="0" w:color="auto"/>
              <w:right w:val="single" w:sz="4" w:space="0" w:color="auto"/>
            </w:tcBorders>
            <w:shd w:val="clear" w:color="auto" w:fill="auto"/>
            <w:noWrap/>
            <w:vAlign w:val="center"/>
            <w:hideMark/>
          </w:tcPr>
          <w:p w14:paraId="2ECA8C3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07.01.2020</w:t>
            </w:r>
          </w:p>
        </w:tc>
        <w:tc>
          <w:tcPr>
            <w:tcW w:w="3172" w:type="pct"/>
            <w:tcBorders>
              <w:top w:val="nil"/>
              <w:left w:val="nil"/>
              <w:bottom w:val="single" w:sz="4" w:space="0" w:color="auto"/>
              <w:right w:val="single" w:sz="4" w:space="0" w:color="auto"/>
            </w:tcBorders>
            <w:shd w:val="clear" w:color="auto" w:fill="auto"/>
            <w:vAlign w:val="center"/>
            <w:hideMark/>
          </w:tcPr>
          <w:p w14:paraId="2B7193E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3F44368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7F34E46" w14:textId="77777777" w:rsidTr="00331CDE">
        <w:trPr>
          <w:trHeight w:val="28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6680B2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133</w:t>
            </w:r>
          </w:p>
        </w:tc>
        <w:tc>
          <w:tcPr>
            <w:tcW w:w="701" w:type="pct"/>
            <w:tcBorders>
              <w:top w:val="nil"/>
              <w:left w:val="nil"/>
              <w:bottom w:val="single" w:sz="4" w:space="0" w:color="auto"/>
              <w:right w:val="single" w:sz="4" w:space="0" w:color="auto"/>
            </w:tcBorders>
            <w:shd w:val="clear" w:color="auto" w:fill="auto"/>
            <w:noWrap/>
            <w:vAlign w:val="center"/>
            <w:hideMark/>
          </w:tcPr>
          <w:p w14:paraId="608102D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39RM</w:t>
            </w:r>
          </w:p>
        </w:tc>
        <w:tc>
          <w:tcPr>
            <w:tcW w:w="798" w:type="pct"/>
            <w:tcBorders>
              <w:top w:val="nil"/>
              <w:left w:val="nil"/>
              <w:bottom w:val="single" w:sz="4" w:space="0" w:color="auto"/>
              <w:right w:val="single" w:sz="4" w:space="0" w:color="auto"/>
            </w:tcBorders>
            <w:shd w:val="clear" w:color="auto" w:fill="auto"/>
            <w:noWrap/>
            <w:vAlign w:val="center"/>
            <w:hideMark/>
          </w:tcPr>
          <w:p w14:paraId="50565E2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10.01.2020</w:t>
            </w:r>
          </w:p>
        </w:tc>
        <w:tc>
          <w:tcPr>
            <w:tcW w:w="3172" w:type="pct"/>
            <w:tcBorders>
              <w:top w:val="nil"/>
              <w:left w:val="nil"/>
              <w:bottom w:val="single" w:sz="4" w:space="0" w:color="auto"/>
              <w:right w:val="single" w:sz="4" w:space="0" w:color="auto"/>
            </w:tcBorders>
            <w:shd w:val="clear" w:color="auto" w:fill="auto"/>
            <w:vAlign w:val="center"/>
            <w:hideMark/>
          </w:tcPr>
          <w:p w14:paraId="1C67B20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zmiana przeznaczenia pod zabudowę zagrodową</w:t>
            </w:r>
          </w:p>
        </w:tc>
        <w:tc>
          <w:tcPr>
            <w:tcW w:w="72" w:type="pct"/>
            <w:vAlign w:val="center"/>
            <w:hideMark/>
          </w:tcPr>
          <w:p w14:paraId="51265E0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7AB553C" w14:textId="77777777" w:rsidTr="00331CDE">
        <w:trPr>
          <w:trHeight w:val="1584"/>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C0EB1B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134</w:t>
            </w:r>
          </w:p>
        </w:tc>
        <w:tc>
          <w:tcPr>
            <w:tcW w:w="701" w:type="pct"/>
            <w:tcBorders>
              <w:top w:val="nil"/>
              <w:left w:val="nil"/>
              <w:bottom w:val="single" w:sz="4" w:space="0" w:color="auto"/>
              <w:right w:val="single" w:sz="4" w:space="0" w:color="auto"/>
            </w:tcBorders>
            <w:shd w:val="clear" w:color="auto" w:fill="auto"/>
            <w:noWrap/>
            <w:vAlign w:val="center"/>
            <w:hideMark/>
          </w:tcPr>
          <w:p w14:paraId="3AC39A1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CFBF09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25.06.2019</w:t>
            </w:r>
          </w:p>
        </w:tc>
        <w:tc>
          <w:tcPr>
            <w:tcW w:w="3172" w:type="pct"/>
            <w:tcBorders>
              <w:top w:val="nil"/>
              <w:left w:val="nil"/>
              <w:bottom w:val="single" w:sz="4" w:space="0" w:color="auto"/>
              <w:right w:val="single" w:sz="4" w:space="0" w:color="auto"/>
            </w:tcBorders>
            <w:shd w:val="clear" w:color="auto" w:fill="auto"/>
            <w:vAlign w:val="center"/>
            <w:hideMark/>
          </w:tcPr>
          <w:p w14:paraId="684A01E9" w14:textId="0A3701D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1.       Wnioskuje o zmianę dla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6/5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Koźminiec) w Miejscowym Planie Zagospodarowania Przestrzennego gminy Dobrzyca dotyczącą:</w:t>
            </w:r>
            <w:r w:rsidR="00350E0D">
              <w:rPr>
                <w:rFonts w:eastAsia="Times New Roman" w:cs="Calibri"/>
                <w:sz w:val="18"/>
                <w:szCs w:val="18"/>
                <w:lang w:eastAsia="pl-PL"/>
              </w:rPr>
              <w:t xml:space="preserve"> </w:t>
            </w:r>
            <w:r w:rsidRPr="00331CDE">
              <w:rPr>
                <w:rFonts w:eastAsia="Times New Roman" w:cs="Calibri"/>
                <w:sz w:val="18"/>
                <w:szCs w:val="18"/>
                <w:lang w:eastAsia="pl-PL"/>
              </w:rPr>
              <w:t xml:space="preserve">Braku zakazu wprowadzenia ogrodzeń pełnych od dróg </w:t>
            </w:r>
            <w:r w:rsidR="00350E0D" w:rsidRPr="00331CDE">
              <w:rPr>
                <w:rFonts w:eastAsia="Times New Roman" w:cs="Calibri"/>
                <w:sz w:val="18"/>
                <w:szCs w:val="18"/>
                <w:lang w:eastAsia="pl-PL"/>
              </w:rPr>
              <w:t>powiatowych. Usunięcia</w:t>
            </w:r>
            <w:r w:rsidRPr="00331CDE">
              <w:rPr>
                <w:rFonts w:eastAsia="Times New Roman" w:cs="Calibri"/>
                <w:sz w:val="18"/>
                <w:szCs w:val="18"/>
                <w:lang w:eastAsia="pl-PL"/>
              </w:rPr>
              <w:t xml:space="preserve"> zapisu paragrafu 19 pkt 3 </w:t>
            </w:r>
            <w:proofErr w:type="spellStart"/>
            <w:r w:rsidRPr="00331CDE">
              <w:rPr>
                <w:rFonts w:eastAsia="Times New Roman" w:cs="Calibri"/>
                <w:sz w:val="18"/>
                <w:szCs w:val="18"/>
                <w:lang w:eastAsia="pl-PL"/>
              </w:rPr>
              <w:t>ppkt</w:t>
            </w:r>
            <w:proofErr w:type="spellEnd"/>
            <w:r w:rsidRPr="00331CDE">
              <w:rPr>
                <w:rFonts w:eastAsia="Times New Roman" w:cs="Calibri"/>
                <w:sz w:val="18"/>
                <w:szCs w:val="18"/>
                <w:lang w:eastAsia="pl-PL"/>
              </w:rPr>
              <w:t xml:space="preserve"> 3 z obowiązującego planu.</w:t>
            </w:r>
            <w:r w:rsidR="00350E0D">
              <w:rPr>
                <w:rFonts w:eastAsia="Times New Roman" w:cs="Calibri"/>
                <w:sz w:val="18"/>
                <w:szCs w:val="18"/>
                <w:lang w:eastAsia="pl-PL"/>
              </w:rPr>
              <w:t xml:space="preserve"> </w:t>
            </w:r>
            <w:r w:rsidRPr="00331CDE">
              <w:rPr>
                <w:rFonts w:eastAsia="Times New Roman" w:cs="Calibri"/>
                <w:sz w:val="18"/>
                <w:szCs w:val="18"/>
                <w:lang w:eastAsia="pl-PL"/>
              </w:rPr>
              <w:t>Usunięcia zapisu zakazu wznoszenia zabudowy, jeśli powierzchnia gospodarstwa jest mniejsza od średniej w gminie.</w:t>
            </w:r>
            <w:r w:rsidR="00350E0D">
              <w:rPr>
                <w:rFonts w:eastAsia="Times New Roman" w:cs="Calibri"/>
                <w:sz w:val="18"/>
                <w:szCs w:val="18"/>
                <w:lang w:eastAsia="pl-PL"/>
              </w:rPr>
              <w:t xml:space="preserve"> </w:t>
            </w:r>
            <w:r w:rsidRPr="00331CDE">
              <w:rPr>
                <w:rFonts w:eastAsia="Times New Roman" w:cs="Calibri"/>
                <w:sz w:val="18"/>
                <w:szCs w:val="18"/>
                <w:lang w:eastAsia="pl-PL"/>
              </w:rPr>
              <w:t>Dopuszczenie budowy budynków gospodarczych i inwentarskich.</w:t>
            </w:r>
          </w:p>
        </w:tc>
        <w:tc>
          <w:tcPr>
            <w:tcW w:w="72" w:type="pct"/>
            <w:vAlign w:val="center"/>
            <w:hideMark/>
          </w:tcPr>
          <w:p w14:paraId="7A3829DF"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2CEC7AC" w14:textId="77777777" w:rsidTr="00331CDE">
        <w:trPr>
          <w:trHeight w:val="5016"/>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2F1B72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135</w:t>
            </w:r>
          </w:p>
        </w:tc>
        <w:tc>
          <w:tcPr>
            <w:tcW w:w="701" w:type="pct"/>
            <w:tcBorders>
              <w:top w:val="nil"/>
              <w:left w:val="nil"/>
              <w:bottom w:val="single" w:sz="4" w:space="0" w:color="auto"/>
              <w:right w:val="single" w:sz="4" w:space="0" w:color="auto"/>
            </w:tcBorders>
            <w:shd w:val="clear" w:color="auto" w:fill="auto"/>
            <w:noWrap/>
            <w:vAlign w:val="center"/>
            <w:hideMark/>
          </w:tcPr>
          <w:p w14:paraId="6E0B997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E0B960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12.07.2019</w:t>
            </w:r>
          </w:p>
        </w:tc>
        <w:tc>
          <w:tcPr>
            <w:tcW w:w="3172" w:type="pct"/>
            <w:tcBorders>
              <w:top w:val="nil"/>
              <w:left w:val="nil"/>
              <w:bottom w:val="single" w:sz="4" w:space="0" w:color="auto"/>
              <w:right w:val="single" w:sz="4" w:space="0" w:color="auto"/>
            </w:tcBorders>
            <w:shd w:val="clear" w:color="auto" w:fill="auto"/>
            <w:vAlign w:val="center"/>
            <w:hideMark/>
          </w:tcPr>
          <w:p w14:paraId="2D87EACE" w14:textId="04D3F8E1"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        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6/5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Koźminiec) w Miejscowym Planie Zagospodarowania Przestrzennego gminy Dobrzyca. Zmiany dotyczą:</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 xml:space="preserve">Zmiana przeznaczenia terenu z ,,R" na ,,RM" Zmiana udziału powierzchni biologicznie czynnej z 50% powierzchni terenu na 20% powierzchni terenu Ujęcie w planie intensywności zabudowy na 0,7 powierzchni nieruchomości Możliwość zabudowy działki siedliskiem rolniczym, wszelkimi budynkami służącymi obsłudze gospodarstwa rolnego oraz możliwością budowy budynków mieszkalnych oraz socjalnych dla pracowników zatrudnionych w gospodarstwie Usunięcie z planu zapisu, że dopuszcza się lokalizację nowych siedlisk rolnych w przypadkach, gdy powierzchnia gospodarstwa rolnego jest równa lub większa od przeciętnej wielkości gospodarstwa rolnego - proszę o umożliwienie rozwoju mniejszym gospodarstwom rolnym Uwzględnienie wszystkich typów i rodzajów dachów </w:t>
            </w:r>
            <w:proofErr w:type="spellStart"/>
            <w:r w:rsidRPr="00331CDE">
              <w:rPr>
                <w:rFonts w:eastAsia="Times New Roman" w:cs="Calibri"/>
                <w:sz w:val="18"/>
                <w:szCs w:val="18"/>
                <w:lang w:eastAsia="pl-PL"/>
              </w:rPr>
              <w:t>tj</w:t>
            </w:r>
            <w:proofErr w:type="spellEnd"/>
            <w:r w:rsidRPr="00331CDE">
              <w:rPr>
                <w:rFonts w:eastAsia="Times New Roman" w:cs="Calibri"/>
                <w:sz w:val="18"/>
                <w:szCs w:val="18"/>
                <w:lang w:eastAsia="pl-PL"/>
              </w:rPr>
              <w:t xml:space="preserve"> - wielospadowych, dwuspadowych, jednospadowych, płaskich Uwzględnienie wysokości zabudowy do co najmniej 12 </w:t>
            </w:r>
            <w:r w:rsidR="00E95E3B" w:rsidRPr="002B777B">
              <w:rPr>
                <w:rFonts w:eastAsia="Times New Roman" w:cs="Calibri"/>
                <w:sz w:val="18"/>
                <w:szCs w:val="18"/>
                <w:lang w:eastAsia="pl-PL"/>
              </w:rPr>
              <w:t>uwzględnienie</w:t>
            </w:r>
            <w:r w:rsidRPr="00331CDE">
              <w:rPr>
                <w:rFonts w:eastAsia="Times New Roman" w:cs="Calibri"/>
                <w:sz w:val="18"/>
                <w:szCs w:val="18"/>
                <w:lang w:eastAsia="pl-PL"/>
              </w:rPr>
              <w:t xml:space="preserve"> możliwości lokalizowania budynków dwukondygnacyjnych z możliwością podpiwniczenia dla budynków mieszkalnych, inwentarskich oraz składowych Usunięcia zakazu lokalizowania budynków mieszkalnych i innych wzdłuż istniejącej linii elektroenergetycznej przesyłowej NN o napięciu 400 kW w relacji Plewiska (Kromolice) - Ostrów Wielkopolski – możliwość zabudowy pod warunkiem zapewnienia minimalnych odległości od linii zgodnie z przepisami szczegółowymi oraz warunkami technicznymi, zmniejszenie odległości do tych podanych w przepisach.</w:t>
            </w:r>
          </w:p>
        </w:tc>
        <w:tc>
          <w:tcPr>
            <w:tcW w:w="72" w:type="pct"/>
            <w:vAlign w:val="center"/>
            <w:hideMark/>
          </w:tcPr>
          <w:p w14:paraId="5247AD4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F444790"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1CECD4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136</w:t>
            </w:r>
          </w:p>
        </w:tc>
        <w:tc>
          <w:tcPr>
            <w:tcW w:w="701" w:type="pct"/>
            <w:tcBorders>
              <w:top w:val="nil"/>
              <w:left w:val="nil"/>
              <w:bottom w:val="single" w:sz="4" w:space="0" w:color="auto"/>
              <w:right w:val="single" w:sz="4" w:space="0" w:color="auto"/>
            </w:tcBorders>
            <w:shd w:val="clear" w:color="auto" w:fill="auto"/>
            <w:noWrap/>
            <w:vAlign w:val="center"/>
            <w:hideMark/>
          </w:tcPr>
          <w:p w14:paraId="25A5F4B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AA8B9F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19.07.2019</w:t>
            </w:r>
          </w:p>
        </w:tc>
        <w:tc>
          <w:tcPr>
            <w:tcW w:w="3172" w:type="pct"/>
            <w:tcBorders>
              <w:top w:val="nil"/>
              <w:left w:val="nil"/>
              <w:bottom w:val="single" w:sz="4" w:space="0" w:color="auto"/>
              <w:right w:val="single" w:sz="4" w:space="0" w:color="auto"/>
            </w:tcBorders>
            <w:shd w:val="clear" w:color="auto" w:fill="auto"/>
            <w:vAlign w:val="center"/>
            <w:hideMark/>
          </w:tcPr>
          <w:p w14:paraId="65F2EAC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197/15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Karminek) w Miejscowym Planie Zagospodarowania Przestrzennego gminy Dobrzyca pod zabudowę mieszkaniowa</w:t>
            </w:r>
          </w:p>
        </w:tc>
        <w:tc>
          <w:tcPr>
            <w:tcW w:w="72" w:type="pct"/>
            <w:vAlign w:val="center"/>
            <w:hideMark/>
          </w:tcPr>
          <w:p w14:paraId="3325E16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DA5FB99" w14:textId="77777777" w:rsidTr="00331CDE">
        <w:trPr>
          <w:trHeight w:val="316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97A4CC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137</w:t>
            </w:r>
          </w:p>
        </w:tc>
        <w:tc>
          <w:tcPr>
            <w:tcW w:w="701" w:type="pct"/>
            <w:tcBorders>
              <w:top w:val="nil"/>
              <w:left w:val="nil"/>
              <w:bottom w:val="single" w:sz="4" w:space="0" w:color="auto"/>
              <w:right w:val="single" w:sz="4" w:space="0" w:color="auto"/>
            </w:tcBorders>
            <w:shd w:val="clear" w:color="auto" w:fill="auto"/>
            <w:noWrap/>
            <w:vAlign w:val="center"/>
            <w:hideMark/>
          </w:tcPr>
          <w:p w14:paraId="33E07CF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62696D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26.07.2019</w:t>
            </w:r>
          </w:p>
        </w:tc>
        <w:tc>
          <w:tcPr>
            <w:tcW w:w="3172" w:type="pct"/>
            <w:tcBorders>
              <w:top w:val="nil"/>
              <w:left w:val="nil"/>
              <w:bottom w:val="single" w:sz="4" w:space="0" w:color="auto"/>
              <w:right w:val="single" w:sz="4" w:space="0" w:color="auto"/>
            </w:tcBorders>
            <w:shd w:val="clear" w:color="auto" w:fill="auto"/>
            <w:vAlign w:val="center"/>
            <w:hideMark/>
          </w:tcPr>
          <w:p w14:paraId="5175E67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 2, 5/1, 7, 8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 w Miejscowym Planie Zagospodarowania Przestrzennego gminy Dobrzyca pod budowę chodnika (ścieżki rowerowej) na odcinku wzdłuż drogi powiatowej w pasie o szeroko…</w:t>
            </w:r>
            <w:proofErr w:type="spellStart"/>
            <w:r w:rsidRPr="00331CDE">
              <w:rPr>
                <w:rFonts w:eastAsia="Times New Roman" w:cs="Calibri"/>
                <w:sz w:val="18"/>
                <w:szCs w:val="18"/>
                <w:lang w:eastAsia="pl-PL"/>
              </w:rPr>
              <w:t>ści</w:t>
            </w:r>
            <w:proofErr w:type="spellEnd"/>
            <w:r w:rsidRPr="00331CDE">
              <w:rPr>
                <w:rFonts w:eastAsia="Times New Roman" w:cs="Calibri"/>
                <w:sz w:val="18"/>
                <w:szCs w:val="18"/>
                <w:lang w:eastAsia="pl-PL"/>
              </w:rPr>
              <w:t xml:space="preserve"> ok. 3 m od granicy z działką zajętą pod drogę powiatową. Działki nr 1. 5/1, 7 i 8 stanowią własność Skarbu Państwa - Krajowy Ośrodek Wsparcia Rolnictwa, a działka nr 2 stanowi własność Gminy Dobrzyca (rów). Ponieważ Krajowy Ośrodek Wsparcia Rolnictwa OT Poznań może na podstawie art. 24 ust. 1 pkt 5 lit. c ustawy z dnia 19.10.1991 r. o gospodarowaniu nieruchomościami rolnymi Skarbu Państwa (tekst jedn. Dz. U. z 2019 r. poz. 817 ze zm.) nieodpłatnie przekazać na rzecz Powiatu wyłącznie grunty zajęte pod drogi powiatowe bądź przeznaczone na ten cel w miejscowym planie zagospodarowania przestrzennego lub studium uwarunkowań i kierunków zagospodarowania przestrzennego. warunkiem koniecznym do prowadzenia dalszych rozmów z KOWR jest dokonanie uprzedniej zmiany w </w:t>
            </w:r>
            <w:proofErr w:type="spellStart"/>
            <w:r w:rsidRPr="00331CDE">
              <w:rPr>
                <w:rFonts w:eastAsia="Times New Roman" w:cs="Calibri"/>
                <w:sz w:val="18"/>
                <w:szCs w:val="18"/>
                <w:lang w:eastAsia="pl-PL"/>
              </w:rPr>
              <w:t>mpzp</w:t>
            </w:r>
            <w:proofErr w:type="spellEnd"/>
            <w:r w:rsidRPr="00331CDE">
              <w:rPr>
                <w:rFonts w:eastAsia="Times New Roman" w:cs="Calibri"/>
                <w:sz w:val="18"/>
                <w:szCs w:val="18"/>
                <w:lang w:eastAsia="pl-PL"/>
              </w:rPr>
              <w:t>.</w:t>
            </w:r>
          </w:p>
        </w:tc>
        <w:tc>
          <w:tcPr>
            <w:tcW w:w="72" w:type="pct"/>
            <w:vAlign w:val="center"/>
            <w:hideMark/>
          </w:tcPr>
          <w:p w14:paraId="3318133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CF7AE01"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3B1F58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138</w:t>
            </w:r>
          </w:p>
        </w:tc>
        <w:tc>
          <w:tcPr>
            <w:tcW w:w="701" w:type="pct"/>
            <w:tcBorders>
              <w:top w:val="nil"/>
              <w:left w:val="nil"/>
              <w:bottom w:val="single" w:sz="4" w:space="0" w:color="auto"/>
              <w:right w:val="single" w:sz="4" w:space="0" w:color="auto"/>
            </w:tcBorders>
            <w:shd w:val="clear" w:color="auto" w:fill="auto"/>
            <w:noWrap/>
            <w:vAlign w:val="center"/>
            <w:hideMark/>
          </w:tcPr>
          <w:p w14:paraId="7D24E07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AC3CCF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08.08.2019</w:t>
            </w:r>
          </w:p>
        </w:tc>
        <w:tc>
          <w:tcPr>
            <w:tcW w:w="3172" w:type="pct"/>
            <w:tcBorders>
              <w:top w:val="nil"/>
              <w:left w:val="nil"/>
              <w:bottom w:val="single" w:sz="4" w:space="0" w:color="auto"/>
              <w:right w:val="single" w:sz="4" w:space="0" w:color="auto"/>
            </w:tcBorders>
            <w:shd w:val="clear" w:color="auto" w:fill="auto"/>
            <w:vAlign w:val="center"/>
            <w:hideMark/>
          </w:tcPr>
          <w:p w14:paraId="149BA95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53/2, 58, 107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Koźminiec) w Miejscowym Planie Zagospodarowania Przestrzennego gminy Dobrzyca pod zabudowę mieszkaniową</w:t>
            </w:r>
          </w:p>
        </w:tc>
        <w:tc>
          <w:tcPr>
            <w:tcW w:w="72" w:type="pct"/>
            <w:vAlign w:val="center"/>
            <w:hideMark/>
          </w:tcPr>
          <w:p w14:paraId="32BCB85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B2BAAD2"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4DB272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139</w:t>
            </w:r>
          </w:p>
        </w:tc>
        <w:tc>
          <w:tcPr>
            <w:tcW w:w="701" w:type="pct"/>
            <w:tcBorders>
              <w:top w:val="nil"/>
              <w:left w:val="nil"/>
              <w:bottom w:val="single" w:sz="4" w:space="0" w:color="auto"/>
              <w:right w:val="single" w:sz="4" w:space="0" w:color="auto"/>
            </w:tcBorders>
            <w:shd w:val="clear" w:color="auto" w:fill="auto"/>
            <w:noWrap/>
            <w:vAlign w:val="center"/>
            <w:hideMark/>
          </w:tcPr>
          <w:p w14:paraId="3679748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C795BA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16.09.2019</w:t>
            </w:r>
          </w:p>
        </w:tc>
        <w:tc>
          <w:tcPr>
            <w:tcW w:w="3172" w:type="pct"/>
            <w:tcBorders>
              <w:top w:val="nil"/>
              <w:left w:val="nil"/>
              <w:bottom w:val="single" w:sz="4" w:space="0" w:color="auto"/>
              <w:right w:val="single" w:sz="4" w:space="0" w:color="auto"/>
            </w:tcBorders>
            <w:shd w:val="clear" w:color="auto" w:fill="auto"/>
            <w:vAlign w:val="center"/>
            <w:hideMark/>
          </w:tcPr>
          <w:p w14:paraId="06BEF1D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23/4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Lutynia) w Miejscowym Planie Zagospodarowania Przestrzennego gminy Dobrzyca pod zabudowę ……</w:t>
            </w:r>
          </w:p>
        </w:tc>
        <w:tc>
          <w:tcPr>
            <w:tcW w:w="72" w:type="pct"/>
            <w:vAlign w:val="center"/>
            <w:hideMark/>
          </w:tcPr>
          <w:p w14:paraId="6651620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E0CD904"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5451E2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140</w:t>
            </w:r>
          </w:p>
        </w:tc>
        <w:tc>
          <w:tcPr>
            <w:tcW w:w="701" w:type="pct"/>
            <w:tcBorders>
              <w:top w:val="nil"/>
              <w:left w:val="nil"/>
              <w:bottom w:val="single" w:sz="4" w:space="0" w:color="auto"/>
              <w:right w:val="single" w:sz="4" w:space="0" w:color="auto"/>
            </w:tcBorders>
            <w:shd w:val="clear" w:color="auto" w:fill="auto"/>
            <w:noWrap/>
            <w:vAlign w:val="center"/>
            <w:hideMark/>
          </w:tcPr>
          <w:p w14:paraId="37A3365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RZ</w:t>
            </w:r>
          </w:p>
        </w:tc>
        <w:tc>
          <w:tcPr>
            <w:tcW w:w="798" w:type="pct"/>
            <w:tcBorders>
              <w:top w:val="nil"/>
              <w:left w:val="nil"/>
              <w:bottom w:val="single" w:sz="4" w:space="0" w:color="auto"/>
              <w:right w:val="single" w:sz="4" w:space="0" w:color="auto"/>
            </w:tcBorders>
            <w:shd w:val="clear" w:color="auto" w:fill="auto"/>
            <w:noWrap/>
            <w:vAlign w:val="center"/>
            <w:hideMark/>
          </w:tcPr>
          <w:p w14:paraId="0B68252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16.09.2019</w:t>
            </w:r>
          </w:p>
        </w:tc>
        <w:tc>
          <w:tcPr>
            <w:tcW w:w="3172" w:type="pct"/>
            <w:tcBorders>
              <w:top w:val="nil"/>
              <w:left w:val="nil"/>
              <w:bottom w:val="single" w:sz="4" w:space="0" w:color="auto"/>
              <w:right w:val="single" w:sz="4" w:space="0" w:color="auto"/>
            </w:tcBorders>
            <w:shd w:val="clear" w:color="auto" w:fill="auto"/>
            <w:vAlign w:val="center"/>
            <w:hideMark/>
          </w:tcPr>
          <w:p w14:paraId="3565636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 w Miejscowym Planie Zagospodarowania Przestrzennego gminy Dobrzyca pod tereny kopalniane (żwirownia)</w:t>
            </w:r>
          </w:p>
        </w:tc>
        <w:tc>
          <w:tcPr>
            <w:tcW w:w="72" w:type="pct"/>
            <w:vAlign w:val="center"/>
            <w:hideMark/>
          </w:tcPr>
          <w:p w14:paraId="0DA3C01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29F2FA2"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DEE642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141</w:t>
            </w:r>
          </w:p>
        </w:tc>
        <w:tc>
          <w:tcPr>
            <w:tcW w:w="701" w:type="pct"/>
            <w:tcBorders>
              <w:top w:val="nil"/>
              <w:left w:val="nil"/>
              <w:bottom w:val="single" w:sz="4" w:space="0" w:color="auto"/>
              <w:right w:val="single" w:sz="4" w:space="0" w:color="auto"/>
            </w:tcBorders>
            <w:shd w:val="clear" w:color="auto" w:fill="auto"/>
            <w:noWrap/>
            <w:vAlign w:val="center"/>
            <w:hideMark/>
          </w:tcPr>
          <w:p w14:paraId="2D8586C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6918E1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23.10.2019</w:t>
            </w:r>
          </w:p>
        </w:tc>
        <w:tc>
          <w:tcPr>
            <w:tcW w:w="3172" w:type="pct"/>
            <w:tcBorders>
              <w:top w:val="nil"/>
              <w:left w:val="nil"/>
              <w:bottom w:val="single" w:sz="4" w:space="0" w:color="auto"/>
              <w:right w:val="single" w:sz="4" w:space="0" w:color="auto"/>
            </w:tcBorders>
            <w:shd w:val="clear" w:color="auto" w:fill="auto"/>
            <w:vAlign w:val="center"/>
            <w:hideMark/>
          </w:tcPr>
          <w:p w14:paraId="4904C87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18/2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 w Miejscowym Planie Zagospodarowania Przestrzennego gminy Dobrzyca pod zabudowę mieszkaniową wielorodzinną i mieszkaniową jednorodzinną</w:t>
            </w:r>
          </w:p>
        </w:tc>
        <w:tc>
          <w:tcPr>
            <w:tcW w:w="72" w:type="pct"/>
            <w:vAlign w:val="center"/>
            <w:hideMark/>
          </w:tcPr>
          <w:p w14:paraId="578C763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5E710F6"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FF3410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142</w:t>
            </w:r>
          </w:p>
        </w:tc>
        <w:tc>
          <w:tcPr>
            <w:tcW w:w="701" w:type="pct"/>
            <w:tcBorders>
              <w:top w:val="nil"/>
              <w:left w:val="nil"/>
              <w:bottom w:val="single" w:sz="4" w:space="0" w:color="auto"/>
              <w:right w:val="single" w:sz="4" w:space="0" w:color="auto"/>
            </w:tcBorders>
            <w:shd w:val="clear" w:color="auto" w:fill="auto"/>
            <w:noWrap/>
            <w:vAlign w:val="center"/>
            <w:hideMark/>
          </w:tcPr>
          <w:p w14:paraId="621287F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4MW2</w:t>
            </w:r>
          </w:p>
        </w:tc>
        <w:tc>
          <w:tcPr>
            <w:tcW w:w="798" w:type="pct"/>
            <w:tcBorders>
              <w:top w:val="nil"/>
              <w:left w:val="nil"/>
              <w:bottom w:val="single" w:sz="4" w:space="0" w:color="auto"/>
              <w:right w:val="single" w:sz="4" w:space="0" w:color="auto"/>
            </w:tcBorders>
            <w:shd w:val="clear" w:color="auto" w:fill="auto"/>
            <w:noWrap/>
            <w:vAlign w:val="center"/>
            <w:hideMark/>
          </w:tcPr>
          <w:p w14:paraId="7BF6706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06.11.2019</w:t>
            </w:r>
          </w:p>
        </w:tc>
        <w:tc>
          <w:tcPr>
            <w:tcW w:w="3172" w:type="pct"/>
            <w:tcBorders>
              <w:top w:val="nil"/>
              <w:left w:val="nil"/>
              <w:bottom w:val="single" w:sz="4" w:space="0" w:color="auto"/>
              <w:right w:val="single" w:sz="4" w:space="0" w:color="auto"/>
            </w:tcBorders>
            <w:shd w:val="clear" w:color="auto" w:fill="auto"/>
            <w:vAlign w:val="center"/>
            <w:hideMark/>
          </w:tcPr>
          <w:p w14:paraId="38424A2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4, 5, 20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Czarnuszka) w Miejscowym Planie Zagospodarowania Przestrzennego gminy Dobrzyca pod zabudowę siedliskową bez możliwości rozwoju gospodarstwa i jego rozbudowy</w:t>
            </w:r>
          </w:p>
        </w:tc>
        <w:tc>
          <w:tcPr>
            <w:tcW w:w="72" w:type="pct"/>
            <w:vAlign w:val="center"/>
            <w:hideMark/>
          </w:tcPr>
          <w:p w14:paraId="62237908"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4C60D04" w14:textId="77777777" w:rsidTr="00331CDE">
        <w:trPr>
          <w:trHeight w:val="1320"/>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C8253C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143</w:t>
            </w:r>
          </w:p>
        </w:tc>
        <w:tc>
          <w:tcPr>
            <w:tcW w:w="701" w:type="pct"/>
            <w:tcBorders>
              <w:top w:val="nil"/>
              <w:left w:val="nil"/>
              <w:bottom w:val="single" w:sz="4" w:space="0" w:color="auto"/>
              <w:right w:val="single" w:sz="4" w:space="0" w:color="auto"/>
            </w:tcBorders>
            <w:shd w:val="clear" w:color="auto" w:fill="auto"/>
            <w:noWrap/>
            <w:vAlign w:val="center"/>
            <w:hideMark/>
          </w:tcPr>
          <w:p w14:paraId="7ED5E6A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2.P/U1</w:t>
            </w:r>
          </w:p>
        </w:tc>
        <w:tc>
          <w:tcPr>
            <w:tcW w:w="798" w:type="pct"/>
            <w:tcBorders>
              <w:top w:val="nil"/>
              <w:left w:val="nil"/>
              <w:bottom w:val="single" w:sz="4" w:space="0" w:color="auto"/>
              <w:right w:val="single" w:sz="4" w:space="0" w:color="auto"/>
            </w:tcBorders>
            <w:shd w:val="clear" w:color="auto" w:fill="auto"/>
            <w:noWrap/>
            <w:vAlign w:val="center"/>
            <w:hideMark/>
          </w:tcPr>
          <w:p w14:paraId="6EFE157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20.11.2019</w:t>
            </w:r>
          </w:p>
        </w:tc>
        <w:tc>
          <w:tcPr>
            <w:tcW w:w="3172" w:type="pct"/>
            <w:tcBorders>
              <w:top w:val="nil"/>
              <w:left w:val="nil"/>
              <w:bottom w:val="single" w:sz="4" w:space="0" w:color="auto"/>
              <w:right w:val="single" w:sz="4" w:space="0" w:color="auto"/>
            </w:tcBorders>
            <w:shd w:val="clear" w:color="auto" w:fill="auto"/>
            <w:vAlign w:val="center"/>
            <w:hideMark/>
          </w:tcPr>
          <w:p w14:paraId="248B5C9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212/50, 212/46, 212/44, 212/48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 pod zabudowę zagrodową (RM). Wnioskodawca jest właścicielem gospodarstwa rolnego. Aktualne przeznaczenie znacząco utrudnia prowadzenie i rozwój gospodarstwa, gdyż obowiązują na danym terenie wymagania jak dla terenu przemysłowego.</w:t>
            </w:r>
          </w:p>
        </w:tc>
        <w:tc>
          <w:tcPr>
            <w:tcW w:w="72" w:type="pct"/>
            <w:vAlign w:val="center"/>
            <w:hideMark/>
          </w:tcPr>
          <w:p w14:paraId="116CC4C9"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079282A"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CEE1C9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144</w:t>
            </w:r>
          </w:p>
        </w:tc>
        <w:tc>
          <w:tcPr>
            <w:tcW w:w="701" w:type="pct"/>
            <w:tcBorders>
              <w:top w:val="nil"/>
              <w:left w:val="nil"/>
              <w:bottom w:val="single" w:sz="4" w:space="0" w:color="auto"/>
              <w:right w:val="single" w:sz="4" w:space="0" w:color="auto"/>
            </w:tcBorders>
            <w:shd w:val="clear" w:color="auto" w:fill="auto"/>
            <w:noWrap/>
            <w:vAlign w:val="center"/>
            <w:hideMark/>
          </w:tcPr>
          <w:p w14:paraId="25CA661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0BAD5B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18.12.2019</w:t>
            </w:r>
          </w:p>
        </w:tc>
        <w:tc>
          <w:tcPr>
            <w:tcW w:w="3172" w:type="pct"/>
            <w:tcBorders>
              <w:top w:val="nil"/>
              <w:left w:val="nil"/>
              <w:bottom w:val="single" w:sz="4" w:space="0" w:color="auto"/>
              <w:right w:val="single" w:sz="4" w:space="0" w:color="auto"/>
            </w:tcBorders>
            <w:shd w:val="clear" w:color="auto" w:fill="auto"/>
            <w:vAlign w:val="center"/>
            <w:hideMark/>
          </w:tcPr>
          <w:p w14:paraId="7AA5E67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95/7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Koźminiec) w Miejscowym Planie Zagospodarowania Przestrzennego gminy Dobrzyca pod zabudowę produkcyjną (stolarnia)</w:t>
            </w:r>
          </w:p>
        </w:tc>
        <w:tc>
          <w:tcPr>
            <w:tcW w:w="72" w:type="pct"/>
            <w:vAlign w:val="center"/>
            <w:hideMark/>
          </w:tcPr>
          <w:p w14:paraId="4987F97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AC7FFA3"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3068B0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145</w:t>
            </w:r>
          </w:p>
        </w:tc>
        <w:tc>
          <w:tcPr>
            <w:tcW w:w="701" w:type="pct"/>
            <w:tcBorders>
              <w:top w:val="nil"/>
              <w:left w:val="nil"/>
              <w:bottom w:val="single" w:sz="4" w:space="0" w:color="auto"/>
              <w:right w:val="single" w:sz="4" w:space="0" w:color="auto"/>
            </w:tcBorders>
            <w:shd w:val="clear" w:color="auto" w:fill="auto"/>
            <w:noWrap/>
            <w:vAlign w:val="center"/>
            <w:hideMark/>
          </w:tcPr>
          <w:p w14:paraId="6D0F849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7RM</w:t>
            </w:r>
          </w:p>
        </w:tc>
        <w:tc>
          <w:tcPr>
            <w:tcW w:w="798" w:type="pct"/>
            <w:tcBorders>
              <w:top w:val="nil"/>
              <w:left w:val="nil"/>
              <w:bottom w:val="single" w:sz="4" w:space="0" w:color="auto"/>
              <w:right w:val="single" w:sz="4" w:space="0" w:color="auto"/>
            </w:tcBorders>
            <w:shd w:val="clear" w:color="auto" w:fill="auto"/>
            <w:noWrap/>
            <w:vAlign w:val="center"/>
            <w:hideMark/>
          </w:tcPr>
          <w:p w14:paraId="075EC1B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03.01.2020</w:t>
            </w:r>
          </w:p>
        </w:tc>
        <w:tc>
          <w:tcPr>
            <w:tcW w:w="3172" w:type="pct"/>
            <w:tcBorders>
              <w:top w:val="nil"/>
              <w:left w:val="nil"/>
              <w:bottom w:val="single" w:sz="4" w:space="0" w:color="auto"/>
              <w:right w:val="single" w:sz="4" w:space="0" w:color="auto"/>
            </w:tcBorders>
            <w:shd w:val="clear" w:color="auto" w:fill="auto"/>
            <w:vAlign w:val="center"/>
            <w:hideMark/>
          </w:tcPr>
          <w:p w14:paraId="593A651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dopuszczenie możliwości zastosowania dachu wielospadowego dla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823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w:t>
            </w:r>
          </w:p>
        </w:tc>
        <w:tc>
          <w:tcPr>
            <w:tcW w:w="72" w:type="pct"/>
            <w:vAlign w:val="center"/>
            <w:hideMark/>
          </w:tcPr>
          <w:p w14:paraId="30460F5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DCAD604"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5A6C11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146</w:t>
            </w:r>
          </w:p>
        </w:tc>
        <w:tc>
          <w:tcPr>
            <w:tcW w:w="701" w:type="pct"/>
            <w:tcBorders>
              <w:top w:val="nil"/>
              <w:left w:val="nil"/>
              <w:bottom w:val="single" w:sz="4" w:space="0" w:color="auto"/>
              <w:right w:val="single" w:sz="4" w:space="0" w:color="auto"/>
            </w:tcBorders>
            <w:shd w:val="clear" w:color="auto" w:fill="auto"/>
            <w:noWrap/>
            <w:vAlign w:val="center"/>
            <w:hideMark/>
          </w:tcPr>
          <w:p w14:paraId="5949937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76AC65A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03.01.2020</w:t>
            </w:r>
          </w:p>
        </w:tc>
        <w:tc>
          <w:tcPr>
            <w:tcW w:w="3172" w:type="pct"/>
            <w:tcBorders>
              <w:top w:val="nil"/>
              <w:left w:val="nil"/>
              <w:bottom w:val="single" w:sz="4" w:space="0" w:color="auto"/>
              <w:right w:val="single" w:sz="4" w:space="0" w:color="auto"/>
            </w:tcBorders>
            <w:shd w:val="clear" w:color="auto" w:fill="auto"/>
            <w:vAlign w:val="center"/>
            <w:hideMark/>
          </w:tcPr>
          <w:p w14:paraId="4EC55EF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380/1, 380/2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Koźminiec) w Miejscowym Planie Zagospodarowania Przestrzennego gminy Dobrzyca pod zabudowę mieszkaniową, magazynową, przechowalni płodów rolnych</w:t>
            </w:r>
          </w:p>
        </w:tc>
        <w:tc>
          <w:tcPr>
            <w:tcW w:w="72" w:type="pct"/>
            <w:vAlign w:val="center"/>
            <w:hideMark/>
          </w:tcPr>
          <w:p w14:paraId="04D8D75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4B6FDC0"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981190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147</w:t>
            </w:r>
          </w:p>
        </w:tc>
        <w:tc>
          <w:tcPr>
            <w:tcW w:w="701" w:type="pct"/>
            <w:tcBorders>
              <w:top w:val="nil"/>
              <w:left w:val="nil"/>
              <w:bottom w:val="single" w:sz="4" w:space="0" w:color="auto"/>
              <w:right w:val="single" w:sz="4" w:space="0" w:color="auto"/>
            </w:tcBorders>
            <w:shd w:val="clear" w:color="auto" w:fill="auto"/>
            <w:noWrap/>
            <w:vAlign w:val="center"/>
            <w:hideMark/>
          </w:tcPr>
          <w:p w14:paraId="28A985D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9.MN/U3</w:t>
            </w:r>
          </w:p>
        </w:tc>
        <w:tc>
          <w:tcPr>
            <w:tcW w:w="798" w:type="pct"/>
            <w:tcBorders>
              <w:top w:val="nil"/>
              <w:left w:val="nil"/>
              <w:bottom w:val="single" w:sz="4" w:space="0" w:color="auto"/>
              <w:right w:val="single" w:sz="4" w:space="0" w:color="auto"/>
            </w:tcBorders>
            <w:shd w:val="clear" w:color="auto" w:fill="auto"/>
            <w:noWrap/>
            <w:vAlign w:val="center"/>
            <w:hideMark/>
          </w:tcPr>
          <w:p w14:paraId="0A7F9B3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10.01.2020</w:t>
            </w:r>
          </w:p>
        </w:tc>
        <w:tc>
          <w:tcPr>
            <w:tcW w:w="3172" w:type="pct"/>
            <w:tcBorders>
              <w:top w:val="nil"/>
              <w:left w:val="nil"/>
              <w:bottom w:val="single" w:sz="4" w:space="0" w:color="auto"/>
              <w:right w:val="single" w:sz="4" w:space="0" w:color="auto"/>
            </w:tcBorders>
            <w:shd w:val="clear" w:color="auto" w:fill="auto"/>
            <w:vAlign w:val="center"/>
            <w:hideMark/>
          </w:tcPr>
          <w:p w14:paraId="5C71485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Sośnica) w Miejscowym Planie Zagospodarowania Przestrzennego gminy Dobrzyca pod budownictwo indywidualne i drobne usługi</w:t>
            </w:r>
          </w:p>
        </w:tc>
        <w:tc>
          <w:tcPr>
            <w:tcW w:w="72" w:type="pct"/>
            <w:vAlign w:val="center"/>
            <w:hideMark/>
          </w:tcPr>
          <w:p w14:paraId="00F22661"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89880B8"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5B31968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148</w:t>
            </w:r>
          </w:p>
        </w:tc>
        <w:tc>
          <w:tcPr>
            <w:tcW w:w="701" w:type="pct"/>
            <w:tcBorders>
              <w:top w:val="nil"/>
              <w:left w:val="nil"/>
              <w:bottom w:val="single" w:sz="4" w:space="0" w:color="auto"/>
              <w:right w:val="single" w:sz="4" w:space="0" w:color="auto"/>
            </w:tcBorders>
            <w:shd w:val="clear" w:color="auto" w:fill="auto"/>
            <w:noWrap/>
            <w:vAlign w:val="center"/>
            <w:hideMark/>
          </w:tcPr>
          <w:p w14:paraId="18688DF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9R</w:t>
            </w:r>
          </w:p>
        </w:tc>
        <w:tc>
          <w:tcPr>
            <w:tcW w:w="798" w:type="pct"/>
            <w:tcBorders>
              <w:top w:val="nil"/>
              <w:left w:val="nil"/>
              <w:bottom w:val="single" w:sz="4" w:space="0" w:color="auto"/>
              <w:right w:val="single" w:sz="4" w:space="0" w:color="auto"/>
            </w:tcBorders>
            <w:shd w:val="clear" w:color="auto" w:fill="auto"/>
            <w:noWrap/>
            <w:vAlign w:val="center"/>
            <w:hideMark/>
          </w:tcPr>
          <w:p w14:paraId="7E1A024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10.01.2020</w:t>
            </w:r>
          </w:p>
        </w:tc>
        <w:tc>
          <w:tcPr>
            <w:tcW w:w="3172" w:type="pct"/>
            <w:tcBorders>
              <w:top w:val="nil"/>
              <w:left w:val="nil"/>
              <w:bottom w:val="single" w:sz="4" w:space="0" w:color="auto"/>
              <w:right w:val="single" w:sz="4" w:space="0" w:color="auto"/>
            </w:tcBorders>
            <w:shd w:val="clear" w:color="auto" w:fill="auto"/>
            <w:vAlign w:val="center"/>
            <w:hideMark/>
          </w:tcPr>
          <w:p w14:paraId="46D76D8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828/4, 973/15, 973/14, 973/10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 pod budowę magazynu, garażu, wiaty, silosów zbożowych</w:t>
            </w:r>
          </w:p>
        </w:tc>
        <w:tc>
          <w:tcPr>
            <w:tcW w:w="72" w:type="pct"/>
            <w:vAlign w:val="center"/>
            <w:hideMark/>
          </w:tcPr>
          <w:p w14:paraId="5191FCB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6FC89DE"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D8F124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149</w:t>
            </w:r>
          </w:p>
        </w:tc>
        <w:tc>
          <w:tcPr>
            <w:tcW w:w="701" w:type="pct"/>
            <w:tcBorders>
              <w:top w:val="nil"/>
              <w:left w:val="nil"/>
              <w:bottom w:val="single" w:sz="4" w:space="0" w:color="auto"/>
              <w:right w:val="single" w:sz="4" w:space="0" w:color="auto"/>
            </w:tcBorders>
            <w:shd w:val="clear" w:color="auto" w:fill="auto"/>
            <w:noWrap/>
            <w:vAlign w:val="center"/>
            <w:hideMark/>
          </w:tcPr>
          <w:p w14:paraId="34BDC65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6RM</w:t>
            </w:r>
          </w:p>
        </w:tc>
        <w:tc>
          <w:tcPr>
            <w:tcW w:w="798" w:type="pct"/>
            <w:tcBorders>
              <w:top w:val="nil"/>
              <w:left w:val="nil"/>
              <w:bottom w:val="single" w:sz="4" w:space="0" w:color="auto"/>
              <w:right w:val="single" w:sz="4" w:space="0" w:color="auto"/>
            </w:tcBorders>
            <w:shd w:val="clear" w:color="auto" w:fill="auto"/>
            <w:noWrap/>
            <w:vAlign w:val="center"/>
            <w:hideMark/>
          </w:tcPr>
          <w:p w14:paraId="6F6E3A6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10.01.2020</w:t>
            </w:r>
          </w:p>
        </w:tc>
        <w:tc>
          <w:tcPr>
            <w:tcW w:w="3172" w:type="pct"/>
            <w:tcBorders>
              <w:top w:val="nil"/>
              <w:left w:val="nil"/>
              <w:bottom w:val="single" w:sz="4" w:space="0" w:color="auto"/>
              <w:right w:val="single" w:sz="4" w:space="0" w:color="auto"/>
            </w:tcBorders>
            <w:shd w:val="clear" w:color="auto" w:fill="auto"/>
            <w:vAlign w:val="center"/>
            <w:hideMark/>
          </w:tcPr>
          <w:p w14:paraId="72C2D8C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829/3, 863/4, 865/3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 pod budowę magazynu, garażu, wiaty, silosów zbożowych</w:t>
            </w:r>
          </w:p>
        </w:tc>
        <w:tc>
          <w:tcPr>
            <w:tcW w:w="72" w:type="pct"/>
            <w:vAlign w:val="center"/>
            <w:hideMark/>
          </w:tcPr>
          <w:p w14:paraId="380445F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C92751F"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141D68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150</w:t>
            </w:r>
          </w:p>
        </w:tc>
        <w:tc>
          <w:tcPr>
            <w:tcW w:w="701" w:type="pct"/>
            <w:tcBorders>
              <w:top w:val="nil"/>
              <w:left w:val="nil"/>
              <w:bottom w:val="single" w:sz="4" w:space="0" w:color="auto"/>
              <w:right w:val="single" w:sz="4" w:space="0" w:color="auto"/>
            </w:tcBorders>
            <w:shd w:val="clear" w:color="auto" w:fill="auto"/>
            <w:noWrap/>
            <w:vAlign w:val="center"/>
            <w:hideMark/>
          </w:tcPr>
          <w:p w14:paraId="05CFBA7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19MN</w:t>
            </w:r>
          </w:p>
        </w:tc>
        <w:tc>
          <w:tcPr>
            <w:tcW w:w="798" w:type="pct"/>
            <w:tcBorders>
              <w:top w:val="nil"/>
              <w:left w:val="nil"/>
              <w:bottom w:val="single" w:sz="4" w:space="0" w:color="auto"/>
              <w:right w:val="single" w:sz="4" w:space="0" w:color="auto"/>
            </w:tcBorders>
            <w:shd w:val="clear" w:color="auto" w:fill="auto"/>
            <w:noWrap/>
            <w:vAlign w:val="center"/>
            <w:hideMark/>
          </w:tcPr>
          <w:p w14:paraId="0D30E40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10.01.2020</w:t>
            </w:r>
          </w:p>
        </w:tc>
        <w:tc>
          <w:tcPr>
            <w:tcW w:w="3172" w:type="pct"/>
            <w:tcBorders>
              <w:top w:val="nil"/>
              <w:left w:val="nil"/>
              <w:bottom w:val="single" w:sz="4" w:space="0" w:color="auto"/>
              <w:right w:val="single" w:sz="4" w:space="0" w:color="auto"/>
            </w:tcBorders>
            <w:shd w:val="clear" w:color="auto" w:fill="auto"/>
            <w:vAlign w:val="center"/>
            <w:hideMark/>
          </w:tcPr>
          <w:p w14:paraId="27A801D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dopuszczenie możliwości budowy budynków mieszkalnych jednorodzinnych oraz gospodarczych w granicy z działką sąsiednią dla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823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w:t>
            </w:r>
          </w:p>
        </w:tc>
        <w:tc>
          <w:tcPr>
            <w:tcW w:w="72" w:type="pct"/>
            <w:vAlign w:val="center"/>
            <w:hideMark/>
          </w:tcPr>
          <w:p w14:paraId="735B31C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18249D2"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9A3CC4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151</w:t>
            </w:r>
          </w:p>
        </w:tc>
        <w:tc>
          <w:tcPr>
            <w:tcW w:w="701" w:type="pct"/>
            <w:tcBorders>
              <w:top w:val="nil"/>
              <w:left w:val="nil"/>
              <w:bottom w:val="single" w:sz="4" w:space="0" w:color="auto"/>
              <w:right w:val="single" w:sz="4" w:space="0" w:color="auto"/>
            </w:tcBorders>
            <w:shd w:val="clear" w:color="auto" w:fill="auto"/>
            <w:noWrap/>
            <w:vAlign w:val="center"/>
            <w:hideMark/>
          </w:tcPr>
          <w:p w14:paraId="4BDF909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15MN</w:t>
            </w:r>
          </w:p>
        </w:tc>
        <w:tc>
          <w:tcPr>
            <w:tcW w:w="798" w:type="pct"/>
            <w:tcBorders>
              <w:top w:val="nil"/>
              <w:left w:val="nil"/>
              <w:bottom w:val="single" w:sz="4" w:space="0" w:color="auto"/>
              <w:right w:val="single" w:sz="4" w:space="0" w:color="auto"/>
            </w:tcBorders>
            <w:shd w:val="clear" w:color="auto" w:fill="auto"/>
            <w:noWrap/>
            <w:vAlign w:val="center"/>
            <w:hideMark/>
          </w:tcPr>
          <w:p w14:paraId="5ABB96F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10.01.2020</w:t>
            </w:r>
          </w:p>
        </w:tc>
        <w:tc>
          <w:tcPr>
            <w:tcW w:w="3172" w:type="pct"/>
            <w:tcBorders>
              <w:top w:val="nil"/>
              <w:left w:val="nil"/>
              <w:bottom w:val="single" w:sz="4" w:space="0" w:color="auto"/>
              <w:right w:val="single" w:sz="4" w:space="0" w:color="auto"/>
            </w:tcBorders>
            <w:shd w:val="clear" w:color="auto" w:fill="auto"/>
            <w:vAlign w:val="center"/>
            <w:hideMark/>
          </w:tcPr>
          <w:p w14:paraId="699ABFC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949/8 (</w:t>
            </w:r>
            <w:proofErr w:type="spellStart"/>
            <w:r w:rsidRPr="00331CDE">
              <w:rPr>
                <w:rFonts w:eastAsia="Times New Roman" w:cs="Calibri"/>
                <w:sz w:val="18"/>
                <w:szCs w:val="18"/>
                <w:lang w:eastAsia="pl-PL"/>
              </w:rPr>
              <w:t>obr.Dobrzyca</w:t>
            </w:r>
            <w:proofErr w:type="spellEnd"/>
            <w:r w:rsidRPr="00331CDE">
              <w:rPr>
                <w:rFonts w:eastAsia="Times New Roman" w:cs="Calibri"/>
                <w:sz w:val="18"/>
                <w:szCs w:val="18"/>
                <w:lang w:eastAsia="pl-PL"/>
              </w:rPr>
              <w:t>) w Miejscowym Planie Zagospodarowania Przestrzennego gminy Dobrzyca pod zabudowę gospodarczą, nieuciążliwej działalności gospodarczej (tj. biuro projektowe), mieszkaniową</w:t>
            </w:r>
          </w:p>
        </w:tc>
        <w:tc>
          <w:tcPr>
            <w:tcW w:w="72" w:type="pct"/>
            <w:vAlign w:val="center"/>
            <w:hideMark/>
          </w:tcPr>
          <w:p w14:paraId="70BCAE9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66C2523"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E56C00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152</w:t>
            </w:r>
          </w:p>
        </w:tc>
        <w:tc>
          <w:tcPr>
            <w:tcW w:w="701" w:type="pct"/>
            <w:tcBorders>
              <w:top w:val="nil"/>
              <w:left w:val="nil"/>
              <w:bottom w:val="single" w:sz="4" w:space="0" w:color="auto"/>
              <w:right w:val="single" w:sz="4" w:space="0" w:color="auto"/>
            </w:tcBorders>
            <w:shd w:val="clear" w:color="auto" w:fill="auto"/>
            <w:noWrap/>
            <w:vAlign w:val="center"/>
            <w:hideMark/>
          </w:tcPr>
          <w:p w14:paraId="7112867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EBE6C7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29.01.2020</w:t>
            </w:r>
          </w:p>
        </w:tc>
        <w:tc>
          <w:tcPr>
            <w:tcW w:w="3172" w:type="pct"/>
            <w:tcBorders>
              <w:top w:val="nil"/>
              <w:left w:val="nil"/>
              <w:bottom w:val="single" w:sz="4" w:space="0" w:color="auto"/>
              <w:right w:val="single" w:sz="4" w:space="0" w:color="auto"/>
            </w:tcBorders>
            <w:shd w:val="clear" w:color="auto" w:fill="auto"/>
            <w:vAlign w:val="center"/>
            <w:hideMark/>
          </w:tcPr>
          <w:p w14:paraId="1A53B8D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158, 159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xml:space="preserve">. Fabianów) oraz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84/4, 84/4, 91/6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Lutynia) w Miejscowym Planie Zagospodarowania Przestrzennego gminy Dobrzyca pod farmę fotowoltaiczną</w:t>
            </w:r>
          </w:p>
        </w:tc>
        <w:tc>
          <w:tcPr>
            <w:tcW w:w="72" w:type="pct"/>
            <w:vAlign w:val="center"/>
            <w:hideMark/>
          </w:tcPr>
          <w:p w14:paraId="18E7F9F0"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3A590B20"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DD964F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153</w:t>
            </w:r>
          </w:p>
        </w:tc>
        <w:tc>
          <w:tcPr>
            <w:tcW w:w="701" w:type="pct"/>
            <w:tcBorders>
              <w:top w:val="nil"/>
              <w:left w:val="nil"/>
              <w:bottom w:val="single" w:sz="4" w:space="0" w:color="auto"/>
              <w:right w:val="single" w:sz="4" w:space="0" w:color="auto"/>
            </w:tcBorders>
            <w:shd w:val="clear" w:color="auto" w:fill="auto"/>
            <w:noWrap/>
            <w:vAlign w:val="center"/>
            <w:hideMark/>
          </w:tcPr>
          <w:p w14:paraId="28041D5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0E788B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30.01.2020</w:t>
            </w:r>
          </w:p>
        </w:tc>
        <w:tc>
          <w:tcPr>
            <w:tcW w:w="3172" w:type="pct"/>
            <w:tcBorders>
              <w:top w:val="nil"/>
              <w:left w:val="nil"/>
              <w:bottom w:val="single" w:sz="4" w:space="0" w:color="auto"/>
              <w:right w:val="single" w:sz="4" w:space="0" w:color="auto"/>
            </w:tcBorders>
            <w:shd w:val="clear" w:color="auto" w:fill="auto"/>
            <w:vAlign w:val="center"/>
            <w:hideMark/>
          </w:tcPr>
          <w:p w14:paraId="0D74F86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11/16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Trzebin) w Miejscowym Planie Zagospodarowania Przestrzennego gminy Dobrzyca pod farmę fotowoltaiczną</w:t>
            </w:r>
          </w:p>
        </w:tc>
        <w:tc>
          <w:tcPr>
            <w:tcW w:w="72" w:type="pct"/>
            <w:vAlign w:val="center"/>
            <w:hideMark/>
          </w:tcPr>
          <w:p w14:paraId="5B6B318E"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EE7730C"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50C8BB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154</w:t>
            </w:r>
          </w:p>
        </w:tc>
        <w:tc>
          <w:tcPr>
            <w:tcW w:w="701" w:type="pct"/>
            <w:tcBorders>
              <w:top w:val="nil"/>
              <w:left w:val="nil"/>
              <w:bottom w:val="single" w:sz="4" w:space="0" w:color="auto"/>
              <w:right w:val="single" w:sz="4" w:space="0" w:color="auto"/>
            </w:tcBorders>
            <w:shd w:val="clear" w:color="auto" w:fill="auto"/>
            <w:noWrap/>
            <w:vAlign w:val="center"/>
            <w:hideMark/>
          </w:tcPr>
          <w:p w14:paraId="4D59A59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2.MN/U2</w:t>
            </w:r>
          </w:p>
        </w:tc>
        <w:tc>
          <w:tcPr>
            <w:tcW w:w="798" w:type="pct"/>
            <w:tcBorders>
              <w:top w:val="nil"/>
              <w:left w:val="nil"/>
              <w:bottom w:val="single" w:sz="4" w:space="0" w:color="auto"/>
              <w:right w:val="single" w:sz="4" w:space="0" w:color="auto"/>
            </w:tcBorders>
            <w:shd w:val="clear" w:color="auto" w:fill="auto"/>
            <w:noWrap/>
            <w:vAlign w:val="center"/>
            <w:hideMark/>
          </w:tcPr>
          <w:p w14:paraId="0332096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10.06.2020</w:t>
            </w:r>
          </w:p>
        </w:tc>
        <w:tc>
          <w:tcPr>
            <w:tcW w:w="3172" w:type="pct"/>
            <w:tcBorders>
              <w:top w:val="nil"/>
              <w:left w:val="nil"/>
              <w:bottom w:val="single" w:sz="4" w:space="0" w:color="auto"/>
              <w:right w:val="single" w:sz="4" w:space="0" w:color="auto"/>
            </w:tcBorders>
            <w:shd w:val="clear" w:color="auto" w:fill="auto"/>
            <w:vAlign w:val="center"/>
            <w:hideMark/>
          </w:tcPr>
          <w:p w14:paraId="319F070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wskaźnika intensywności zabudowy z 40% na 60% dla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136/1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 pod tereny zabudowy mieszkaniowej jednorodzinnej</w:t>
            </w:r>
          </w:p>
        </w:tc>
        <w:tc>
          <w:tcPr>
            <w:tcW w:w="72" w:type="pct"/>
            <w:vAlign w:val="center"/>
            <w:hideMark/>
          </w:tcPr>
          <w:p w14:paraId="3CDCD51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30D9CC9"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0358D3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155</w:t>
            </w:r>
          </w:p>
        </w:tc>
        <w:tc>
          <w:tcPr>
            <w:tcW w:w="701" w:type="pct"/>
            <w:tcBorders>
              <w:top w:val="nil"/>
              <w:left w:val="nil"/>
              <w:bottom w:val="single" w:sz="4" w:space="0" w:color="auto"/>
              <w:right w:val="single" w:sz="4" w:space="0" w:color="auto"/>
            </w:tcBorders>
            <w:shd w:val="clear" w:color="auto" w:fill="auto"/>
            <w:noWrap/>
            <w:vAlign w:val="center"/>
            <w:hideMark/>
          </w:tcPr>
          <w:p w14:paraId="7176782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3R</w:t>
            </w:r>
          </w:p>
        </w:tc>
        <w:tc>
          <w:tcPr>
            <w:tcW w:w="798" w:type="pct"/>
            <w:tcBorders>
              <w:top w:val="nil"/>
              <w:left w:val="nil"/>
              <w:bottom w:val="single" w:sz="4" w:space="0" w:color="auto"/>
              <w:right w:val="single" w:sz="4" w:space="0" w:color="auto"/>
            </w:tcBorders>
            <w:shd w:val="clear" w:color="auto" w:fill="auto"/>
            <w:noWrap/>
            <w:vAlign w:val="center"/>
            <w:hideMark/>
          </w:tcPr>
          <w:p w14:paraId="68EB4FF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22.06.2020</w:t>
            </w:r>
          </w:p>
        </w:tc>
        <w:tc>
          <w:tcPr>
            <w:tcW w:w="3172" w:type="pct"/>
            <w:tcBorders>
              <w:top w:val="nil"/>
              <w:left w:val="nil"/>
              <w:bottom w:val="single" w:sz="4" w:space="0" w:color="auto"/>
              <w:right w:val="single" w:sz="4" w:space="0" w:color="auto"/>
            </w:tcBorders>
            <w:shd w:val="clear" w:color="auto" w:fill="auto"/>
            <w:vAlign w:val="center"/>
            <w:hideMark/>
          </w:tcPr>
          <w:p w14:paraId="2667D01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964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 pod tereny zabudowy mieszkaniowej jednorodzinnej</w:t>
            </w:r>
          </w:p>
        </w:tc>
        <w:tc>
          <w:tcPr>
            <w:tcW w:w="72" w:type="pct"/>
            <w:vAlign w:val="center"/>
            <w:hideMark/>
          </w:tcPr>
          <w:p w14:paraId="77A7950A"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DF67F47"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C44CA7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156</w:t>
            </w:r>
          </w:p>
        </w:tc>
        <w:tc>
          <w:tcPr>
            <w:tcW w:w="701" w:type="pct"/>
            <w:tcBorders>
              <w:top w:val="nil"/>
              <w:left w:val="nil"/>
              <w:bottom w:val="single" w:sz="4" w:space="0" w:color="auto"/>
              <w:right w:val="single" w:sz="4" w:space="0" w:color="auto"/>
            </w:tcBorders>
            <w:shd w:val="clear" w:color="auto" w:fill="auto"/>
            <w:noWrap/>
            <w:vAlign w:val="center"/>
            <w:hideMark/>
          </w:tcPr>
          <w:p w14:paraId="26185CC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FAAEEA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02.07.2020</w:t>
            </w:r>
          </w:p>
        </w:tc>
        <w:tc>
          <w:tcPr>
            <w:tcW w:w="3172" w:type="pct"/>
            <w:tcBorders>
              <w:top w:val="nil"/>
              <w:left w:val="nil"/>
              <w:bottom w:val="single" w:sz="4" w:space="0" w:color="auto"/>
              <w:right w:val="single" w:sz="4" w:space="0" w:color="auto"/>
            </w:tcBorders>
            <w:shd w:val="clear" w:color="auto" w:fill="auto"/>
            <w:vAlign w:val="center"/>
            <w:hideMark/>
          </w:tcPr>
          <w:p w14:paraId="2B92E37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91/7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Lutynia) w Miejscowym Planie Zagospodarowania Przestrzennego gminy Dobrzyca pod zabudowę mieszkaniową jednorodzinną</w:t>
            </w:r>
          </w:p>
        </w:tc>
        <w:tc>
          <w:tcPr>
            <w:tcW w:w="72" w:type="pct"/>
            <w:vAlign w:val="center"/>
            <w:hideMark/>
          </w:tcPr>
          <w:p w14:paraId="3D2C77A3"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87B0D24"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247DC98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157</w:t>
            </w:r>
          </w:p>
        </w:tc>
        <w:tc>
          <w:tcPr>
            <w:tcW w:w="701" w:type="pct"/>
            <w:tcBorders>
              <w:top w:val="nil"/>
              <w:left w:val="nil"/>
              <w:bottom w:val="single" w:sz="4" w:space="0" w:color="auto"/>
              <w:right w:val="single" w:sz="4" w:space="0" w:color="auto"/>
            </w:tcBorders>
            <w:shd w:val="clear" w:color="auto" w:fill="auto"/>
            <w:noWrap/>
            <w:vAlign w:val="center"/>
            <w:hideMark/>
          </w:tcPr>
          <w:p w14:paraId="08A9B1F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5.RU1</w:t>
            </w:r>
          </w:p>
        </w:tc>
        <w:tc>
          <w:tcPr>
            <w:tcW w:w="798" w:type="pct"/>
            <w:tcBorders>
              <w:top w:val="nil"/>
              <w:left w:val="nil"/>
              <w:bottom w:val="single" w:sz="4" w:space="0" w:color="auto"/>
              <w:right w:val="single" w:sz="4" w:space="0" w:color="auto"/>
            </w:tcBorders>
            <w:shd w:val="clear" w:color="auto" w:fill="auto"/>
            <w:noWrap/>
            <w:vAlign w:val="center"/>
            <w:hideMark/>
          </w:tcPr>
          <w:p w14:paraId="711DFE3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17.08.2020</w:t>
            </w:r>
          </w:p>
        </w:tc>
        <w:tc>
          <w:tcPr>
            <w:tcW w:w="3172" w:type="pct"/>
            <w:tcBorders>
              <w:top w:val="nil"/>
              <w:left w:val="nil"/>
              <w:bottom w:val="single" w:sz="4" w:space="0" w:color="auto"/>
              <w:right w:val="single" w:sz="4" w:space="0" w:color="auto"/>
            </w:tcBorders>
            <w:shd w:val="clear" w:color="auto" w:fill="auto"/>
            <w:vAlign w:val="center"/>
            <w:hideMark/>
          </w:tcPr>
          <w:p w14:paraId="26AF675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81/4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Gustawów) w Miejscowym Planie Zagospodarowania Przestrzennego gminy Dobrzyca pod zabudowę mieszkaniową (MN)</w:t>
            </w:r>
          </w:p>
        </w:tc>
        <w:tc>
          <w:tcPr>
            <w:tcW w:w="72" w:type="pct"/>
            <w:vAlign w:val="center"/>
            <w:hideMark/>
          </w:tcPr>
          <w:p w14:paraId="321D48B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6C424FD0" w14:textId="77777777" w:rsidTr="00331CDE">
        <w:trPr>
          <w:trHeight w:val="73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3B3D93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158</w:t>
            </w:r>
          </w:p>
        </w:tc>
        <w:tc>
          <w:tcPr>
            <w:tcW w:w="701" w:type="pct"/>
            <w:tcBorders>
              <w:top w:val="nil"/>
              <w:left w:val="nil"/>
              <w:bottom w:val="single" w:sz="4" w:space="0" w:color="auto"/>
              <w:right w:val="single" w:sz="4" w:space="0" w:color="auto"/>
            </w:tcBorders>
            <w:shd w:val="clear" w:color="auto" w:fill="auto"/>
            <w:noWrap/>
            <w:vAlign w:val="center"/>
            <w:hideMark/>
          </w:tcPr>
          <w:p w14:paraId="75A0391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1EBA1C3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20.08.2020</w:t>
            </w:r>
          </w:p>
        </w:tc>
        <w:tc>
          <w:tcPr>
            <w:tcW w:w="3172" w:type="pct"/>
            <w:tcBorders>
              <w:top w:val="nil"/>
              <w:left w:val="nil"/>
              <w:bottom w:val="single" w:sz="4" w:space="0" w:color="auto"/>
              <w:right w:val="single" w:sz="4" w:space="0" w:color="auto"/>
            </w:tcBorders>
            <w:shd w:val="clear" w:color="auto" w:fill="auto"/>
            <w:vAlign w:val="center"/>
            <w:hideMark/>
          </w:tcPr>
          <w:p w14:paraId="64D93821" w14:textId="071D98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1029/16, 1029/17, część dz. nr ew. 1029/23 w miejscowości Dobrzyca w Miejscowym Planie Zagospodarowania Przestrzennego gminy Dobrzyca pod tereny zabudowy mieszkaniowej jednorodzinnej, nieuciążliwych usług i handlu oraz zintegrowanej zabudowy do prowadzenia indywidualnej działalności gospodarczej. W zmienionym miejscowym planie zagospodarowania przestrzennego postuluję wprowadzenie następujących zapisów w odniesieniu do działek nr 1029/16, 1029/17 i części działki 1029/23:usytuowanie dróg publicznych lub wewnętrznych w sposób wskazany w załączniku graficznym,</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wprowadzenie terenów zieleni rekreacyjnej z możliwością lokalizacji placu zabaw dla dzieci i miejsca służącego integracji mieszkańców,</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możliwość realizacji następujących rodzajów zabudowy:</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szeregowej na działkach o powierzchni minimum 250m2,bliźniaczej na działkach o powierzchni minimum 500m2 dla jednego segmentu,</w:t>
            </w:r>
            <w:r w:rsidR="00350E0D">
              <w:rPr>
                <w:rFonts w:eastAsia="Times New Roman" w:cs="Calibri"/>
                <w:sz w:val="18"/>
                <w:szCs w:val="18"/>
                <w:lang w:eastAsia="pl-PL"/>
              </w:rPr>
              <w:t xml:space="preserve"> </w:t>
            </w:r>
            <w:r w:rsidRPr="00331CDE">
              <w:rPr>
                <w:rFonts w:eastAsia="Times New Roman" w:cs="Calibri"/>
                <w:sz w:val="18"/>
                <w:szCs w:val="18"/>
                <w:lang w:eastAsia="pl-PL"/>
              </w:rPr>
              <w:t>wolnostojącej na działkach o powierzchni minimum 1000 m2 z możliwością prowadzenia nieuciążliwych usług w nie więcej niż 50% powierzchni użytkowej budynku mieszkalnego,</w:t>
            </w:r>
            <w:r w:rsidR="00350E0D">
              <w:rPr>
                <w:rFonts w:eastAsia="Times New Roman" w:cs="Calibri"/>
                <w:sz w:val="18"/>
                <w:szCs w:val="18"/>
                <w:lang w:eastAsia="pl-PL"/>
              </w:rPr>
              <w:t xml:space="preserve"> </w:t>
            </w:r>
            <w:r w:rsidRPr="00331CDE">
              <w:rPr>
                <w:rFonts w:eastAsia="Times New Roman" w:cs="Calibri"/>
                <w:sz w:val="18"/>
                <w:szCs w:val="18"/>
                <w:lang w:eastAsia="pl-PL"/>
              </w:rPr>
              <w:t>wolnostojącej z możliwością realizacji osobnej zabudowy dla nieuciążliwej działalności gospodarczej (produkcji i usług), usług opiekuńczych czy handlu o powierzchni od 1500 – 2000 m2,dopuszczenie możliwości realizacji budynków gospodarczych i garażowych we wszystkich rodzajach zabudowy,</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dopuszczenie realizacji budynków gospodarczych, garażowych, produkcyjnych i usługowych w granicy z sąsiednią nieruchomością,</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założenie realizacji minimum 50% powierzchni biologicznie czynnej dla zabudowy bliźniaczej i wolnostojącej oraz minimum 30% dla pozostałych typów zabudowy,</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usytuowanie obowiązującej linii zabudowy dla budynków mieszkalnych w odległości 5 – 5 m od granicy z pasem drogowym będącej jednocześnie nieprzekraczalną dla budynków gospodarczych, garażowych i użytkowych,</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dopuszczenie realizacji obiektów infrastruktury (trafostacji, przepompowni ścieków itp.) na wydzielonych działkach o powierzchni odpowiedniej do funkcji w miejscach wynikających z realizacji sieci elektroenergetycznych, kanalizacyjnych, telekomunikacyjnych itp.</w:t>
            </w:r>
            <w:r w:rsidR="00E95E3B" w:rsidRPr="002B777B">
              <w:rPr>
                <w:rFonts w:eastAsia="Times New Roman" w:cs="Calibri"/>
                <w:sz w:val="18"/>
                <w:szCs w:val="18"/>
                <w:lang w:eastAsia="pl-PL"/>
              </w:rPr>
              <w:t xml:space="preserve"> </w:t>
            </w:r>
            <w:r w:rsidRPr="00331CDE">
              <w:rPr>
                <w:rFonts w:eastAsia="Times New Roman" w:cs="Calibri"/>
                <w:sz w:val="18"/>
                <w:szCs w:val="18"/>
                <w:lang w:eastAsia="pl-PL"/>
              </w:rPr>
              <w:t>Wprowadzona powyższymi zapisami elastyczność i różnorodność zabudowy pozwolą na realizację inwestycji zarówno przez inwestorów indywidualnych (budynki wolnostojące i zabudowa rzemieślnicza) jak również przez deweloperów (zabudowa szeregowa i bliźniacza).</w:t>
            </w:r>
          </w:p>
        </w:tc>
        <w:tc>
          <w:tcPr>
            <w:tcW w:w="72" w:type="pct"/>
            <w:vAlign w:val="center"/>
            <w:hideMark/>
          </w:tcPr>
          <w:p w14:paraId="7C4B352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454C450"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46FCBF2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159</w:t>
            </w:r>
          </w:p>
        </w:tc>
        <w:tc>
          <w:tcPr>
            <w:tcW w:w="701" w:type="pct"/>
            <w:tcBorders>
              <w:top w:val="nil"/>
              <w:left w:val="nil"/>
              <w:bottom w:val="single" w:sz="4" w:space="0" w:color="auto"/>
              <w:right w:val="single" w:sz="4" w:space="0" w:color="auto"/>
            </w:tcBorders>
            <w:shd w:val="clear" w:color="auto" w:fill="auto"/>
            <w:noWrap/>
            <w:vAlign w:val="center"/>
            <w:hideMark/>
          </w:tcPr>
          <w:p w14:paraId="693DCD8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03027AC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14.10.2020</w:t>
            </w:r>
          </w:p>
        </w:tc>
        <w:tc>
          <w:tcPr>
            <w:tcW w:w="3172" w:type="pct"/>
            <w:tcBorders>
              <w:top w:val="nil"/>
              <w:left w:val="nil"/>
              <w:bottom w:val="single" w:sz="4" w:space="0" w:color="auto"/>
              <w:right w:val="single" w:sz="4" w:space="0" w:color="auto"/>
            </w:tcBorders>
            <w:shd w:val="clear" w:color="auto" w:fill="auto"/>
            <w:vAlign w:val="center"/>
            <w:hideMark/>
          </w:tcPr>
          <w:p w14:paraId="112CE9C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105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Koźminiec) w Miejscowym Planie Zagospodarowania Przestrzennego gminy Dobrzyca pod zabudowę mieszkaniową (podział działek na 7 równych części wraz z drogą dojazdową)</w:t>
            </w:r>
          </w:p>
        </w:tc>
        <w:tc>
          <w:tcPr>
            <w:tcW w:w="72" w:type="pct"/>
            <w:vAlign w:val="center"/>
            <w:hideMark/>
          </w:tcPr>
          <w:p w14:paraId="0310533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3A5D4A6"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62FC036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160</w:t>
            </w:r>
          </w:p>
        </w:tc>
        <w:tc>
          <w:tcPr>
            <w:tcW w:w="701" w:type="pct"/>
            <w:tcBorders>
              <w:top w:val="nil"/>
              <w:left w:val="nil"/>
              <w:bottom w:val="single" w:sz="4" w:space="0" w:color="auto"/>
              <w:right w:val="single" w:sz="4" w:space="0" w:color="auto"/>
            </w:tcBorders>
            <w:shd w:val="clear" w:color="auto" w:fill="auto"/>
            <w:noWrap/>
            <w:vAlign w:val="center"/>
            <w:hideMark/>
          </w:tcPr>
          <w:p w14:paraId="791BB58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370FC27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20.11.2020</w:t>
            </w:r>
          </w:p>
        </w:tc>
        <w:tc>
          <w:tcPr>
            <w:tcW w:w="3172" w:type="pct"/>
            <w:tcBorders>
              <w:top w:val="nil"/>
              <w:left w:val="nil"/>
              <w:bottom w:val="single" w:sz="4" w:space="0" w:color="auto"/>
              <w:right w:val="single" w:sz="4" w:space="0" w:color="auto"/>
            </w:tcBorders>
            <w:shd w:val="clear" w:color="auto" w:fill="auto"/>
            <w:vAlign w:val="center"/>
            <w:hideMark/>
          </w:tcPr>
          <w:p w14:paraId="72A4924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391 w miejscowości Dobrzyca w Miejscowym Planie Zagospodarowania Przestrzennego gminy Dobrzyca pod tereny zabudowy mieszkaniowej jednorodzinnej wraz z zabudową usługową</w:t>
            </w:r>
          </w:p>
        </w:tc>
        <w:tc>
          <w:tcPr>
            <w:tcW w:w="72" w:type="pct"/>
            <w:vAlign w:val="center"/>
            <w:hideMark/>
          </w:tcPr>
          <w:p w14:paraId="2E8C33A4"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2D79536"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BDBB56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161</w:t>
            </w:r>
          </w:p>
        </w:tc>
        <w:tc>
          <w:tcPr>
            <w:tcW w:w="701" w:type="pct"/>
            <w:tcBorders>
              <w:top w:val="nil"/>
              <w:left w:val="nil"/>
              <w:bottom w:val="single" w:sz="4" w:space="0" w:color="auto"/>
              <w:right w:val="single" w:sz="4" w:space="0" w:color="auto"/>
            </w:tcBorders>
            <w:shd w:val="clear" w:color="auto" w:fill="auto"/>
            <w:noWrap/>
            <w:vAlign w:val="center"/>
            <w:hideMark/>
          </w:tcPr>
          <w:p w14:paraId="56CA123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212AC3B8"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27.11.2020</w:t>
            </w:r>
          </w:p>
        </w:tc>
        <w:tc>
          <w:tcPr>
            <w:tcW w:w="3172" w:type="pct"/>
            <w:tcBorders>
              <w:top w:val="nil"/>
              <w:left w:val="nil"/>
              <w:bottom w:val="single" w:sz="4" w:space="0" w:color="auto"/>
              <w:right w:val="single" w:sz="4" w:space="0" w:color="auto"/>
            </w:tcBorders>
            <w:shd w:val="clear" w:color="auto" w:fill="auto"/>
            <w:vAlign w:val="center"/>
            <w:hideMark/>
          </w:tcPr>
          <w:p w14:paraId="00A3329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14/4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Trzebin) w Miejscowym Planie Zagospodarowania Przestrzennego gminy Dobrzyca pod zabudowę mieszkaniową w zabudowie zagrodowej</w:t>
            </w:r>
          </w:p>
        </w:tc>
        <w:tc>
          <w:tcPr>
            <w:tcW w:w="72" w:type="pct"/>
            <w:vAlign w:val="center"/>
            <w:hideMark/>
          </w:tcPr>
          <w:p w14:paraId="0FD8FFB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A31EA05" w14:textId="77777777" w:rsidTr="00331CDE">
        <w:trPr>
          <w:trHeight w:val="528"/>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383E34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162</w:t>
            </w:r>
          </w:p>
        </w:tc>
        <w:tc>
          <w:tcPr>
            <w:tcW w:w="701" w:type="pct"/>
            <w:tcBorders>
              <w:top w:val="nil"/>
              <w:left w:val="nil"/>
              <w:bottom w:val="single" w:sz="4" w:space="0" w:color="auto"/>
              <w:right w:val="single" w:sz="4" w:space="0" w:color="auto"/>
            </w:tcBorders>
            <w:shd w:val="clear" w:color="auto" w:fill="auto"/>
            <w:noWrap/>
            <w:vAlign w:val="center"/>
            <w:hideMark/>
          </w:tcPr>
          <w:p w14:paraId="25B3659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6E4D09A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09.12.2020</w:t>
            </w:r>
          </w:p>
        </w:tc>
        <w:tc>
          <w:tcPr>
            <w:tcW w:w="3172" w:type="pct"/>
            <w:tcBorders>
              <w:top w:val="nil"/>
              <w:left w:val="nil"/>
              <w:bottom w:val="single" w:sz="4" w:space="0" w:color="auto"/>
              <w:right w:val="single" w:sz="4" w:space="0" w:color="auto"/>
            </w:tcBorders>
            <w:shd w:val="clear" w:color="auto" w:fill="auto"/>
            <w:vAlign w:val="center"/>
            <w:hideMark/>
          </w:tcPr>
          <w:p w14:paraId="1C79180D"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237/1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Izbiczno) w Miejscowym Planie Zagospodarowania Przestrzennego gminy Dobrzyca pod farmę fotowoltaiczną</w:t>
            </w:r>
          </w:p>
        </w:tc>
        <w:tc>
          <w:tcPr>
            <w:tcW w:w="72" w:type="pct"/>
            <w:vAlign w:val="center"/>
            <w:hideMark/>
          </w:tcPr>
          <w:p w14:paraId="6C9C7B45"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237CE10D" w14:textId="77777777" w:rsidTr="00331CDE">
        <w:trPr>
          <w:trHeight w:val="1320"/>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7EBA7A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163</w:t>
            </w:r>
          </w:p>
        </w:tc>
        <w:tc>
          <w:tcPr>
            <w:tcW w:w="701" w:type="pct"/>
            <w:tcBorders>
              <w:top w:val="nil"/>
              <w:left w:val="nil"/>
              <w:bottom w:val="single" w:sz="4" w:space="0" w:color="auto"/>
              <w:right w:val="single" w:sz="4" w:space="0" w:color="auto"/>
            </w:tcBorders>
            <w:shd w:val="clear" w:color="auto" w:fill="auto"/>
            <w:noWrap/>
            <w:vAlign w:val="center"/>
            <w:hideMark/>
          </w:tcPr>
          <w:p w14:paraId="268B390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6R</w:t>
            </w:r>
          </w:p>
        </w:tc>
        <w:tc>
          <w:tcPr>
            <w:tcW w:w="798" w:type="pct"/>
            <w:tcBorders>
              <w:top w:val="nil"/>
              <w:left w:val="nil"/>
              <w:bottom w:val="single" w:sz="4" w:space="0" w:color="auto"/>
              <w:right w:val="single" w:sz="4" w:space="0" w:color="auto"/>
            </w:tcBorders>
            <w:shd w:val="clear" w:color="auto" w:fill="auto"/>
            <w:noWrap/>
            <w:vAlign w:val="center"/>
            <w:hideMark/>
          </w:tcPr>
          <w:p w14:paraId="4616FA7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24.02.2021</w:t>
            </w:r>
          </w:p>
        </w:tc>
        <w:tc>
          <w:tcPr>
            <w:tcW w:w="3172" w:type="pct"/>
            <w:tcBorders>
              <w:top w:val="nil"/>
              <w:left w:val="nil"/>
              <w:bottom w:val="single" w:sz="4" w:space="0" w:color="auto"/>
              <w:right w:val="single" w:sz="4" w:space="0" w:color="auto"/>
            </w:tcBorders>
            <w:shd w:val="clear" w:color="auto" w:fill="auto"/>
            <w:vAlign w:val="center"/>
            <w:hideMark/>
          </w:tcPr>
          <w:p w14:paraId="7A92661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18/42, 18/43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 w Miejscowym Planie Zagospodarowania Przestrzennego gminy Dobrzyca pod zabudowę mieszkaniową jednorodzinną. Korzyści ekonomiczne wynikające z braku konieczności poszukiwania nowej działki pod budowę domu jednorodzinnego. Lokalizacja tych działek w spokojnej okolicy z dostępem do znajdujących się w pobliżu sklepów oraz szkoły</w:t>
            </w:r>
          </w:p>
        </w:tc>
        <w:tc>
          <w:tcPr>
            <w:tcW w:w="72" w:type="pct"/>
            <w:vAlign w:val="center"/>
            <w:hideMark/>
          </w:tcPr>
          <w:p w14:paraId="5D6269AC"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0F727681"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08D262F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164</w:t>
            </w:r>
          </w:p>
        </w:tc>
        <w:tc>
          <w:tcPr>
            <w:tcW w:w="701" w:type="pct"/>
            <w:tcBorders>
              <w:top w:val="nil"/>
              <w:left w:val="nil"/>
              <w:bottom w:val="single" w:sz="4" w:space="0" w:color="auto"/>
              <w:right w:val="single" w:sz="4" w:space="0" w:color="auto"/>
            </w:tcBorders>
            <w:shd w:val="clear" w:color="auto" w:fill="auto"/>
            <w:noWrap/>
            <w:vAlign w:val="center"/>
            <w:hideMark/>
          </w:tcPr>
          <w:p w14:paraId="0A2BCD9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4D7AD93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12.03.2021</w:t>
            </w:r>
          </w:p>
        </w:tc>
        <w:tc>
          <w:tcPr>
            <w:tcW w:w="3172" w:type="pct"/>
            <w:tcBorders>
              <w:top w:val="nil"/>
              <w:left w:val="nil"/>
              <w:bottom w:val="single" w:sz="4" w:space="0" w:color="auto"/>
              <w:right w:val="single" w:sz="4" w:space="0" w:color="auto"/>
            </w:tcBorders>
            <w:shd w:val="clear" w:color="auto" w:fill="auto"/>
            <w:vAlign w:val="center"/>
            <w:hideMark/>
          </w:tcPr>
          <w:p w14:paraId="7CED12FC"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201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Karminek) w Miejscowym Planie Zagospodarowania Przestrzennego gminy Dobrzyca pod teren zabudowy siedliskowej (działka budowlana). Na zakupionym terenie planuje budowę domu jednorodzinnego</w:t>
            </w:r>
          </w:p>
        </w:tc>
        <w:tc>
          <w:tcPr>
            <w:tcW w:w="72" w:type="pct"/>
            <w:vAlign w:val="center"/>
            <w:hideMark/>
          </w:tcPr>
          <w:p w14:paraId="2DFE4A3B"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71EA0EC5"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538E7C3"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165</w:t>
            </w:r>
          </w:p>
        </w:tc>
        <w:tc>
          <w:tcPr>
            <w:tcW w:w="701" w:type="pct"/>
            <w:tcBorders>
              <w:top w:val="nil"/>
              <w:left w:val="nil"/>
              <w:bottom w:val="single" w:sz="4" w:space="0" w:color="auto"/>
              <w:right w:val="single" w:sz="4" w:space="0" w:color="auto"/>
            </w:tcBorders>
            <w:shd w:val="clear" w:color="auto" w:fill="auto"/>
            <w:noWrap/>
            <w:vAlign w:val="center"/>
            <w:hideMark/>
          </w:tcPr>
          <w:p w14:paraId="632006D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5EB27E1A"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11.06.2021</w:t>
            </w:r>
          </w:p>
        </w:tc>
        <w:tc>
          <w:tcPr>
            <w:tcW w:w="3172" w:type="pct"/>
            <w:tcBorders>
              <w:top w:val="nil"/>
              <w:left w:val="nil"/>
              <w:bottom w:val="single" w:sz="4" w:space="0" w:color="auto"/>
              <w:right w:val="single" w:sz="4" w:space="0" w:color="auto"/>
            </w:tcBorders>
            <w:shd w:val="clear" w:color="auto" w:fill="auto"/>
            <w:vAlign w:val="center"/>
            <w:hideMark/>
          </w:tcPr>
          <w:p w14:paraId="009CA728" w14:textId="00B77FCE"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w:t>
            </w:r>
            <w:r w:rsidR="00E95E3B" w:rsidRPr="002B777B">
              <w:rPr>
                <w:rFonts w:eastAsia="Times New Roman" w:cs="Calibri"/>
                <w:sz w:val="18"/>
                <w:szCs w:val="18"/>
                <w:lang w:eastAsia="pl-PL"/>
              </w:rPr>
              <w:t xml:space="preserve">  196/5</w:t>
            </w:r>
            <w:r w:rsidRPr="00331CDE">
              <w:rPr>
                <w:rFonts w:eastAsia="Times New Roman" w:cs="Calibri"/>
                <w:sz w:val="18"/>
                <w:szCs w:val="18"/>
                <w:lang w:eastAsia="pl-PL"/>
              </w:rPr>
              <w:t xml:space="preserve">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Karminek) w Miejscowym Planie Zagospodarowania Przestrzennego gminy Dobrzyca pod zabudowę mieszkaniową jednorodzinną</w:t>
            </w:r>
          </w:p>
        </w:tc>
        <w:tc>
          <w:tcPr>
            <w:tcW w:w="72" w:type="pct"/>
            <w:vAlign w:val="center"/>
            <w:hideMark/>
          </w:tcPr>
          <w:p w14:paraId="14C558BD"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B88296D"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3B45852E"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lastRenderedPageBreak/>
              <w:t>166</w:t>
            </w:r>
          </w:p>
        </w:tc>
        <w:tc>
          <w:tcPr>
            <w:tcW w:w="701" w:type="pct"/>
            <w:tcBorders>
              <w:top w:val="nil"/>
              <w:left w:val="nil"/>
              <w:bottom w:val="single" w:sz="4" w:space="0" w:color="auto"/>
              <w:right w:val="single" w:sz="4" w:space="0" w:color="auto"/>
            </w:tcBorders>
            <w:shd w:val="clear" w:color="auto" w:fill="auto"/>
            <w:noWrap/>
            <w:vAlign w:val="center"/>
            <w:hideMark/>
          </w:tcPr>
          <w:p w14:paraId="7512FD44"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7RM</w:t>
            </w:r>
          </w:p>
        </w:tc>
        <w:tc>
          <w:tcPr>
            <w:tcW w:w="798" w:type="pct"/>
            <w:tcBorders>
              <w:top w:val="nil"/>
              <w:left w:val="nil"/>
              <w:bottom w:val="single" w:sz="4" w:space="0" w:color="auto"/>
              <w:right w:val="single" w:sz="4" w:space="0" w:color="auto"/>
            </w:tcBorders>
            <w:shd w:val="clear" w:color="auto" w:fill="auto"/>
            <w:noWrap/>
            <w:vAlign w:val="center"/>
            <w:hideMark/>
          </w:tcPr>
          <w:p w14:paraId="748B057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30.06.2021</w:t>
            </w:r>
          </w:p>
        </w:tc>
        <w:tc>
          <w:tcPr>
            <w:tcW w:w="3172" w:type="pct"/>
            <w:tcBorders>
              <w:top w:val="nil"/>
              <w:left w:val="nil"/>
              <w:bottom w:val="single" w:sz="4" w:space="0" w:color="auto"/>
              <w:right w:val="single" w:sz="4" w:space="0" w:color="auto"/>
            </w:tcBorders>
            <w:shd w:val="clear" w:color="auto" w:fill="auto"/>
            <w:vAlign w:val="center"/>
            <w:hideMark/>
          </w:tcPr>
          <w:p w14:paraId="145CEE69"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33/1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Fabianów) w Miejscowym Planie Zagospodarowania Przestrzennego gminy Dobrzyca 0,20 ha pod zabudowę mieszkaniową jednorodzinną</w:t>
            </w:r>
          </w:p>
        </w:tc>
        <w:tc>
          <w:tcPr>
            <w:tcW w:w="72" w:type="pct"/>
            <w:vAlign w:val="center"/>
            <w:hideMark/>
          </w:tcPr>
          <w:p w14:paraId="4C32FFB2"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1EC825B1"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11AA2BA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167</w:t>
            </w:r>
          </w:p>
        </w:tc>
        <w:tc>
          <w:tcPr>
            <w:tcW w:w="701" w:type="pct"/>
            <w:tcBorders>
              <w:top w:val="nil"/>
              <w:left w:val="nil"/>
              <w:bottom w:val="single" w:sz="4" w:space="0" w:color="auto"/>
              <w:right w:val="single" w:sz="4" w:space="0" w:color="auto"/>
            </w:tcBorders>
            <w:shd w:val="clear" w:color="auto" w:fill="auto"/>
            <w:noWrap/>
            <w:vAlign w:val="center"/>
            <w:hideMark/>
          </w:tcPr>
          <w:p w14:paraId="4859F64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R</w:t>
            </w:r>
          </w:p>
        </w:tc>
        <w:tc>
          <w:tcPr>
            <w:tcW w:w="798" w:type="pct"/>
            <w:tcBorders>
              <w:top w:val="nil"/>
              <w:left w:val="nil"/>
              <w:bottom w:val="single" w:sz="4" w:space="0" w:color="auto"/>
              <w:right w:val="single" w:sz="4" w:space="0" w:color="auto"/>
            </w:tcBorders>
            <w:shd w:val="clear" w:color="auto" w:fill="auto"/>
            <w:noWrap/>
            <w:vAlign w:val="center"/>
            <w:hideMark/>
          </w:tcPr>
          <w:p w14:paraId="3E4982E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06.07.2021</w:t>
            </w:r>
          </w:p>
        </w:tc>
        <w:tc>
          <w:tcPr>
            <w:tcW w:w="3172" w:type="pct"/>
            <w:tcBorders>
              <w:top w:val="nil"/>
              <w:left w:val="nil"/>
              <w:bottom w:val="single" w:sz="4" w:space="0" w:color="auto"/>
              <w:right w:val="single" w:sz="4" w:space="0" w:color="auto"/>
            </w:tcBorders>
            <w:shd w:val="clear" w:color="auto" w:fill="auto"/>
            <w:vAlign w:val="center"/>
            <w:hideMark/>
          </w:tcPr>
          <w:p w14:paraId="253040A6"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działek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82/1, 82/4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Gustawów) w Miejscowym Planie Zagospodarowania Przestrzennego gminy Dobrzyca pod zabudowę mieszkaniową jednorodzinną.</w:t>
            </w:r>
          </w:p>
        </w:tc>
        <w:tc>
          <w:tcPr>
            <w:tcW w:w="72" w:type="pct"/>
            <w:vAlign w:val="center"/>
            <w:hideMark/>
          </w:tcPr>
          <w:p w14:paraId="472CDA8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5C13B04C" w14:textId="77777777" w:rsidTr="00331CDE">
        <w:trPr>
          <w:trHeight w:val="792"/>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F5AB710"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168</w:t>
            </w:r>
          </w:p>
        </w:tc>
        <w:tc>
          <w:tcPr>
            <w:tcW w:w="701" w:type="pct"/>
            <w:tcBorders>
              <w:top w:val="nil"/>
              <w:left w:val="nil"/>
              <w:bottom w:val="single" w:sz="4" w:space="0" w:color="auto"/>
              <w:right w:val="single" w:sz="4" w:space="0" w:color="auto"/>
            </w:tcBorders>
            <w:shd w:val="clear" w:color="auto" w:fill="auto"/>
            <w:noWrap/>
            <w:vAlign w:val="center"/>
            <w:hideMark/>
          </w:tcPr>
          <w:p w14:paraId="562DD0C1"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19RM</w:t>
            </w:r>
          </w:p>
        </w:tc>
        <w:tc>
          <w:tcPr>
            <w:tcW w:w="798" w:type="pct"/>
            <w:tcBorders>
              <w:top w:val="nil"/>
              <w:left w:val="nil"/>
              <w:bottom w:val="single" w:sz="4" w:space="0" w:color="auto"/>
              <w:right w:val="single" w:sz="4" w:space="0" w:color="auto"/>
            </w:tcBorders>
            <w:shd w:val="clear" w:color="auto" w:fill="auto"/>
            <w:noWrap/>
            <w:vAlign w:val="center"/>
            <w:hideMark/>
          </w:tcPr>
          <w:p w14:paraId="36AE6457"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26.07.2021</w:t>
            </w:r>
          </w:p>
        </w:tc>
        <w:tc>
          <w:tcPr>
            <w:tcW w:w="3172" w:type="pct"/>
            <w:tcBorders>
              <w:top w:val="nil"/>
              <w:left w:val="nil"/>
              <w:bottom w:val="single" w:sz="4" w:space="0" w:color="auto"/>
              <w:right w:val="single" w:sz="4" w:space="0" w:color="auto"/>
            </w:tcBorders>
            <w:shd w:val="clear" w:color="auto" w:fill="auto"/>
            <w:vAlign w:val="center"/>
            <w:hideMark/>
          </w:tcPr>
          <w:p w14:paraId="5B4C2A7B"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95/7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Fabianów) w Miejscowym Planie Zagospodarowania Przestrzennego gminy Dobrzyca pod zabudowę mieszkaniową jednorodzinną z dachem płaskim.</w:t>
            </w:r>
          </w:p>
        </w:tc>
        <w:tc>
          <w:tcPr>
            <w:tcW w:w="72" w:type="pct"/>
            <w:vAlign w:val="center"/>
            <w:hideMark/>
          </w:tcPr>
          <w:p w14:paraId="14069876"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r w:rsidR="002B777B" w:rsidRPr="002B777B" w14:paraId="4C352893" w14:textId="77777777" w:rsidTr="00331CDE">
        <w:trPr>
          <w:trHeight w:val="1056"/>
        </w:trPr>
        <w:tc>
          <w:tcPr>
            <w:tcW w:w="256" w:type="pct"/>
            <w:tcBorders>
              <w:top w:val="nil"/>
              <w:left w:val="single" w:sz="4" w:space="0" w:color="auto"/>
              <w:bottom w:val="single" w:sz="4" w:space="0" w:color="auto"/>
              <w:right w:val="single" w:sz="4" w:space="0" w:color="auto"/>
            </w:tcBorders>
            <w:shd w:val="clear" w:color="auto" w:fill="auto"/>
            <w:noWrap/>
            <w:vAlign w:val="center"/>
            <w:hideMark/>
          </w:tcPr>
          <w:p w14:paraId="7A5F2DB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169</w:t>
            </w:r>
          </w:p>
        </w:tc>
        <w:tc>
          <w:tcPr>
            <w:tcW w:w="701" w:type="pct"/>
            <w:tcBorders>
              <w:top w:val="nil"/>
              <w:left w:val="nil"/>
              <w:bottom w:val="single" w:sz="4" w:space="0" w:color="auto"/>
              <w:right w:val="single" w:sz="4" w:space="0" w:color="auto"/>
            </w:tcBorders>
            <w:shd w:val="clear" w:color="auto" w:fill="auto"/>
            <w:noWrap/>
            <w:vAlign w:val="center"/>
            <w:hideMark/>
          </w:tcPr>
          <w:p w14:paraId="306AE5EF"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3KS4</w:t>
            </w:r>
          </w:p>
        </w:tc>
        <w:tc>
          <w:tcPr>
            <w:tcW w:w="798" w:type="pct"/>
            <w:tcBorders>
              <w:top w:val="nil"/>
              <w:left w:val="nil"/>
              <w:bottom w:val="single" w:sz="4" w:space="0" w:color="auto"/>
              <w:right w:val="single" w:sz="4" w:space="0" w:color="auto"/>
            </w:tcBorders>
            <w:shd w:val="clear" w:color="auto" w:fill="auto"/>
            <w:noWrap/>
            <w:vAlign w:val="center"/>
            <w:hideMark/>
          </w:tcPr>
          <w:p w14:paraId="1003CAE2"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02.08.2021</w:t>
            </w:r>
          </w:p>
        </w:tc>
        <w:tc>
          <w:tcPr>
            <w:tcW w:w="3172" w:type="pct"/>
            <w:tcBorders>
              <w:top w:val="nil"/>
              <w:left w:val="nil"/>
              <w:bottom w:val="single" w:sz="4" w:space="0" w:color="auto"/>
              <w:right w:val="single" w:sz="4" w:space="0" w:color="auto"/>
            </w:tcBorders>
            <w:shd w:val="clear" w:color="auto" w:fill="auto"/>
            <w:vAlign w:val="center"/>
            <w:hideMark/>
          </w:tcPr>
          <w:p w14:paraId="7C8AF765" w14:textId="77777777" w:rsidR="00331CDE" w:rsidRPr="00331CDE" w:rsidRDefault="00331CDE" w:rsidP="00331CDE">
            <w:pPr>
              <w:keepLines w:val="0"/>
              <w:ind w:firstLine="0"/>
              <w:jc w:val="center"/>
              <w:rPr>
                <w:rFonts w:eastAsia="Times New Roman" w:cs="Calibri"/>
                <w:sz w:val="18"/>
                <w:szCs w:val="18"/>
                <w:lang w:eastAsia="pl-PL"/>
              </w:rPr>
            </w:pPr>
            <w:r w:rsidRPr="00331CDE">
              <w:rPr>
                <w:rFonts w:eastAsia="Times New Roman" w:cs="Calibri"/>
                <w:sz w:val="18"/>
                <w:szCs w:val="18"/>
                <w:lang w:eastAsia="pl-PL"/>
              </w:rPr>
              <w:t xml:space="preserve">Wnioskuje o zmianę przeznaczenia działki nr </w:t>
            </w:r>
            <w:proofErr w:type="spellStart"/>
            <w:r w:rsidRPr="00331CDE">
              <w:rPr>
                <w:rFonts w:eastAsia="Times New Roman" w:cs="Calibri"/>
                <w:sz w:val="18"/>
                <w:szCs w:val="18"/>
                <w:lang w:eastAsia="pl-PL"/>
              </w:rPr>
              <w:t>ewid</w:t>
            </w:r>
            <w:proofErr w:type="spellEnd"/>
            <w:r w:rsidRPr="00331CDE">
              <w:rPr>
                <w:rFonts w:eastAsia="Times New Roman" w:cs="Calibri"/>
                <w:sz w:val="18"/>
                <w:szCs w:val="18"/>
                <w:lang w:eastAsia="pl-PL"/>
              </w:rPr>
              <w:t>. 948/12 (</w:t>
            </w:r>
            <w:proofErr w:type="spellStart"/>
            <w:r w:rsidRPr="00331CDE">
              <w:rPr>
                <w:rFonts w:eastAsia="Times New Roman" w:cs="Calibri"/>
                <w:sz w:val="18"/>
                <w:szCs w:val="18"/>
                <w:lang w:eastAsia="pl-PL"/>
              </w:rPr>
              <w:t>obr</w:t>
            </w:r>
            <w:proofErr w:type="spellEnd"/>
            <w:r w:rsidRPr="00331CDE">
              <w:rPr>
                <w:rFonts w:eastAsia="Times New Roman" w:cs="Calibri"/>
                <w:sz w:val="18"/>
                <w:szCs w:val="18"/>
                <w:lang w:eastAsia="pl-PL"/>
              </w:rPr>
              <w:t>. Dobrzyca) w Miejscowym Planie Zagospodarowania Przestrzennego gminy Dobrzyca pod tereny usług sportu i rekreacji, Zmiana przeznaczenia umożliwi rozbudowę kompleksu sportowo-rekreacyjnego znajdującego się na sąsiednich działkach.</w:t>
            </w:r>
          </w:p>
        </w:tc>
        <w:tc>
          <w:tcPr>
            <w:tcW w:w="72" w:type="pct"/>
            <w:vAlign w:val="center"/>
            <w:hideMark/>
          </w:tcPr>
          <w:p w14:paraId="7A41DFD7" w14:textId="77777777" w:rsidR="00331CDE" w:rsidRPr="00331CDE" w:rsidRDefault="00331CDE" w:rsidP="00331CDE">
            <w:pPr>
              <w:keepLines w:val="0"/>
              <w:ind w:firstLine="0"/>
              <w:jc w:val="left"/>
              <w:rPr>
                <w:rFonts w:ascii="Times New Roman" w:eastAsia="Times New Roman" w:hAnsi="Times New Roman" w:cs="Times New Roman"/>
                <w:sz w:val="20"/>
                <w:szCs w:val="20"/>
                <w:lang w:eastAsia="pl-PL"/>
              </w:rPr>
            </w:pPr>
          </w:p>
        </w:tc>
      </w:tr>
    </w:tbl>
    <w:p w14:paraId="1894A1A2" w14:textId="77777777" w:rsidR="00FD2A01" w:rsidRPr="002B777B" w:rsidRDefault="00FD2A01" w:rsidP="00CC6C6F">
      <w:pPr>
        <w:jc w:val="center"/>
        <w:rPr>
          <w:rStyle w:val="Wyrnieniedelikatne"/>
          <w:color w:val="auto"/>
        </w:rPr>
      </w:pPr>
    </w:p>
    <w:p w14:paraId="65C1F7F5" w14:textId="2CEDB9F7" w:rsidR="00CC6C6F" w:rsidRPr="002B777B" w:rsidRDefault="00CC6C6F" w:rsidP="00CC6C6F">
      <w:pPr>
        <w:jc w:val="center"/>
        <w:rPr>
          <w:rStyle w:val="Wyrnieniedelikatne"/>
          <w:color w:val="auto"/>
        </w:rPr>
      </w:pPr>
      <w:r w:rsidRPr="002B777B">
        <w:rPr>
          <w:rStyle w:val="Wyrnieniedelikatne"/>
          <w:color w:val="auto"/>
        </w:rPr>
        <w:t xml:space="preserve">Źródło: Opracowanie własne na podstawie prowadzonego rejestru wniosków o przystąpieniu do sporządzenia miejscowego planu zagospodarowania przestrzennego prowadzonego przez Urząd </w:t>
      </w:r>
      <w:r w:rsidR="002B777B" w:rsidRPr="002B777B">
        <w:rPr>
          <w:rStyle w:val="Wyrnieniedelikatne"/>
          <w:color w:val="auto"/>
        </w:rPr>
        <w:t xml:space="preserve">Miejski </w:t>
      </w:r>
      <w:r w:rsidR="00FC133A" w:rsidRPr="002B777B">
        <w:rPr>
          <w:rStyle w:val="Wyrnieniedelikatne"/>
          <w:color w:val="auto"/>
        </w:rPr>
        <w:t>G</w:t>
      </w:r>
      <w:r w:rsidR="009D20E4" w:rsidRPr="002B777B">
        <w:rPr>
          <w:rStyle w:val="Wyrnieniedelikatne"/>
          <w:color w:val="auto"/>
        </w:rPr>
        <w:t>miny</w:t>
      </w:r>
      <w:r w:rsidRPr="002B777B">
        <w:rPr>
          <w:rStyle w:val="Wyrnieniedelikatne"/>
          <w:color w:val="auto"/>
        </w:rPr>
        <w:t xml:space="preserve"> </w:t>
      </w:r>
      <w:r w:rsidR="002B777B" w:rsidRPr="002B777B">
        <w:rPr>
          <w:rStyle w:val="Wyrnieniedelikatne"/>
          <w:color w:val="auto"/>
        </w:rPr>
        <w:t>Dobrzyca</w:t>
      </w:r>
    </w:p>
    <w:p w14:paraId="2449FB9F" w14:textId="77777777" w:rsidR="00B465AE" w:rsidRPr="002B777B" w:rsidRDefault="00B465AE" w:rsidP="00B465AE">
      <w:pPr>
        <w:pStyle w:val="Zwykytekst"/>
        <w:rPr>
          <w:rFonts w:ascii="Arial Narrow" w:hAnsi="Arial Narrow"/>
        </w:rPr>
      </w:pPr>
    </w:p>
    <w:p w14:paraId="543CD4A3" w14:textId="5ACD3D8D" w:rsidR="001F1328" w:rsidRPr="002B777B" w:rsidRDefault="00CC6C6F" w:rsidP="00802678">
      <w:r w:rsidRPr="002B777B">
        <w:t>W przedmiotowym zakresie czasowym (</w:t>
      </w:r>
      <w:r w:rsidR="001C40AD" w:rsidRPr="002B777B">
        <w:t>I</w:t>
      </w:r>
      <w:r w:rsidR="00331CDE" w:rsidRPr="002B777B">
        <w:t>V</w:t>
      </w:r>
      <w:r w:rsidR="00CC1252" w:rsidRPr="002B777B">
        <w:t xml:space="preserve"> </w:t>
      </w:r>
      <w:r w:rsidR="001C40AD" w:rsidRPr="002B777B">
        <w:t>2016</w:t>
      </w:r>
      <w:r w:rsidRPr="002B777B">
        <w:t xml:space="preserve"> r. – V</w:t>
      </w:r>
      <w:r w:rsidR="001C40AD" w:rsidRPr="002B777B">
        <w:t>II</w:t>
      </w:r>
      <w:r w:rsidRPr="002B777B">
        <w:t>I</w:t>
      </w:r>
      <w:r w:rsidR="00CC1252" w:rsidRPr="002B777B">
        <w:t xml:space="preserve"> </w:t>
      </w:r>
      <w:r w:rsidRPr="002B777B">
        <w:t xml:space="preserve">2021 r.) złożono </w:t>
      </w:r>
      <w:r w:rsidR="00331CDE" w:rsidRPr="002B777B">
        <w:t>169</w:t>
      </w:r>
      <w:r w:rsidRPr="002B777B">
        <w:t xml:space="preserve"> wniosków do zmiany przeznaczenia.  Wnioski odnoszą się zarówno do zmian w obowiązujących miejscowych planach zagospodarowania przestrzennego</w:t>
      </w:r>
      <w:r w:rsidR="000D169D" w:rsidRPr="002B777B">
        <w:t xml:space="preserve"> i </w:t>
      </w:r>
      <w:proofErr w:type="spellStart"/>
      <w:r w:rsidR="000D169D" w:rsidRPr="002B777B">
        <w:t>SUiKZP</w:t>
      </w:r>
      <w:proofErr w:type="spellEnd"/>
      <w:r w:rsidR="000D169D" w:rsidRPr="002B777B">
        <w:t xml:space="preserve">. Tabela nr </w:t>
      </w:r>
      <w:r w:rsidR="00FC133A" w:rsidRPr="002B777B">
        <w:t>5</w:t>
      </w:r>
      <w:r w:rsidR="000D169D" w:rsidRPr="002B777B">
        <w:t xml:space="preserve"> przedstawia liczbę wniosków złożonych do zmiany studium i planów miejscowych w </w:t>
      </w:r>
      <w:r w:rsidR="001C40AD" w:rsidRPr="002B777B">
        <w:t>okresie od I</w:t>
      </w:r>
      <w:r w:rsidR="00331CDE" w:rsidRPr="002B777B">
        <w:t>V</w:t>
      </w:r>
      <w:r w:rsidR="001C40AD" w:rsidRPr="002B777B">
        <w:t xml:space="preserve"> 2016 r. do VIII 2021 r</w:t>
      </w:r>
      <w:r w:rsidR="000D169D" w:rsidRPr="002B777B">
        <w:t>.</w:t>
      </w:r>
    </w:p>
    <w:p w14:paraId="1D7F1E3C" w14:textId="2594F598" w:rsidR="000D169D" w:rsidRPr="002B777B" w:rsidRDefault="000D169D" w:rsidP="00962F44">
      <w:pPr>
        <w:pStyle w:val="Zwykytekst"/>
        <w:ind w:firstLine="0"/>
        <w:rPr>
          <w:rFonts w:ascii="Arial Narrow" w:hAnsi="Arial Narrow"/>
          <w:sz w:val="24"/>
          <w:szCs w:val="24"/>
        </w:rPr>
      </w:pPr>
    </w:p>
    <w:p w14:paraId="5E9E9073" w14:textId="6EB086DF" w:rsidR="000D169D" w:rsidRPr="002B777B" w:rsidRDefault="000D169D" w:rsidP="000D169D">
      <w:pPr>
        <w:pStyle w:val="Zwykytekst"/>
        <w:ind w:firstLine="0"/>
        <w:jc w:val="center"/>
        <w:rPr>
          <w:rStyle w:val="Wyrnieniedelikatne"/>
          <w:color w:val="auto"/>
        </w:rPr>
      </w:pPr>
      <w:bookmarkStart w:id="22" w:name="_Hlk77066351"/>
      <w:r w:rsidRPr="002B777B">
        <w:rPr>
          <w:rStyle w:val="Wyrnieniedelikatne"/>
          <w:color w:val="auto"/>
        </w:rPr>
        <w:t xml:space="preserve">Tabela nr </w:t>
      </w:r>
      <w:r w:rsidR="00053FD0" w:rsidRPr="002B777B">
        <w:rPr>
          <w:rStyle w:val="Wyrnieniedelikatne"/>
          <w:color w:val="auto"/>
        </w:rPr>
        <w:t>5</w:t>
      </w:r>
      <w:r w:rsidRPr="002B777B">
        <w:rPr>
          <w:rStyle w:val="Wyrnieniedelikatne"/>
          <w:color w:val="auto"/>
        </w:rPr>
        <w:t>. Liczba wniosków złożonych zmiany studium i planów miejscowych w latach 201</w:t>
      </w:r>
      <w:r w:rsidR="000A7056">
        <w:rPr>
          <w:rStyle w:val="Wyrnieniedelikatne"/>
          <w:color w:val="auto"/>
        </w:rPr>
        <w:t>6</w:t>
      </w:r>
      <w:r w:rsidRPr="002B777B">
        <w:rPr>
          <w:rStyle w:val="Wyrnieniedelikatne"/>
          <w:color w:val="auto"/>
        </w:rPr>
        <w:t>-2021</w:t>
      </w:r>
    </w:p>
    <w:tbl>
      <w:tblPr>
        <w:tblW w:w="5000" w:type="pct"/>
        <w:tblCellMar>
          <w:left w:w="70" w:type="dxa"/>
          <w:right w:w="70" w:type="dxa"/>
        </w:tblCellMar>
        <w:tblLook w:val="04A0" w:firstRow="1" w:lastRow="0" w:firstColumn="1" w:lastColumn="0" w:noHBand="0" w:noVBand="1"/>
      </w:tblPr>
      <w:tblGrid>
        <w:gridCol w:w="2356"/>
        <w:gridCol w:w="1264"/>
        <w:gridCol w:w="1082"/>
        <w:gridCol w:w="1082"/>
        <w:gridCol w:w="1082"/>
        <w:gridCol w:w="1082"/>
        <w:gridCol w:w="1114"/>
      </w:tblGrid>
      <w:tr w:rsidR="002B777B" w:rsidRPr="002B777B" w14:paraId="3197D360" w14:textId="77777777" w:rsidTr="001C40AD">
        <w:trPr>
          <w:trHeight w:val="288"/>
        </w:trPr>
        <w:tc>
          <w:tcPr>
            <w:tcW w:w="1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2"/>
          <w:p w14:paraId="6C025763" w14:textId="77777777" w:rsidR="001C40AD" w:rsidRPr="002B777B" w:rsidRDefault="001C40AD" w:rsidP="00802678">
            <w:pPr>
              <w:keepLines w:val="0"/>
              <w:ind w:firstLine="0"/>
              <w:jc w:val="center"/>
              <w:rPr>
                <w:rFonts w:eastAsia="Times New Roman" w:cs="Calibri"/>
                <w:b/>
                <w:bCs/>
                <w:i/>
                <w:iCs/>
                <w:sz w:val="22"/>
                <w:lang w:eastAsia="pl-PL"/>
              </w:rPr>
            </w:pPr>
            <w:r w:rsidRPr="002B777B">
              <w:rPr>
                <w:rFonts w:eastAsia="Times New Roman" w:cs="Calibri"/>
                <w:b/>
                <w:bCs/>
                <w:i/>
                <w:iCs/>
                <w:sz w:val="22"/>
                <w:lang w:eastAsia="pl-PL"/>
              </w:rPr>
              <w:t>rok złożenia wniosku</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14:paraId="0222E88E" w14:textId="550E1489" w:rsidR="001C40AD" w:rsidRPr="002B777B" w:rsidRDefault="001C40AD" w:rsidP="00802678">
            <w:pPr>
              <w:keepLines w:val="0"/>
              <w:ind w:firstLine="0"/>
              <w:jc w:val="center"/>
              <w:rPr>
                <w:rFonts w:eastAsia="Times New Roman" w:cs="Calibri"/>
                <w:sz w:val="22"/>
                <w:lang w:eastAsia="pl-PL"/>
              </w:rPr>
            </w:pPr>
            <w:r w:rsidRPr="002B777B">
              <w:rPr>
                <w:rFonts w:eastAsia="Times New Roman" w:cs="Calibri"/>
                <w:sz w:val="22"/>
                <w:lang w:eastAsia="pl-PL"/>
              </w:rPr>
              <w:t>od I</w:t>
            </w:r>
            <w:r w:rsidR="00331CDE" w:rsidRPr="002B777B">
              <w:rPr>
                <w:rFonts w:eastAsia="Times New Roman" w:cs="Calibri"/>
                <w:sz w:val="22"/>
                <w:lang w:eastAsia="pl-PL"/>
              </w:rPr>
              <w:t>V</w:t>
            </w:r>
            <w:r w:rsidRPr="002B777B">
              <w:rPr>
                <w:rFonts w:eastAsia="Times New Roman" w:cs="Calibri"/>
                <w:sz w:val="22"/>
                <w:lang w:eastAsia="pl-PL"/>
              </w:rPr>
              <w:t xml:space="preserve"> do 2016</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14:paraId="10403833" w14:textId="77777777" w:rsidR="001C40AD" w:rsidRPr="002B777B" w:rsidRDefault="001C40AD" w:rsidP="00802678">
            <w:pPr>
              <w:keepLines w:val="0"/>
              <w:ind w:firstLine="0"/>
              <w:jc w:val="center"/>
              <w:rPr>
                <w:rFonts w:eastAsia="Times New Roman" w:cs="Calibri"/>
                <w:sz w:val="22"/>
                <w:lang w:eastAsia="pl-PL"/>
              </w:rPr>
            </w:pPr>
            <w:r w:rsidRPr="002B777B">
              <w:rPr>
                <w:rFonts w:eastAsia="Times New Roman" w:cs="Calibri"/>
                <w:sz w:val="22"/>
                <w:lang w:eastAsia="pl-PL"/>
              </w:rPr>
              <w:t>2017</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14:paraId="0AB8C13E" w14:textId="77777777" w:rsidR="001C40AD" w:rsidRPr="002B777B" w:rsidRDefault="001C40AD" w:rsidP="00802678">
            <w:pPr>
              <w:keepLines w:val="0"/>
              <w:ind w:firstLine="0"/>
              <w:jc w:val="center"/>
              <w:rPr>
                <w:rFonts w:eastAsia="Times New Roman" w:cs="Calibri"/>
                <w:sz w:val="22"/>
                <w:lang w:eastAsia="pl-PL"/>
              </w:rPr>
            </w:pPr>
            <w:r w:rsidRPr="002B777B">
              <w:rPr>
                <w:rFonts w:eastAsia="Times New Roman" w:cs="Calibri"/>
                <w:sz w:val="22"/>
                <w:lang w:eastAsia="pl-PL"/>
              </w:rPr>
              <w:t>2018</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14:paraId="6CDA214A" w14:textId="77777777" w:rsidR="001C40AD" w:rsidRPr="002B777B" w:rsidRDefault="001C40AD" w:rsidP="00802678">
            <w:pPr>
              <w:keepLines w:val="0"/>
              <w:ind w:firstLine="0"/>
              <w:jc w:val="center"/>
              <w:rPr>
                <w:rFonts w:eastAsia="Times New Roman" w:cs="Calibri"/>
                <w:sz w:val="22"/>
                <w:lang w:eastAsia="pl-PL"/>
              </w:rPr>
            </w:pPr>
            <w:r w:rsidRPr="002B777B">
              <w:rPr>
                <w:rFonts w:eastAsia="Times New Roman" w:cs="Calibri"/>
                <w:sz w:val="22"/>
                <w:lang w:eastAsia="pl-PL"/>
              </w:rPr>
              <w:t>2019</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14:paraId="073C15D0" w14:textId="77777777" w:rsidR="001C40AD" w:rsidRPr="002B777B" w:rsidRDefault="001C40AD" w:rsidP="00802678">
            <w:pPr>
              <w:keepLines w:val="0"/>
              <w:ind w:firstLine="0"/>
              <w:jc w:val="center"/>
              <w:rPr>
                <w:rFonts w:eastAsia="Times New Roman" w:cs="Calibri"/>
                <w:sz w:val="22"/>
                <w:lang w:eastAsia="pl-PL"/>
              </w:rPr>
            </w:pPr>
            <w:r w:rsidRPr="002B777B">
              <w:rPr>
                <w:rFonts w:eastAsia="Times New Roman" w:cs="Calibri"/>
                <w:sz w:val="22"/>
                <w:lang w:eastAsia="pl-PL"/>
              </w:rPr>
              <w:t>2020</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14:paraId="271D7ED7" w14:textId="28941B49" w:rsidR="001C40AD" w:rsidRPr="002B777B" w:rsidRDefault="001C40AD" w:rsidP="00802678">
            <w:pPr>
              <w:keepLines w:val="0"/>
              <w:ind w:firstLine="0"/>
              <w:jc w:val="center"/>
              <w:rPr>
                <w:rFonts w:eastAsia="Times New Roman" w:cs="Calibri"/>
                <w:sz w:val="22"/>
                <w:lang w:eastAsia="pl-PL"/>
              </w:rPr>
            </w:pPr>
            <w:r w:rsidRPr="002B777B">
              <w:rPr>
                <w:rFonts w:eastAsia="Times New Roman" w:cs="Calibri"/>
                <w:sz w:val="22"/>
                <w:lang w:eastAsia="pl-PL"/>
              </w:rPr>
              <w:t>do VIII 2021</w:t>
            </w:r>
          </w:p>
        </w:tc>
      </w:tr>
      <w:tr w:rsidR="002B777B" w:rsidRPr="002B777B" w14:paraId="7007D71D" w14:textId="77777777" w:rsidTr="001C40AD">
        <w:trPr>
          <w:trHeight w:val="288"/>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2894D87A" w14:textId="77777777" w:rsidR="001C40AD" w:rsidRPr="002B777B" w:rsidRDefault="001C40AD" w:rsidP="00802678">
            <w:pPr>
              <w:keepLines w:val="0"/>
              <w:ind w:firstLine="0"/>
              <w:jc w:val="center"/>
              <w:rPr>
                <w:rFonts w:eastAsia="Times New Roman" w:cs="Calibri"/>
                <w:b/>
                <w:bCs/>
                <w:i/>
                <w:iCs/>
                <w:sz w:val="22"/>
                <w:lang w:eastAsia="pl-PL"/>
              </w:rPr>
            </w:pPr>
            <w:r w:rsidRPr="002B777B">
              <w:rPr>
                <w:rFonts w:eastAsia="Times New Roman" w:cs="Calibri"/>
                <w:b/>
                <w:bCs/>
                <w:i/>
                <w:iCs/>
                <w:sz w:val="22"/>
                <w:lang w:eastAsia="pl-PL"/>
              </w:rPr>
              <w:t>liczba wniosków</w:t>
            </w:r>
          </w:p>
        </w:tc>
        <w:tc>
          <w:tcPr>
            <w:tcW w:w="614" w:type="pct"/>
            <w:tcBorders>
              <w:top w:val="nil"/>
              <w:left w:val="nil"/>
              <w:bottom w:val="single" w:sz="4" w:space="0" w:color="auto"/>
              <w:right w:val="single" w:sz="4" w:space="0" w:color="auto"/>
            </w:tcBorders>
            <w:shd w:val="clear" w:color="auto" w:fill="auto"/>
            <w:noWrap/>
            <w:vAlign w:val="center"/>
            <w:hideMark/>
          </w:tcPr>
          <w:p w14:paraId="7A2066F4" w14:textId="2443663C" w:rsidR="001C40AD" w:rsidRPr="002B777B" w:rsidRDefault="00331CDE" w:rsidP="00802678">
            <w:pPr>
              <w:keepLines w:val="0"/>
              <w:ind w:firstLine="0"/>
              <w:jc w:val="center"/>
              <w:rPr>
                <w:rFonts w:eastAsia="Times New Roman" w:cs="Calibri"/>
                <w:sz w:val="22"/>
                <w:lang w:eastAsia="pl-PL"/>
              </w:rPr>
            </w:pPr>
            <w:r w:rsidRPr="002B777B">
              <w:rPr>
                <w:rFonts w:eastAsia="Times New Roman" w:cs="Calibri"/>
                <w:sz w:val="22"/>
                <w:lang w:eastAsia="pl-PL"/>
              </w:rPr>
              <w:t>14</w:t>
            </w:r>
          </w:p>
        </w:tc>
        <w:tc>
          <w:tcPr>
            <w:tcW w:w="614" w:type="pct"/>
            <w:tcBorders>
              <w:top w:val="nil"/>
              <w:left w:val="nil"/>
              <w:bottom w:val="single" w:sz="4" w:space="0" w:color="auto"/>
              <w:right w:val="single" w:sz="4" w:space="0" w:color="auto"/>
            </w:tcBorders>
            <w:shd w:val="clear" w:color="auto" w:fill="auto"/>
            <w:noWrap/>
            <w:vAlign w:val="center"/>
            <w:hideMark/>
          </w:tcPr>
          <w:p w14:paraId="481AA7D6" w14:textId="04687934" w:rsidR="001C40AD" w:rsidRPr="002B777B" w:rsidRDefault="00331CDE" w:rsidP="00802678">
            <w:pPr>
              <w:keepLines w:val="0"/>
              <w:ind w:firstLine="0"/>
              <w:jc w:val="center"/>
              <w:rPr>
                <w:rFonts w:eastAsia="Times New Roman" w:cs="Calibri"/>
                <w:sz w:val="22"/>
                <w:lang w:eastAsia="pl-PL"/>
              </w:rPr>
            </w:pPr>
            <w:r w:rsidRPr="002B777B">
              <w:rPr>
                <w:rFonts w:eastAsia="Times New Roman" w:cs="Calibri"/>
                <w:sz w:val="22"/>
                <w:lang w:eastAsia="pl-PL"/>
              </w:rPr>
              <w:t>8</w:t>
            </w:r>
          </w:p>
        </w:tc>
        <w:tc>
          <w:tcPr>
            <w:tcW w:w="614" w:type="pct"/>
            <w:tcBorders>
              <w:top w:val="nil"/>
              <w:left w:val="nil"/>
              <w:bottom w:val="single" w:sz="4" w:space="0" w:color="auto"/>
              <w:right w:val="single" w:sz="4" w:space="0" w:color="auto"/>
            </w:tcBorders>
            <w:shd w:val="clear" w:color="auto" w:fill="auto"/>
            <w:noWrap/>
            <w:vAlign w:val="center"/>
            <w:hideMark/>
          </w:tcPr>
          <w:p w14:paraId="41A586B2" w14:textId="1CDCCB35" w:rsidR="001C40AD" w:rsidRPr="002B777B" w:rsidRDefault="00331CDE" w:rsidP="00802678">
            <w:pPr>
              <w:keepLines w:val="0"/>
              <w:ind w:firstLine="0"/>
              <w:jc w:val="center"/>
              <w:rPr>
                <w:rFonts w:eastAsia="Times New Roman" w:cs="Calibri"/>
                <w:sz w:val="22"/>
                <w:lang w:eastAsia="pl-PL"/>
              </w:rPr>
            </w:pPr>
            <w:r w:rsidRPr="002B777B">
              <w:rPr>
                <w:rFonts w:eastAsia="Times New Roman" w:cs="Calibri"/>
                <w:sz w:val="22"/>
                <w:lang w:eastAsia="pl-PL"/>
              </w:rPr>
              <w:t>15</w:t>
            </w:r>
          </w:p>
        </w:tc>
        <w:tc>
          <w:tcPr>
            <w:tcW w:w="614" w:type="pct"/>
            <w:tcBorders>
              <w:top w:val="nil"/>
              <w:left w:val="nil"/>
              <w:bottom w:val="single" w:sz="4" w:space="0" w:color="auto"/>
              <w:right w:val="single" w:sz="4" w:space="0" w:color="auto"/>
            </w:tcBorders>
            <w:shd w:val="clear" w:color="auto" w:fill="auto"/>
            <w:noWrap/>
            <w:vAlign w:val="center"/>
            <w:hideMark/>
          </w:tcPr>
          <w:p w14:paraId="062D3F39" w14:textId="1559F2BC" w:rsidR="001C40AD" w:rsidRPr="002B777B" w:rsidRDefault="00331CDE" w:rsidP="00802678">
            <w:pPr>
              <w:keepLines w:val="0"/>
              <w:ind w:firstLine="0"/>
              <w:jc w:val="center"/>
              <w:rPr>
                <w:rFonts w:eastAsia="Times New Roman" w:cs="Calibri"/>
                <w:sz w:val="22"/>
                <w:lang w:eastAsia="pl-PL"/>
              </w:rPr>
            </w:pPr>
            <w:r w:rsidRPr="002B777B">
              <w:rPr>
                <w:rFonts w:eastAsia="Times New Roman" w:cs="Calibri"/>
                <w:sz w:val="22"/>
                <w:lang w:eastAsia="pl-PL"/>
              </w:rPr>
              <w:t>98</w:t>
            </w:r>
          </w:p>
        </w:tc>
        <w:tc>
          <w:tcPr>
            <w:tcW w:w="614" w:type="pct"/>
            <w:tcBorders>
              <w:top w:val="nil"/>
              <w:left w:val="nil"/>
              <w:bottom w:val="single" w:sz="4" w:space="0" w:color="auto"/>
              <w:right w:val="single" w:sz="4" w:space="0" w:color="auto"/>
            </w:tcBorders>
            <w:shd w:val="clear" w:color="auto" w:fill="auto"/>
            <w:noWrap/>
            <w:vAlign w:val="center"/>
            <w:hideMark/>
          </w:tcPr>
          <w:p w14:paraId="10DF180B" w14:textId="227B0E25" w:rsidR="001C40AD" w:rsidRPr="002B777B" w:rsidRDefault="00331CDE" w:rsidP="00802678">
            <w:pPr>
              <w:keepLines w:val="0"/>
              <w:ind w:firstLine="0"/>
              <w:jc w:val="center"/>
              <w:rPr>
                <w:rFonts w:eastAsia="Times New Roman" w:cs="Calibri"/>
                <w:sz w:val="22"/>
                <w:lang w:eastAsia="pl-PL"/>
              </w:rPr>
            </w:pPr>
            <w:r w:rsidRPr="002B777B">
              <w:rPr>
                <w:rFonts w:eastAsia="Times New Roman" w:cs="Calibri"/>
                <w:sz w:val="22"/>
                <w:lang w:eastAsia="pl-PL"/>
              </w:rPr>
              <w:t>27</w:t>
            </w:r>
          </w:p>
        </w:tc>
        <w:tc>
          <w:tcPr>
            <w:tcW w:w="614" w:type="pct"/>
            <w:tcBorders>
              <w:top w:val="nil"/>
              <w:left w:val="nil"/>
              <w:bottom w:val="single" w:sz="4" w:space="0" w:color="auto"/>
              <w:right w:val="single" w:sz="4" w:space="0" w:color="auto"/>
            </w:tcBorders>
            <w:shd w:val="clear" w:color="auto" w:fill="auto"/>
            <w:noWrap/>
            <w:vAlign w:val="center"/>
            <w:hideMark/>
          </w:tcPr>
          <w:p w14:paraId="59AA2986" w14:textId="045768C7" w:rsidR="001C40AD" w:rsidRPr="002B777B" w:rsidRDefault="00331CDE" w:rsidP="00802678">
            <w:pPr>
              <w:keepLines w:val="0"/>
              <w:ind w:firstLine="0"/>
              <w:jc w:val="center"/>
              <w:rPr>
                <w:rFonts w:eastAsia="Times New Roman" w:cs="Calibri"/>
                <w:sz w:val="22"/>
                <w:lang w:eastAsia="pl-PL"/>
              </w:rPr>
            </w:pPr>
            <w:r w:rsidRPr="002B777B">
              <w:rPr>
                <w:rFonts w:eastAsia="Times New Roman" w:cs="Calibri"/>
                <w:sz w:val="22"/>
                <w:lang w:eastAsia="pl-PL"/>
              </w:rPr>
              <w:t>7</w:t>
            </w:r>
          </w:p>
        </w:tc>
      </w:tr>
    </w:tbl>
    <w:p w14:paraId="126BF97A" w14:textId="692323A1" w:rsidR="000D169D" w:rsidRPr="002B777B" w:rsidRDefault="000D169D" w:rsidP="000D169D">
      <w:pPr>
        <w:pStyle w:val="Zwykytekst"/>
        <w:ind w:firstLine="0"/>
        <w:jc w:val="center"/>
        <w:rPr>
          <w:rFonts w:ascii="Arial Narrow" w:hAnsi="Arial Narrow"/>
          <w:sz w:val="24"/>
          <w:szCs w:val="24"/>
        </w:rPr>
      </w:pPr>
      <w:r w:rsidRPr="002B777B">
        <w:rPr>
          <w:rStyle w:val="Wyrnieniedelikatne"/>
          <w:color w:val="auto"/>
        </w:rPr>
        <w:t>Źródło: Opracowanie własne</w:t>
      </w:r>
    </w:p>
    <w:p w14:paraId="202A85B0" w14:textId="7D46B9A4" w:rsidR="00CC6C6F" w:rsidRPr="002B777B" w:rsidRDefault="00CC6C6F" w:rsidP="00962F44">
      <w:pPr>
        <w:pStyle w:val="Zwykytekst"/>
        <w:ind w:firstLine="0"/>
        <w:rPr>
          <w:rFonts w:ascii="Arial Narrow" w:hAnsi="Arial Narrow"/>
          <w:sz w:val="24"/>
          <w:szCs w:val="24"/>
        </w:rPr>
      </w:pPr>
    </w:p>
    <w:p w14:paraId="1D4CCD0E" w14:textId="066781B9" w:rsidR="002A224E" w:rsidRPr="002B777B" w:rsidRDefault="000A22BC" w:rsidP="00962F44">
      <w:pPr>
        <w:pStyle w:val="Zwykytekst"/>
        <w:ind w:firstLine="0"/>
        <w:rPr>
          <w:rFonts w:ascii="Arial Narrow" w:hAnsi="Arial Narrow"/>
          <w:sz w:val="24"/>
          <w:szCs w:val="24"/>
        </w:rPr>
      </w:pPr>
      <w:r w:rsidRPr="002B777B">
        <w:rPr>
          <w:rFonts w:ascii="Arial Narrow" w:hAnsi="Arial Narrow"/>
          <w:sz w:val="24"/>
          <w:szCs w:val="24"/>
        </w:rPr>
        <w:t>Poniższa mapa</w:t>
      </w:r>
      <w:r w:rsidR="002A224E" w:rsidRPr="002B777B">
        <w:rPr>
          <w:rFonts w:ascii="Arial Narrow" w:hAnsi="Arial Narrow"/>
          <w:sz w:val="24"/>
          <w:szCs w:val="24"/>
        </w:rPr>
        <w:t xml:space="preserve"> przedstawia rozkład przestrzenny złożonych wniosków w </w:t>
      </w:r>
      <w:r w:rsidR="001C40AD" w:rsidRPr="002B777B">
        <w:rPr>
          <w:rFonts w:ascii="Arial Narrow" w:hAnsi="Arial Narrow"/>
          <w:sz w:val="24"/>
          <w:szCs w:val="24"/>
        </w:rPr>
        <w:t>okresie od I</w:t>
      </w:r>
      <w:r w:rsidR="00331CDE" w:rsidRPr="002B777B">
        <w:rPr>
          <w:rFonts w:ascii="Arial Narrow" w:hAnsi="Arial Narrow"/>
          <w:sz w:val="24"/>
          <w:szCs w:val="24"/>
        </w:rPr>
        <w:t>V</w:t>
      </w:r>
      <w:r w:rsidR="001C40AD" w:rsidRPr="002B777B">
        <w:rPr>
          <w:rFonts w:ascii="Arial Narrow" w:hAnsi="Arial Narrow"/>
          <w:sz w:val="24"/>
          <w:szCs w:val="24"/>
        </w:rPr>
        <w:t xml:space="preserve"> 2016 r. do VIII 2021 r.</w:t>
      </w:r>
    </w:p>
    <w:p w14:paraId="43E9A037" w14:textId="16DBA2D0" w:rsidR="000D169D" w:rsidRPr="002B777B" w:rsidRDefault="00331CDE" w:rsidP="001C40AD">
      <w:pPr>
        <w:keepLines w:val="0"/>
        <w:spacing w:after="160" w:line="259" w:lineRule="auto"/>
        <w:ind w:firstLine="0"/>
        <w:jc w:val="center"/>
        <w:rPr>
          <w:rStyle w:val="Wyrnieniedelikatne"/>
          <w:color w:val="auto"/>
        </w:rPr>
      </w:pPr>
      <w:r w:rsidRPr="002B777B">
        <w:rPr>
          <w:rStyle w:val="Wyrnieniedelikatne"/>
          <w:noProof/>
          <w:color w:val="auto"/>
        </w:rPr>
        <w:lastRenderedPageBreak/>
        <w:drawing>
          <wp:inline distT="0" distB="0" distL="0" distR="0" wp14:anchorId="39728736" wp14:editId="7D6E9874">
            <wp:extent cx="5759450" cy="6584950"/>
            <wp:effectExtent l="0" t="0" r="0" b="635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6584950"/>
                    </a:xfrm>
                    <a:prstGeom prst="rect">
                      <a:avLst/>
                    </a:prstGeom>
                    <a:noFill/>
                    <a:ln>
                      <a:noFill/>
                    </a:ln>
                  </pic:spPr>
                </pic:pic>
              </a:graphicData>
            </a:graphic>
          </wp:inline>
        </w:drawing>
      </w:r>
    </w:p>
    <w:p w14:paraId="4F00412F" w14:textId="7C5B0B68" w:rsidR="003E7FE8" w:rsidRPr="002B777B" w:rsidRDefault="003E7FE8" w:rsidP="00217A36">
      <w:pPr>
        <w:keepLines w:val="0"/>
        <w:spacing w:after="160" w:line="259" w:lineRule="auto"/>
        <w:ind w:firstLine="0"/>
        <w:jc w:val="center"/>
        <w:rPr>
          <w:rStyle w:val="Wyrnieniedelikatne"/>
          <w:color w:val="auto"/>
        </w:rPr>
      </w:pPr>
      <w:bookmarkStart w:id="23" w:name="_Hlk77066199"/>
      <w:r w:rsidRPr="002B777B">
        <w:rPr>
          <w:rStyle w:val="Wyrnieniedelikatne"/>
          <w:color w:val="auto"/>
        </w:rPr>
        <w:t xml:space="preserve">Mapa nr </w:t>
      </w:r>
      <w:r w:rsidR="005D2979" w:rsidRPr="002B777B">
        <w:rPr>
          <w:rStyle w:val="Wyrnieniedelikatne"/>
          <w:color w:val="auto"/>
        </w:rPr>
        <w:t>3</w:t>
      </w:r>
      <w:r w:rsidRPr="002B777B">
        <w:rPr>
          <w:rStyle w:val="Wyrnieniedelikatne"/>
          <w:color w:val="auto"/>
        </w:rPr>
        <w:t xml:space="preserve">. Rozkład przestrzenny złożonych wniosków w </w:t>
      </w:r>
      <w:r w:rsidR="001C40AD" w:rsidRPr="002B777B">
        <w:rPr>
          <w:rStyle w:val="Wyrnieniedelikatne"/>
          <w:color w:val="auto"/>
        </w:rPr>
        <w:t>okresie od</w:t>
      </w:r>
      <w:r w:rsidRPr="002B777B">
        <w:rPr>
          <w:rStyle w:val="Wyrnieniedelikatne"/>
          <w:color w:val="auto"/>
        </w:rPr>
        <w:t xml:space="preserve"> </w:t>
      </w:r>
      <w:r w:rsidR="001C40AD" w:rsidRPr="002B777B">
        <w:rPr>
          <w:rStyle w:val="Wyrnieniedelikatne"/>
          <w:color w:val="auto"/>
        </w:rPr>
        <w:t>I</w:t>
      </w:r>
      <w:r w:rsidR="00331CDE" w:rsidRPr="002B777B">
        <w:rPr>
          <w:rStyle w:val="Wyrnieniedelikatne"/>
          <w:color w:val="auto"/>
        </w:rPr>
        <w:t>V</w:t>
      </w:r>
      <w:r w:rsidR="001C40AD" w:rsidRPr="002B777B">
        <w:rPr>
          <w:rStyle w:val="Wyrnieniedelikatne"/>
          <w:color w:val="auto"/>
        </w:rPr>
        <w:t xml:space="preserve"> </w:t>
      </w:r>
      <w:r w:rsidRPr="002B777B">
        <w:rPr>
          <w:rStyle w:val="Wyrnieniedelikatne"/>
          <w:color w:val="auto"/>
        </w:rPr>
        <w:t>201</w:t>
      </w:r>
      <w:r w:rsidR="001C40AD" w:rsidRPr="002B777B">
        <w:rPr>
          <w:rStyle w:val="Wyrnieniedelikatne"/>
          <w:color w:val="auto"/>
        </w:rPr>
        <w:t>6</w:t>
      </w:r>
      <w:r w:rsidRPr="002B777B">
        <w:rPr>
          <w:rStyle w:val="Wyrnieniedelikatne"/>
          <w:color w:val="auto"/>
        </w:rPr>
        <w:t xml:space="preserve"> r. </w:t>
      </w:r>
      <w:r w:rsidR="00CC1252" w:rsidRPr="002B777B">
        <w:rPr>
          <w:rStyle w:val="Wyrnieniedelikatne"/>
          <w:color w:val="auto"/>
        </w:rPr>
        <w:t>do</w:t>
      </w:r>
      <w:r w:rsidRPr="002B777B">
        <w:rPr>
          <w:rStyle w:val="Wyrnieniedelikatne"/>
          <w:color w:val="auto"/>
        </w:rPr>
        <w:t xml:space="preserve"> V</w:t>
      </w:r>
      <w:r w:rsidR="001C40AD" w:rsidRPr="002B777B">
        <w:rPr>
          <w:rStyle w:val="Wyrnieniedelikatne"/>
          <w:color w:val="auto"/>
        </w:rPr>
        <w:t>III</w:t>
      </w:r>
      <w:r w:rsidRPr="002B777B">
        <w:rPr>
          <w:rStyle w:val="Wyrnieniedelikatne"/>
          <w:color w:val="auto"/>
        </w:rPr>
        <w:t xml:space="preserve"> 2021 r. do zmiany przeznaczenia w</w:t>
      </w:r>
      <w:r w:rsidR="00F713D1">
        <w:rPr>
          <w:rStyle w:val="Wyrnieniedelikatne"/>
          <w:color w:val="auto"/>
        </w:rPr>
        <w:t> </w:t>
      </w:r>
      <w:r w:rsidRPr="002B777B">
        <w:rPr>
          <w:rStyle w:val="Wyrnieniedelikatne"/>
          <w:color w:val="auto"/>
        </w:rPr>
        <w:t>planie miejscowym lub studium z wyróżnieniem roku złożenia wniosku</w:t>
      </w:r>
    </w:p>
    <w:bookmarkEnd w:id="23"/>
    <w:p w14:paraId="014B47BE" w14:textId="21C99FB2" w:rsidR="002A224E" w:rsidRPr="002B777B" w:rsidRDefault="00217A36" w:rsidP="00217A36">
      <w:pPr>
        <w:keepLines w:val="0"/>
        <w:spacing w:after="160" w:line="259" w:lineRule="auto"/>
        <w:ind w:firstLine="0"/>
        <w:jc w:val="center"/>
        <w:rPr>
          <w:rStyle w:val="Wyrnieniedelikatne"/>
          <w:color w:val="auto"/>
          <w:szCs w:val="21"/>
        </w:rPr>
      </w:pPr>
      <w:r w:rsidRPr="002B777B">
        <w:rPr>
          <w:rStyle w:val="Wyrnieniedelikatne"/>
          <w:color w:val="auto"/>
          <w:szCs w:val="21"/>
        </w:rPr>
        <w:t>Źródło: opracowanie własne</w:t>
      </w:r>
      <w:r w:rsidR="002A224E" w:rsidRPr="002B777B">
        <w:rPr>
          <w:rStyle w:val="Wyrnieniedelikatne"/>
          <w:color w:val="auto"/>
          <w:szCs w:val="21"/>
        </w:rPr>
        <w:br w:type="page"/>
      </w:r>
    </w:p>
    <w:p w14:paraId="0FE4D2AB" w14:textId="3F9B83D3" w:rsidR="00F306AB" w:rsidRPr="002B777B" w:rsidRDefault="00416BDA" w:rsidP="00F306AB">
      <w:r w:rsidRPr="002B777B">
        <w:lastRenderedPageBreak/>
        <w:t xml:space="preserve">Przy klasyfikacji wniosków pod względem wnioskowanej funkcji zgeneralizowano </w:t>
      </w:r>
      <w:r w:rsidR="00F306AB" w:rsidRPr="002B777B">
        <w:t xml:space="preserve">i podzielono wnioski na </w:t>
      </w:r>
      <w:r w:rsidR="00D357F0" w:rsidRPr="002B777B">
        <w:t>trzy</w:t>
      </w:r>
      <w:r w:rsidR="00F306AB" w:rsidRPr="002B777B">
        <w:t xml:space="preserve"> kategorie: </w:t>
      </w:r>
    </w:p>
    <w:p w14:paraId="1432ECAA" w14:textId="4C1D00A8" w:rsidR="00F306AB" w:rsidRPr="002B777B" w:rsidRDefault="00F306AB" w:rsidP="00423331">
      <w:pPr>
        <w:pStyle w:val="Akapitzlist"/>
        <w:numPr>
          <w:ilvl w:val="0"/>
          <w:numId w:val="3"/>
        </w:numPr>
      </w:pPr>
      <w:r w:rsidRPr="002B777B">
        <w:t>zabudowa mieszkaniowa lub mieszkaniowo-usługowa,</w:t>
      </w:r>
    </w:p>
    <w:p w14:paraId="0FAF000E" w14:textId="71F93009" w:rsidR="00D357F0" w:rsidRPr="002B777B" w:rsidRDefault="00D357F0" w:rsidP="00423331">
      <w:pPr>
        <w:pStyle w:val="Akapitzlist"/>
        <w:numPr>
          <w:ilvl w:val="0"/>
          <w:numId w:val="3"/>
        </w:numPr>
      </w:pPr>
      <w:r w:rsidRPr="002B777B">
        <w:t>zabudowa zagrodowa lub obsługi produkcji rolnej,</w:t>
      </w:r>
    </w:p>
    <w:p w14:paraId="0AB0DC38" w14:textId="6644C7D5" w:rsidR="00F306AB" w:rsidRPr="002B777B" w:rsidRDefault="00F306AB" w:rsidP="00423331">
      <w:pPr>
        <w:pStyle w:val="Akapitzlist"/>
        <w:numPr>
          <w:ilvl w:val="0"/>
          <w:numId w:val="3"/>
        </w:numPr>
      </w:pPr>
      <w:r w:rsidRPr="002B777B">
        <w:t>zabudowa produkcyjna, produkcyjno-usługowa lub pod realizację farm fotowoltaicznych.</w:t>
      </w:r>
    </w:p>
    <w:p w14:paraId="1A1F007D" w14:textId="77777777" w:rsidR="00F306AB" w:rsidRPr="002B777B" w:rsidRDefault="00F306AB" w:rsidP="00F306AB">
      <w:pPr>
        <w:pStyle w:val="Zwykytekst"/>
        <w:rPr>
          <w:rFonts w:ascii="Arial Narrow" w:hAnsi="Arial Narrow"/>
          <w:lang w:eastAsia="pl-PL"/>
        </w:rPr>
      </w:pPr>
    </w:p>
    <w:p w14:paraId="25D5B22B" w14:textId="6F49FAB5" w:rsidR="00416BDA" w:rsidRPr="002B777B" w:rsidRDefault="002A224E" w:rsidP="002A224E">
      <w:r w:rsidRPr="002B777B">
        <w:t xml:space="preserve">Analiza wniosków pod względem zmiany funkcji wykazała, iż </w:t>
      </w:r>
      <w:r w:rsidR="00416BDA" w:rsidRPr="002B777B">
        <w:t>8</w:t>
      </w:r>
      <w:r w:rsidR="00D357F0" w:rsidRPr="002B777B">
        <w:t>1</w:t>
      </w:r>
      <w:r w:rsidR="00416BDA" w:rsidRPr="002B777B">
        <w:t xml:space="preserve"> % wniosków dotyczy</w:t>
      </w:r>
      <w:r w:rsidR="00D729D2" w:rsidRPr="002B777B">
        <w:t xml:space="preserve"> w</w:t>
      </w:r>
      <w:r w:rsidR="00D72DFF">
        <w:t> </w:t>
      </w:r>
      <w:r w:rsidR="00D729D2" w:rsidRPr="002B777B">
        <w:t xml:space="preserve">przeważającej części </w:t>
      </w:r>
      <w:r w:rsidR="00416BDA" w:rsidRPr="002B777B">
        <w:t>zabudowy mieszkaniowej</w:t>
      </w:r>
      <w:r w:rsidR="0079487C" w:rsidRPr="002B777B">
        <w:t xml:space="preserve"> jednorodzinnej</w:t>
      </w:r>
      <w:r w:rsidR="00D729D2" w:rsidRPr="002B777B">
        <w:t>, w dalszej kolejności mieszkaniowej wielorodzinnej</w:t>
      </w:r>
      <w:r w:rsidR="0079487C" w:rsidRPr="002B777B">
        <w:t xml:space="preserve"> </w:t>
      </w:r>
      <w:r w:rsidR="00416BDA" w:rsidRPr="002B777B">
        <w:t xml:space="preserve">lub </w:t>
      </w:r>
      <w:r w:rsidR="00320060" w:rsidRPr="002B777B">
        <w:t>mieszkaniowo-</w:t>
      </w:r>
      <w:r w:rsidR="00416BDA" w:rsidRPr="002B777B">
        <w:t>usługowej.</w:t>
      </w:r>
    </w:p>
    <w:p w14:paraId="3BE097DA" w14:textId="77777777" w:rsidR="00F306AB" w:rsidRPr="002B777B" w:rsidRDefault="00F306AB" w:rsidP="00F306AB">
      <w:pPr>
        <w:pStyle w:val="Zwykytekst"/>
        <w:rPr>
          <w:rFonts w:ascii="Arial Narrow" w:hAnsi="Arial Narrow"/>
        </w:rPr>
      </w:pPr>
    </w:p>
    <w:p w14:paraId="10B2B860" w14:textId="5ED709F6" w:rsidR="00416BDA" w:rsidRPr="002B777B" w:rsidRDefault="00D357F0" w:rsidP="00416BDA">
      <w:pPr>
        <w:pStyle w:val="Zwykytekst"/>
        <w:jc w:val="center"/>
        <w:rPr>
          <w:rFonts w:ascii="Arial Narrow" w:hAnsi="Arial Narrow"/>
        </w:rPr>
      </w:pPr>
      <w:r w:rsidRPr="002B777B">
        <w:rPr>
          <w:noProof/>
        </w:rPr>
        <w:drawing>
          <wp:inline distT="0" distB="0" distL="0" distR="0" wp14:anchorId="7AA61335" wp14:editId="113D59B4">
            <wp:extent cx="4572000" cy="2870200"/>
            <wp:effectExtent l="0" t="0" r="0" b="6350"/>
            <wp:docPr id="6" name="Wykres 6">
              <a:extLst xmlns:a="http://schemas.openxmlformats.org/drawingml/2006/main">
                <a:ext uri="{FF2B5EF4-FFF2-40B4-BE49-F238E27FC236}">
                  <a16:creationId xmlns:a16="http://schemas.microsoft.com/office/drawing/2014/main" id="{CB66B60F-D25A-4451-B613-BAF42720F8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33C955E" w14:textId="5031B043" w:rsidR="003E7FE8" w:rsidRPr="002B777B" w:rsidRDefault="003E7FE8" w:rsidP="003E7FE8">
      <w:pPr>
        <w:pStyle w:val="Zwykytekst"/>
        <w:ind w:firstLine="0"/>
        <w:jc w:val="center"/>
        <w:rPr>
          <w:rStyle w:val="Wyrnieniedelikatne"/>
          <w:color w:val="auto"/>
        </w:rPr>
      </w:pPr>
      <w:bookmarkStart w:id="24" w:name="_Hlk77066363"/>
      <w:r w:rsidRPr="002B777B">
        <w:rPr>
          <w:rStyle w:val="Wyrnieniedelikatne"/>
          <w:color w:val="auto"/>
        </w:rPr>
        <w:t xml:space="preserve">Wykres nr </w:t>
      </w:r>
      <w:r w:rsidR="0066711A" w:rsidRPr="002B777B">
        <w:rPr>
          <w:rStyle w:val="Wyrnieniedelikatne"/>
          <w:color w:val="auto"/>
        </w:rPr>
        <w:t>3</w:t>
      </w:r>
      <w:r w:rsidRPr="002B777B">
        <w:rPr>
          <w:rStyle w:val="Wyrnieniedelikatne"/>
          <w:color w:val="auto"/>
        </w:rPr>
        <w:t>. Udział procentowy złożonych wniosków z podziałem na wnioskowaną docelową funkcję terenu</w:t>
      </w:r>
    </w:p>
    <w:bookmarkEnd w:id="24"/>
    <w:p w14:paraId="2E045334" w14:textId="6484733C" w:rsidR="00F306AB" w:rsidRPr="002B777B" w:rsidRDefault="00217A36" w:rsidP="00217A36">
      <w:pPr>
        <w:jc w:val="center"/>
        <w:rPr>
          <w:rStyle w:val="Wyrnieniedelikatne"/>
          <w:color w:val="auto"/>
          <w:szCs w:val="21"/>
        </w:rPr>
      </w:pPr>
      <w:r w:rsidRPr="002B777B">
        <w:rPr>
          <w:rStyle w:val="Wyrnieniedelikatne"/>
          <w:color w:val="auto"/>
          <w:szCs w:val="21"/>
        </w:rPr>
        <w:t>Źródło: opracowanie własne</w:t>
      </w:r>
    </w:p>
    <w:p w14:paraId="4DD671D7" w14:textId="77777777" w:rsidR="00217A36" w:rsidRPr="002B777B" w:rsidRDefault="00217A36" w:rsidP="00217A36">
      <w:pPr>
        <w:pStyle w:val="Zwykytekst"/>
        <w:rPr>
          <w:rFonts w:ascii="Arial Narrow" w:hAnsi="Arial Narrow"/>
        </w:rPr>
      </w:pPr>
    </w:p>
    <w:p w14:paraId="2207A1B8" w14:textId="126B6330" w:rsidR="002A224E" w:rsidRPr="002B777B" w:rsidRDefault="002A224E" w:rsidP="002A224E">
      <w:r w:rsidRPr="002B777B">
        <w:t xml:space="preserve">Mapa nr 5 ukazuje rozkład przestrzenny </w:t>
      </w:r>
      <w:r w:rsidR="00416BDA" w:rsidRPr="002B777B">
        <w:t xml:space="preserve">wniosków </w:t>
      </w:r>
      <w:r w:rsidR="000A22BC" w:rsidRPr="002B777B">
        <w:t>z wyróżnieniem</w:t>
      </w:r>
      <w:r w:rsidR="00416BDA" w:rsidRPr="002B777B">
        <w:t xml:space="preserve"> funkcji.</w:t>
      </w:r>
      <w:r w:rsidR="003711F9" w:rsidRPr="002B777B">
        <w:t xml:space="preserve"> Wnioski złożone pod zmianę przeznaczenia na funkcję mieszkaniową jednorodzinną lub mieszkaniowo-usługową mają rozkład przestrzenny względnie równomierny w porównaniu z wnioskami pod pozostałe funkcje. Obszary o funkcji produkcyjnej, biorąc pod uwagę złożone wnioski, koncentruje się </w:t>
      </w:r>
      <w:r w:rsidR="00FC133A" w:rsidRPr="002B777B">
        <w:t xml:space="preserve">głównie </w:t>
      </w:r>
      <w:r w:rsidR="003711F9" w:rsidRPr="002B777B">
        <w:t xml:space="preserve">w miejscowościach: </w:t>
      </w:r>
      <w:r w:rsidR="00D357F0" w:rsidRPr="002B777B">
        <w:t>Dobrzyca, Dobrzyca-Nowy Świat i Koźminiec</w:t>
      </w:r>
      <w:r w:rsidR="003711F9" w:rsidRPr="002B777B">
        <w:t>.</w:t>
      </w:r>
      <w:r w:rsidR="00D357F0" w:rsidRPr="002B777B">
        <w:t xml:space="preserve"> Pojedynczo w miejscowościach: Izbiczno, Strzyżew, Sośnica i Karminek.</w:t>
      </w:r>
      <w:r w:rsidR="003711F9" w:rsidRPr="002B777B">
        <w:t xml:space="preserve"> Analiza rozkładu przestrzennego wniosków nie pozwala jednoznacznie wskazać obszarów docelowej koncentracji aktywizacji gospodarczej. Lokalizacja wniosków pod funkcje inne niż mieszkaniowa jednorodzinna lub mieszkaniowo-usługowa cechuje się w</w:t>
      </w:r>
      <w:r w:rsidR="00B25778" w:rsidRPr="002B777B">
        <w:t> </w:t>
      </w:r>
      <w:r w:rsidR="003711F9" w:rsidRPr="002B777B">
        <w:t>przeważającej części obszarami, które w sąsiedztwie już są w podobny sposób zagospodarowane.</w:t>
      </w:r>
      <w:r w:rsidR="00D357F0" w:rsidRPr="002B777B">
        <w:t xml:space="preserve"> Dotyczy to również zabudowy zagrodowej i obsługi produkcji rolnej.</w:t>
      </w:r>
    </w:p>
    <w:p w14:paraId="7E953335" w14:textId="77777777" w:rsidR="002A224E" w:rsidRPr="002B777B" w:rsidRDefault="002A224E" w:rsidP="002A224E">
      <w:pPr>
        <w:pStyle w:val="Zwykytekst"/>
        <w:rPr>
          <w:rFonts w:ascii="Arial Narrow" w:hAnsi="Arial Narrow"/>
        </w:rPr>
      </w:pPr>
    </w:p>
    <w:p w14:paraId="1A29D3BE" w14:textId="564C6929" w:rsidR="00F306AB" w:rsidRPr="002B777B" w:rsidRDefault="00F306AB">
      <w:pPr>
        <w:keepLines w:val="0"/>
        <w:spacing w:after="160" w:line="259" w:lineRule="auto"/>
        <w:ind w:firstLine="0"/>
        <w:jc w:val="left"/>
        <w:rPr>
          <w:rStyle w:val="Wyrnieniedelikatne"/>
          <w:color w:val="auto"/>
          <w:szCs w:val="21"/>
        </w:rPr>
      </w:pPr>
      <w:r w:rsidRPr="002B777B">
        <w:rPr>
          <w:rStyle w:val="Wyrnieniedelikatne"/>
          <w:color w:val="auto"/>
        </w:rPr>
        <w:br w:type="page"/>
      </w:r>
      <w:r w:rsidR="00D357F0" w:rsidRPr="002B777B">
        <w:rPr>
          <w:rStyle w:val="Wyrnieniedelikatne"/>
          <w:noProof/>
          <w:color w:val="auto"/>
        </w:rPr>
        <w:lastRenderedPageBreak/>
        <w:drawing>
          <wp:inline distT="0" distB="0" distL="0" distR="0" wp14:anchorId="0772D485" wp14:editId="08C05A14">
            <wp:extent cx="5759450" cy="6584950"/>
            <wp:effectExtent l="0" t="0" r="0" b="635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6584950"/>
                    </a:xfrm>
                    <a:prstGeom prst="rect">
                      <a:avLst/>
                    </a:prstGeom>
                    <a:noFill/>
                    <a:ln>
                      <a:noFill/>
                    </a:ln>
                  </pic:spPr>
                </pic:pic>
              </a:graphicData>
            </a:graphic>
          </wp:inline>
        </w:drawing>
      </w:r>
    </w:p>
    <w:p w14:paraId="42D8411C" w14:textId="24378F64" w:rsidR="002A224E" w:rsidRPr="002B777B" w:rsidRDefault="002A224E" w:rsidP="00802678">
      <w:pPr>
        <w:pStyle w:val="Zwykytekst"/>
        <w:ind w:firstLine="0"/>
        <w:jc w:val="center"/>
        <w:rPr>
          <w:rFonts w:ascii="Arial Narrow" w:hAnsi="Arial Narrow"/>
          <w:sz w:val="24"/>
          <w:szCs w:val="24"/>
        </w:rPr>
      </w:pPr>
    </w:p>
    <w:p w14:paraId="2A9680CF" w14:textId="571ADB6E" w:rsidR="003E7FE8" w:rsidRPr="002B777B" w:rsidRDefault="003E7FE8" w:rsidP="003E7FE8">
      <w:pPr>
        <w:pStyle w:val="Zwykytekst"/>
        <w:ind w:firstLine="0"/>
        <w:jc w:val="center"/>
        <w:rPr>
          <w:rStyle w:val="Wyrnieniedelikatne"/>
          <w:color w:val="auto"/>
        </w:rPr>
      </w:pPr>
      <w:bookmarkStart w:id="25" w:name="_Hlk77066208"/>
      <w:r w:rsidRPr="002B777B">
        <w:rPr>
          <w:rStyle w:val="Wyrnieniedelikatne"/>
          <w:color w:val="auto"/>
        </w:rPr>
        <w:t xml:space="preserve">Mapa nr </w:t>
      </w:r>
      <w:r w:rsidR="005D2979" w:rsidRPr="002B777B">
        <w:rPr>
          <w:rStyle w:val="Wyrnieniedelikatne"/>
          <w:color w:val="auto"/>
        </w:rPr>
        <w:t>4</w:t>
      </w:r>
      <w:r w:rsidRPr="002B777B">
        <w:rPr>
          <w:rStyle w:val="Wyrnieniedelikatne"/>
          <w:color w:val="auto"/>
        </w:rPr>
        <w:t xml:space="preserve">. Rozkład przestrzenny złożonych wniosków w </w:t>
      </w:r>
      <w:r w:rsidR="000045A9" w:rsidRPr="002B777B">
        <w:rPr>
          <w:rStyle w:val="Wyrnieniedelikatne"/>
          <w:color w:val="auto"/>
        </w:rPr>
        <w:t>okresie od</w:t>
      </w:r>
      <w:r w:rsidRPr="002B777B">
        <w:rPr>
          <w:rStyle w:val="Wyrnieniedelikatne"/>
          <w:color w:val="auto"/>
        </w:rPr>
        <w:t xml:space="preserve"> </w:t>
      </w:r>
      <w:r w:rsidR="00F91209" w:rsidRPr="002B777B">
        <w:rPr>
          <w:rStyle w:val="Wyrnieniedelikatne"/>
          <w:color w:val="auto"/>
        </w:rPr>
        <w:t>I</w:t>
      </w:r>
      <w:r w:rsidR="00D357F0" w:rsidRPr="002B777B">
        <w:rPr>
          <w:rStyle w:val="Wyrnieniedelikatne"/>
          <w:color w:val="auto"/>
        </w:rPr>
        <w:t>V</w:t>
      </w:r>
      <w:r w:rsidR="000045A9" w:rsidRPr="002B777B">
        <w:rPr>
          <w:rStyle w:val="Wyrnieniedelikatne"/>
          <w:color w:val="auto"/>
        </w:rPr>
        <w:t xml:space="preserve"> </w:t>
      </w:r>
      <w:r w:rsidRPr="002B777B">
        <w:rPr>
          <w:rStyle w:val="Wyrnieniedelikatne"/>
          <w:color w:val="auto"/>
        </w:rPr>
        <w:t>201</w:t>
      </w:r>
      <w:r w:rsidR="000045A9" w:rsidRPr="002B777B">
        <w:rPr>
          <w:rStyle w:val="Wyrnieniedelikatne"/>
          <w:color w:val="auto"/>
        </w:rPr>
        <w:t>6</w:t>
      </w:r>
      <w:r w:rsidRPr="002B777B">
        <w:rPr>
          <w:rStyle w:val="Wyrnieniedelikatne"/>
          <w:color w:val="auto"/>
        </w:rPr>
        <w:t xml:space="preserve"> r. </w:t>
      </w:r>
      <w:r w:rsidR="000045A9" w:rsidRPr="002B777B">
        <w:rPr>
          <w:rStyle w:val="Wyrnieniedelikatne"/>
          <w:color w:val="auto"/>
        </w:rPr>
        <w:t>do</w:t>
      </w:r>
      <w:r w:rsidRPr="002B777B">
        <w:rPr>
          <w:rStyle w:val="Wyrnieniedelikatne"/>
          <w:color w:val="auto"/>
        </w:rPr>
        <w:t xml:space="preserve"> VI</w:t>
      </w:r>
      <w:r w:rsidR="000045A9" w:rsidRPr="002B777B">
        <w:rPr>
          <w:rStyle w:val="Wyrnieniedelikatne"/>
          <w:color w:val="auto"/>
        </w:rPr>
        <w:t>II</w:t>
      </w:r>
      <w:r w:rsidRPr="002B777B">
        <w:rPr>
          <w:rStyle w:val="Wyrnieniedelikatne"/>
          <w:color w:val="auto"/>
        </w:rPr>
        <w:t xml:space="preserve"> 2021 r. do zmiany przeznaczenia w</w:t>
      </w:r>
      <w:r w:rsidR="00D72DFF">
        <w:rPr>
          <w:rStyle w:val="Wyrnieniedelikatne"/>
          <w:color w:val="auto"/>
        </w:rPr>
        <w:t> </w:t>
      </w:r>
      <w:r w:rsidRPr="002B777B">
        <w:rPr>
          <w:rStyle w:val="Wyrnieniedelikatne"/>
          <w:color w:val="auto"/>
        </w:rPr>
        <w:t>planie miejscowym lub studium z wyróżnieniem wnioskowanej funkcji</w:t>
      </w:r>
    </w:p>
    <w:bookmarkEnd w:id="25"/>
    <w:p w14:paraId="36117025" w14:textId="22C787C2" w:rsidR="00F306AB" w:rsidRPr="002B777B" w:rsidRDefault="00217A36" w:rsidP="00217A36">
      <w:pPr>
        <w:keepLines w:val="0"/>
        <w:spacing w:after="160" w:line="259" w:lineRule="auto"/>
        <w:ind w:firstLine="0"/>
        <w:jc w:val="center"/>
        <w:rPr>
          <w:szCs w:val="24"/>
        </w:rPr>
      </w:pPr>
      <w:r w:rsidRPr="002B777B">
        <w:rPr>
          <w:rStyle w:val="Wyrnieniedelikatne"/>
          <w:color w:val="auto"/>
          <w:szCs w:val="21"/>
        </w:rPr>
        <w:t>Źródło: opracowanie własne</w:t>
      </w:r>
      <w:r w:rsidR="00F306AB" w:rsidRPr="002B777B">
        <w:rPr>
          <w:szCs w:val="24"/>
        </w:rPr>
        <w:br w:type="page"/>
      </w:r>
    </w:p>
    <w:p w14:paraId="0962E906" w14:textId="25E61842" w:rsidR="00506CE6" w:rsidRPr="002B777B" w:rsidRDefault="001F7BF0" w:rsidP="00506CE6">
      <w:pPr>
        <w:rPr>
          <w:rStyle w:val="Wyrnieniedelikatne"/>
          <w:i w:val="0"/>
          <w:iCs w:val="0"/>
          <w:color w:val="auto"/>
          <w:sz w:val="24"/>
          <w:szCs w:val="24"/>
        </w:rPr>
      </w:pPr>
      <w:r w:rsidRPr="002B777B">
        <w:rPr>
          <w:rStyle w:val="Wyrnieniedelikatne"/>
          <w:i w:val="0"/>
          <w:iCs w:val="0"/>
          <w:color w:val="auto"/>
          <w:sz w:val="24"/>
          <w:szCs w:val="24"/>
        </w:rPr>
        <w:lastRenderedPageBreak/>
        <w:t xml:space="preserve">Analizując mapy z rozkładem przestrzennym </w:t>
      </w:r>
      <w:r w:rsidR="00C30FEA" w:rsidRPr="002B777B">
        <w:rPr>
          <w:rStyle w:val="Wyrnieniedelikatne"/>
          <w:i w:val="0"/>
          <w:iCs w:val="0"/>
          <w:color w:val="auto"/>
          <w:sz w:val="24"/>
          <w:szCs w:val="24"/>
        </w:rPr>
        <w:t xml:space="preserve">wniosków </w:t>
      </w:r>
      <w:r w:rsidRPr="002B777B">
        <w:rPr>
          <w:rStyle w:val="Wyrnieniedelikatne"/>
          <w:i w:val="0"/>
          <w:iCs w:val="0"/>
          <w:color w:val="auto"/>
          <w:sz w:val="24"/>
          <w:szCs w:val="24"/>
        </w:rPr>
        <w:t xml:space="preserve">złożonych w </w:t>
      </w:r>
      <w:r w:rsidR="008A4593" w:rsidRPr="002B777B">
        <w:rPr>
          <w:rStyle w:val="Wyrnieniedelikatne"/>
          <w:i w:val="0"/>
          <w:iCs w:val="0"/>
          <w:color w:val="auto"/>
          <w:sz w:val="24"/>
          <w:szCs w:val="24"/>
        </w:rPr>
        <w:t>okresie od I</w:t>
      </w:r>
      <w:r w:rsidR="00D357F0" w:rsidRPr="002B777B">
        <w:rPr>
          <w:rStyle w:val="Wyrnieniedelikatne"/>
          <w:i w:val="0"/>
          <w:iCs w:val="0"/>
          <w:color w:val="auto"/>
          <w:sz w:val="24"/>
          <w:szCs w:val="24"/>
        </w:rPr>
        <w:t>V</w:t>
      </w:r>
      <w:r w:rsidR="008A4593" w:rsidRPr="002B777B">
        <w:rPr>
          <w:rStyle w:val="Wyrnieniedelikatne"/>
          <w:i w:val="0"/>
          <w:iCs w:val="0"/>
          <w:color w:val="auto"/>
          <w:sz w:val="24"/>
          <w:szCs w:val="24"/>
        </w:rPr>
        <w:t xml:space="preserve"> 2016 r. do VIII 2021 r.</w:t>
      </w:r>
      <w:r w:rsidRPr="002B777B">
        <w:rPr>
          <w:rStyle w:val="Wyrnieniedelikatne"/>
          <w:i w:val="0"/>
          <w:iCs w:val="0"/>
          <w:color w:val="auto"/>
          <w:sz w:val="24"/>
          <w:szCs w:val="24"/>
        </w:rPr>
        <w:t xml:space="preserve"> do zmiany przeznaczenia w planie miejscowym lub studium można zauważyć koncentrację w</w:t>
      </w:r>
      <w:r w:rsidR="00D72DFF">
        <w:rPr>
          <w:rStyle w:val="Wyrnieniedelikatne"/>
          <w:i w:val="0"/>
          <w:iCs w:val="0"/>
          <w:color w:val="auto"/>
          <w:sz w:val="24"/>
          <w:szCs w:val="24"/>
        </w:rPr>
        <w:t> </w:t>
      </w:r>
      <w:r w:rsidRPr="002B777B">
        <w:rPr>
          <w:rStyle w:val="Wyrnieniedelikatne"/>
          <w:i w:val="0"/>
          <w:iCs w:val="0"/>
          <w:color w:val="auto"/>
          <w:sz w:val="24"/>
          <w:szCs w:val="24"/>
        </w:rPr>
        <w:t xml:space="preserve">niektórych miejscowościach. Celem analizy koncentracji przestrzennej złożonych wniosków przeprowadzono szereg analiz przedstawionych poniżej. Taka analiza pozwoli na wskazanie punktów newralgicznych, a więc tych, które mają największe predyspozycje rozpoznając preferencje Inwestorów do lokalizacji nowej zabudowy. </w:t>
      </w:r>
      <w:r w:rsidR="00C30FEA" w:rsidRPr="002B777B">
        <w:rPr>
          <w:rStyle w:val="Wyrnieniedelikatne"/>
          <w:i w:val="0"/>
          <w:iCs w:val="0"/>
          <w:color w:val="auto"/>
          <w:sz w:val="24"/>
          <w:szCs w:val="24"/>
        </w:rPr>
        <w:t>Pozwoli to również ocenić jakie mogą być najważniejsze czynniki lokalizacji nowej zabudowy. Wskazanie obszarów o nasilonym procesie inwestycyjnym jest istotne z</w:t>
      </w:r>
      <w:r w:rsidR="00D72DFF">
        <w:rPr>
          <w:rStyle w:val="Wyrnieniedelikatne"/>
          <w:i w:val="0"/>
          <w:iCs w:val="0"/>
          <w:color w:val="auto"/>
          <w:sz w:val="24"/>
          <w:szCs w:val="24"/>
        </w:rPr>
        <w:t> </w:t>
      </w:r>
      <w:r w:rsidR="00C30FEA" w:rsidRPr="002B777B">
        <w:rPr>
          <w:rStyle w:val="Wyrnieniedelikatne"/>
          <w:i w:val="0"/>
          <w:iCs w:val="0"/>
          <w:color w:val="auto"/>
          <w:sz w:val="24"/>
          <w:szCs w:val="24"/>
        </w:rPr>
        <w:t>punktu widzenia władztwa planistycznego gminy. Wnikliwe analizy pozwalają na racjonalne gospodarowanie gruntami, a także zapobiegają rozprzestrzenianiu zabudowy. Pozwalają na łatwiejsze planowanie infrastruktury technicznej oraz drogowej mając na względzie aspekty ekonomiczne. Gmina powinna podjąć działania zmierzające do zaspokojenia potrzeb mieszkańców w planach miejscowych przy zachowaniu zasad zrównoważonego rozwoju w obszarach newralgicznych. Przy dokonaniu analizy koncentracji ni</w:t>
      </w:r>
      <w:r w:rsidRPr="002B777B">
        <w:rPr>
          <w:rStyle w:val="Wyrnieniedelikatne"/>
          <w:i w:val="0"/>
          <w:iCs w:val="0"/>
          <w:color w:val="auto"/>
          <w:sz w:val="24"/>
          <w:szCs w:val="24"/>
        </w:rPr>
        <w:t xml:space="preserve">e rozróżniano </w:t>
      </w:r>
      <w:r w:rsidR="00C30FEA" w:rsidRPr="002B777B">
        <w:rPr>
          <w:rStyle w:val="Wyrnieniedelikatne"/>
          <w:i w:val="0"/>
          <w:iCs w:val="0"/>
          <w:color w:val="auto"/>
          <w:sz w:val="24"/>
          <w:szCs w:val="24"/>
        </w:rPr>
        <w:t xml:space="preserve">liczby złożonych wniosków </w:t>
      </w:r>
      <w:r w:rsidRPr="002B777B">
        <w:rPr>
          <w:rStyle w:val="Wyrnieniedelikatne"/>
          <w:i w:val="0"/>
          <w:iCs w:val="0"/>
          <w:color w:val="auto"/>
          <w:sz w:val="24"/>
          <w:szCs w:val="24"/>
        </w:rPr>
        <w:t>pod względem wnioskowanej funkcji.</w:t>
      </w:r>
      <w:r w:rsidR="00C30FEA" w:rsidRPr="002B777B">
        <w:rPr>
          <w:rStyle w:val="Wyrnieniedelikatne"/>
          <w:i w:val="0"/>
          <w:iCs w:val="0"/>
          <w:color w:val="auto"/>
          <w:sz w:val="24"/>
          <w:szCs w:val="24"/>
        </w:rPr>
        <w:t xml:space="preserve"> Wskaźnikami miary koncentracji jest kartogram przedstawiający liczbę złożonych wniosków w obrębach ewidencyjnych. Bardziej szczegółową analizą jest wskazanie „</w:t>
      </w:r>
      <w:proofErr w:type="spellStart"/>
      <w:r w:rsidR="00C30FEA" w:rsidRPr="002B777B">
        <w:rPr>
          <w:rStyle w:val="Wyrnieniedelikatne"/>
          <w:i w:val="0"/>
          <w:iCs w:val="0"/>
          <w:color w:val="auto"/>
          <w:sz w:val="24"/>
          <w:szCs w:val="24"/>
        </w:rPr>
        <w:t>hotspotów</w:t>
      </w:r>
      <w:proofErr w:type="spellEnd"/>
      <w:r w:rsidR="00C30FEA" w:rsidRPr="002B777B">
        <w:rPr>
          <w:rStyle w:val="Wyrnieniedelikatne"/>
          <w:i w:val="0"/>
          <w:iCs w:val="0"/>
          <w:color w:val="auto"/>
          <w:sz w:val="24"/>
          <w:szCs w:val="24"/>
        </w:rPr>
        <w:t>” – punktów koncentracji zabudowy. Poniżej przedstawiono te analizy – mapy nr 6 i 7.</w:t>
      </w:r>
    </w:p>
    <w:p w14:paraId="2E07B563" w14:textId="77777777" w:rsidR="00506CE6" w:rsidRPr="002B777B" w:rsidRDefault="00506CE6" w:rsidP="00802678">
      <w:pPr>
        <w:pStyle w:val="Zwykytekst"/>
        <w:ind w:firstLine="0"/>
        <w:jc w:val="center"/>
        <w:rPr>
          <w:rStyle w:val="Wyrnieniedelikatne"/>
          <w:color w:val="auto"/>
        </w:rPr>
      </w:pPr>
    </w:p>
    <w:p w14:paraId="120E66D3" w14:textId="57C1424B" w:rsidR="00F306AB" w:rsidRPr="002B777B" w:rsidRDefault="00D357F0" w:rsidP="00802678">
      <w:pPr>
        <w:pStyle w:val="Zwykytekst"/>
        <w:ind w:firstLine="0"/>
        <w:jc w:val="center"/>
        <w:rPr>
          <w:rFonts w:ascii="Arial Narrow" w:hAnsi="Arial Narrow"/>
          <w:sz w:val="24"/>
          <w:szCs w:val="24"/>
        </w:rPr>
      </w:pPr>
      <w:r w:rsidRPr="002B777B">
        <w:rPr>
          <w:noProof/>
        </w:rPr>
        <w:drawing>
          <wp:inline distT="0" distB="0" distL="0" distR="0" wp14:anchorId="2C191249" wp14:editId="58DF4898">
            <wp:extent cx="4572000" cy="2743200"/>
            <wp:effectExtent l="0" t="0" r="0" b="0"/>
            <wp:docPr id="13" name="Wykres 13">
              <a:extLst xmlns:a="http://schemas.openxmlformats.org/drawingml/2006/main">
                <a:ext uri="{FF2B5EF4-FFF2-40B4-BE49-F238E27FC236}">
                  <a16:creationId xmlns:a16="http://schemas.microsoft.com/office/drawing/2014/main" id="{AE5FA915-DD1A-4C2F-ADC4-1B1801CE39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9DAEE11" w14:textId="24370D88" w:rsidR="003E7FE8" w:rsidRPr="002B777B" w:rsidRDefault="003E7FE8" w:rsidP="003E7FE8">
      <w:pPr>
        <w:pStyle w:val="Zwykytekst"/>
        <w:ind w:firstLine="0"/>
        <w:jc w:val="center"/>
        <w:rPr>
          <w:rStyle w:val="Wyrnieniedelikatne"/>
          <w:color w:val="auto"/>
        </w:rPr>
      </w:pPr>
      <w:bookmarkStart w:id="26" w:name="_Hlk77066375"/>
      <w:r w:rsidRPr="002B777B">
        <w:rPr>
          <w:rStyle w:val="Wyrnieniedelikatne"/>
          <w:color w:val="auto"/>
        </w:rPr>
        <w:t xml:space="preserve">Wykres nr </w:t>
      </w:r>
      <w:r w:rsidR="0066711A" w:rsidRPr="002B777B">
        <w:rPr>
          <w:rStyle w:val="Wyrnieniedelikatne"/>
          <w:color w:val="auto"/>
        </w:rPr>
        <w:t>4</w:t>
      </w:r>
      <w:r w:rsidRPr="002B777B">
        <w:rPr>
          <w:rStyle w:val="Wyrnieniedelikatne"/>
          <w:color w:val="auto"/>
        </w:rPr>
        <w:t xml:space="preserve">. Liczba złożonych wniosków w </w:t>
      </w:r>
      <w:r w:rsidR="008A4593" w:rsidRPr="002B777B">
        <w:rPr>
          <w:rStyle w:val="Wyrnieniedelikatne"/>
          <w:color w:val="auto"/>
        </w:rPr>
        <w:t>okresie od I</w:t>
      </w:r>
      <w:r w:rsidR="00D357F0" w:rsidRPr="002B777B">
        <w:rPr>
          <w:rStyle w:val="Wyrnieniedelikatne"/>
          <w:color w:val="auto"/>
        </w:rPr>
        <w:t>V</w:t>
      </w:r>
      <w:r w:rsidR="008A4593" w:rsidRPr="002B777B">
        <w:rPr>
          <w:rStyle w:val="Wyrnieniedelikatne"/>
          <w:color w:val="auto"/>
        </w:rPr>
        <w:t xml:space="preserve"> 2016 r. do VIII 2021 r.</w:t>
      </w:r>
      <w:r w:rsidRPr="002B777B">
        <w:rPr>
          <w:rStyle w:val="Wyrnieniedelikatne"/>
          <w:color w:val="auto"/>
        </w:rPr>
        <w:t xml:space="preserve"> do zmiany przeznaczenia w planie miejscowym lub studium w poszczególnych obrębach ewidencyjnych</w:t>
      </w:r>
    </w:p>
    <w:bookmarkEnd w:id="26"/>
    <w:p w14:paraId="5C941E06" w14:textId="7DA6D307" w:rsidR="00F306AB" w:rsidRPr="002B777B" w:rsidRDefault="00217A36" w:rsidP="00217A36">
      <w:pPr>
        <w:keepLines w:val="0"/>
        <w:spacing w:after="160" w:line="259" w:lineRule="auto"/>
        <w:ind w:firstLine="0"/>
        <w:jc w:val="center"/>
        <w:rPr>
          <w:szCs w:val="24"/>
        </w:rPr>
      </w:pPr>
      <w:r w:rsidRPr="002B777B">
        <w:rPr>
          <w:rStyle w:val="Wyrnieniedelikatne"/>
          <w:color w:val="auto"/>
          <w:szCs w:val="21"/>
        </w:rPr>
        <w:t>Źródło: opracowanie własne</w:t>
      </w:r>
      <w:r w:rsidRPr="002B777B">
        <w:rPr>
          <w:szCs w:val="24"/>
        </w:rPr>
        <w:t xml:space="preserve"> </w:t>
      </w:r>
      <w:r w:rsidR="00F306AB" w:rsidRPr="002B777B">
        <w:rPr>
          <w:szCs w:val="24"/>
        </w:rPr>
        <w:br w:type="page"/>
      </w:r>
    </w:p>
    <w:p w14:paraId="705E59A3" w14:textId="36DF1991" w:rsidR="00F306AB" w:rsidRPr="002B777B" w:rsidRDefault="00F306AB" w:rsidP="00802678">
      <w:pPr>
        <w:pStyle w:val="Zwykytekst"/>
        <w:ind w:firstLine="0"/>
        <w:jc w:val="center"/>
        <w:rPr>
          <w:rFonts w:ascii="Arial Narrow" w:hAnsi="Arial Narrow"/>
          <w:sz w:val="24"/>
          <w:szCs w:val="24"/>
        </w:rPr>
      </w:pPr>
    </w:p>
    <w:p w14:paraId="60B1310C" w14:textId="52603676" w:rsidR="00D357F0" w:rsidRPr="002B777B" w:rsidRDefault="00D357F0" w:rsidP="003E7FE8">
      <w:pPr>
        <w:pStyle w:val="Zwykytekst"/>
        <w:ind w:firstLine="0"/>
        <w:jc w:val="center"/>
        <w:rPr>
          <w:rStyle w:val="Wyrnieniedelikatne"/>
          <w:color w:val="auto"/>
        </w:rPr>
      </w:pPr>
      <w:bookmarkStart w:id="27" w:name="_Hlk77066219"/>
      <w:r w:rsidRPr="002B777B">
        <w:rPr>
          <w:rStyle w:val="Wyrnieniedelikatne"/>
          <w:noProof/>
          <w:color w:val="auto"/>
        </w:rPr>
        <w:drawing>
          <wp:inline distT="0" distB="0" distL="0" distR="0" wp14:anchorId="140F401B" wp14:editId="74E6B950">
            <wp:extent cx="5759450" cy="6584950"/>
            <wp:effectExtent l="0" t="0" r="0" b="635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6584950"/>
                    </a:xfrm>
                    <a:prstGeom prst="rect">
                      <a:avLst/>
                    </a:prstGeom>
                    <a:noFill/>
                    <a:ln>
                      <a:noFill/>
                    </a:ln>
                  </pic:spPr>
                </pic:pic>
              </a:graphicData>
            </a:graphic>
          </wp:inline>
        </w:drawing>
      </w:r>
    </w:p>
    <w:p w14:paraId="69E6BF7A" w14:textId="37305E3A" w:rsidR="003E7FE8" w:rsidRPr="002B777B" w:rsidRDefault="003E7FE8" w:rsidP="003E7FE8">
      <w:pPr>
        <w:pStyle w:val="Zwykytekst"/>
        <w:ind w:firstLine="0"/>
        <w:jc w:val="center"/>
        <w:rPr>
          <w:rStyle w:val="Wyrnieniedelikatne"/>
          <w:color w:val="auto"/>
        </w:rPr>
      </w:pPr>
      <w:r w:rsidRPr="002B777B">
        <w:rPr>
          <w:rStyle w:val="Wyrnieniedelikatne"/>
          <w:color w:val="auto"/>
        </w:rPr>
        <w:t xml:space="preserve">Mapa nr </w:t>
      </w:r>
      <w:r w:rsidR="005D2979" w:rsidRPr="002B777B">
        <w:rPr>
          <w:rStyle w:val="Wyrnieniedelikatne"/>
          <w:color w:val="auto"/>
        </w:rPr>
        <w:t>5</w:t>
      </w:r>
      <w:r w:rsidRPr="002B777B">
        <w:rPr>
          <w:rStyle w:val="Wyrnieniedelikatne"/>
          <w:color w:val="auto"/>
        </w:rPr>
        <w:t xml:space="preserve">. Kartogram - liczba złożonych wniosków w </w:t>
      </w:r>
      <w:r w:rsidR="008A4593" w:rsidRPr="002B777B">
        <w:rPr>
          <w:rStyle w:val="Wyrnieniedelikatne"/>
          <w:color w:val="auto"/>
        </w:rPr>
        <w:t xml:space="preserve">okresie od </w:t>
      </w:r>
      <w:r w:rsidR="00423331" w:rsidRPr="002B777B">
        <w:rPr>
          <w:rStyle w:val="Wyrnieniedelikatne"/>
          <w:color w:val="auto"/>
        </w:rPr>
        <w:t>IV</w:t>
      </w:r>
      <w:r w:rsidR="008A4593" w:rsidRPr="002B777B">
        <w:rPr>
          <w:rStyle w:val="Wyrnieniedelikatne"/>
          <w:color w:val="auto"/>
        </w:rPr>
        <w:t xml:space="preserve"> 2016 r. do VIII 2021 r.</w:t>
      </w:r>
      <w:r w:rsidRPr="002B777B">
        <w:rPr>
          <w:rStyle w:val="Wyrnieniedelikatne"/>
          <w:color w:val="auto"/>
        </w:rPr>
        <w:t xml:space="preserve"> do zmiany przeznaczenia w planie miejscowym lub studium w poszczególnych obrębach ewidencyjnych</w:t>
      </w:r>
    </w:p>
    <w:bookmarkEnd w:id="27"/>
    <w:p w14:paraId="0BE67926" w14:textId="51FEB3E3" w:rsidR="00C30FEA" w:rsidRPr="002B777B" w:rsidRDefault="00217A36" w:rsidP="00217A36">
      <w:pPr>
        <w:keepLines w:val="0"/>
        <w:spacing w:after="160" w:line="259" w:lineRule="auto"/>
        <w:ind w:firstLine="0"/>
        <w:jc w:val="center"/>
        <w:rPr>
          <w:szCs w:val="24"/>
        </w:rPr>
      </w:pPr>
      <w:r w:rsidRPr="002B777B">
        <w:rPr>
          <w:rStyle w:val="Wyrnieniedelikatne"/>
          <w:color w:val="auto"/>
          <w:szCs w:val="21"/>
        </w:rPr>
        <w:t>Źródło: opracowanie własne</w:t>
      </w:r>
      <w:r w:rsidRPr="002B777B">
        <w:rPr>
          <w:szCs w:val="24"/>
        </w:rPr>
        <w:t xml:space="preserve"> </w:t>
      </w:r>
    </w:p>
    <w:p w14:paraId="5944AD8A" w14:textId="156ECAE6" w:rsidR="00C30FEA" w:rsidRPr="002B777B" w:rsidRDefault="00C30FEA" w:rsidP="00C30FEA">
      <w:r w:rsidRPr="002B777B">
        <w:t xml:space="preserve">Najwięcej złożonych wniosków zarejestrowano w </w:t>
      </w:r>
      <w:r w:rsidR="008A4593" w:rsidRPr="002B777B">
        <w:t xml:space="preserve">mieście </w:t>
      </w:r>
      <w:r w:rsidR="00D357F0" w:rsidRPr="002B777B">
        <w:t>Dobrzyca</w:t>
      </w:r>
      <w:r w:rsidRPr="002B777B">
        <w:t xml:space="preserve"> (</w:t>
      </w:r>
      <w:r w:rsidR="008A4593" w:rsidRPr="002B777B">
        <w:t>4</w:t>
      </w:r>
      <w:r w:rsidR="00D357F0" w:rsidRPr="002B777B">
        <w:t>7)</w:t>
      </w:r>
      <w:r w:rsidRPr="002B777B">
        <w:t xml:space="preserve">, następnie w </w:t>
      </w:r>
      <w:r w:rsidR="008A4593" w:rsidRPr="002B777B">
        <w:t xml:space="preserve">obrębie </w:t>
      </w:r>
      <w:r w:rsidR="00D357F0" w:rsidRPr="002B777B">
        <w:t>Koźmin</w:t>
      </w:r>
      <w:r w:rsidR="00350E0D">
        <w:t>i</w:t>
      </w:r>
      <w:r w:rsidR="00D357F0" w:rsidRPr="002B777B">
        <w:t>ec</w:t>
      </w:r>
      <w:r w:rsidRPr="002B777B">
        <w:t xml:space="preserve"> (</w:t>
      </w:r>
      <w:r w:rsidR="00D357F0" w:rsidRPr="002B777B">
        <w:t>24</w:t>
      </w:r>
      <w:r w:rsidR="007601D7" w:rsidRPr="002B777B">
        <w:t>)</w:t>
      </w:r>
      <w:r w:rsidR="00D357F0" w:rsidRPr="002B777B">
        <w:t>, Fabianów (19)</w:t>
      </w:r>
      <w:r w:rsidRPr="002B777B">
        <w:t xml:space="preserve"> oraz w obręb</w:t>
      </w:r>
      <w:r w:rsidR="00D357F0" w:rsidRPr="002B777B">
        <w:t>ie</w:t>
      </w:r>
      <w:r w:rsidR="008A4593" w:rsidRPr="002B777B">
        <w:t xml:space="preserve"> </w:t>
      </w:r>
      <w:r w:rsidR="00D357F0" w:rsidRPr="002B777B">
        <w:t>Sośnica</w:t>
      </w:r>
      <w:r w:rsidR="008A4593" w:rsidRPr="002B777B">
        <w:t xml:space="preserve"> </w:t>
      </w:r>
      <w:r w:rsidRPr="002B777B">
        <w:t>(</w:t>
      </w:r>
      <w:r w:rsidR="00D357F0" w:rsidRPr="002B777B">
        <w:t>18</w:t>
      </w:r>
      <w:r w:rsidRPr="002B777B">
        <w:t>).</w:t>
      </w:r>
    </w:p>
    <w:p w14:paraId="70CF3C2E" w14:textId="77777777" w:rsidR="00C30FEA" w:rsidRPr="002B777B" w:rsidRDefault="00C30FEA" w:rsidP="00217A36">
      <w:pPr>
        <w:keepLines w:val="0"/>
        <w:spacing w:after="160" w:line="259" w:lineRule="auto"/>
        <w:ind w:firstLine="0"/>
        <w:jc w:val="center"/>
        <w:rPr>
          <w:szCs w:val="24"/>
        </w:rPr>
      </w:pPr>
    </w:p>
    <w:p w14:paraId="7029B1EF" w14:textId="23C251F7" w:rsidR="00F306AB" w:rsidRPr="002B777B" w:rsidRDefault="00F306AB" w:rsidP="00217A36">
      <w:pPr>
        <w:keepLines w:val="0"/>
        <w:spacing w:after="160" w:line="259" w:lineRule="auto"/>
        <w:ind w:firstLine="0"/>
        <w:jc w:val="center"/>
        <w:rPr>
          <w:szCs w:val="24"/>
        </w:rPr>
      </w:pPr>
      <w:r w:rsidRPr="002B777B">
        <w:rPr>
          <w:szCs w:val="24"/>
        </w:rPr>
        <w:br w:type="page"/>
      </w:r>
    </w:p>
    <w:p w14:paraId="6D3F530B" w14:textId="55FBB2E0" w:rsidR="002A224E" w:rsidRPr="002B777B" w:rsidRDefault="00D357F0" w:rsidP="00802678">
      <w:pPr>
        <w:pStyle w:val="Zwykytekst"/>
        <w:ind w:firstLine="0"/>
        <w:jc w:val="center"/>
        <w:rPr>
          <w:rFonts w:ascii="Arial Narrow" w:hAnsi="Arial Narrow"/>
          <w:sz w:val="24"/>
          <w:szCs w:val="24"/>
        </w:rPr>
      </w:pPr>
      <w:r w:rsidRPr="002B777B">
        <w:rPr>
          <w:rFonts w:ascii="Arial Narrow" w:hAnsi="Arial Narrow"/>
          <w:noProof/>
          <w:sz w:val="24"/>
          <w:szCs w:val="24"/>
        </w:rPr>
        <w:lastRenderedPageBreak/>
        <w:drawing>
          <wp:inline distT="0" distB="0" distL="0" distR="0" wp14:anchorId="56122127" wp14:editId="1C5A79B4">
            <wp:extent cx="5759450" cy="6584950"/>
            <wp:effectExtent l="0" t="0" r="0" b="635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6584950"/>
                    </a:xfrm>
                    <a:prstGeom prst="rect">
                      <a:avLst/>
                    </a:prstGeom>
                    <a:noFill/>
                    <a:ln>
                      <a:noFill/>
                    </a:ln>
                  </pic:spPr>
                </pic:pic>
              </a:graphicData>
            </a:graphic>
          </wp:inline>
        </w:drawing>
      </w:r>
    </w:p>
    <w:p w14:paraId="63FCCB7F" w14:textId="5382BD1E" w:rsidR="003E7FE8" w:rsidRPr="002B777B" w:rsidRDefault="003E7FE8" w:rsidP="003E7FE8">
      <w:pPr>
        <w:pStyle w:val="Zwykytekst"/>
        <w:ind w:firstLine="0"/>
        <w:jc w:val="center"/>
        <w:rPr>
          <w:rStyle w:val="Wyrnieniedelikatne"/>
          <w:color w:val="auto"/>
        </w:rPr>
      </w:pPr>
      <w:bookmarkStart w:id="28" w:name="_Hlk77066225"/>
      <w:r w:rsidRPr="002B777B">
        <w:rPr>
          <w:rStyle w:val="Wyrnieniedelikatne"/>
          <w:color w:val="auto"/>
        </w:rPr>
        <w:t xml:space="preserve">Mapa nr </w:t>
      </w:r>
      <w:r w:rsidR="005D2979" w:rsidRPr="002B777B">
        <w:rPr>
          <w:rStyle w:val="Wyrnieniedelikatne"/>
          <w:color w:val="auto"/>
        </w:rPr>
        <w:t>6</w:t>
      </w:r>
      <w:r w:rsidRPr="002B777B">
        <w:rPr>
          <w:rStyle w:val="Wyrnieniedelikatne"/>
          <w:color w:val="auto"/>
        </w:rPr>
        <w:t xml:space="preserve">. Rozkład przestrzenny złożonych wniosków w </w:t>
      </w:r>
      <w:r w:rsidR="008A4593" w:rsidRPr="002B777B">
        <w:rPr>
          <w:rStyle w:val="Wyrnieniedelikatne"/>
          <w:color w:val="auto"/>
        </w:rPr>
        <w:t>okresie od I</w:t>
      </w:r>
      <w:r w:rsidR="00D357F0" w:rsidRPr="002B777B">
        <w:rPr>
          <w:rStyle w:val="Wyrnieniedelikatne"/>
          <w:color w:val="auto"/>
        </w:rPr>
        <w:t>V</w:t>
      </w:r>
      <w:r w:rsidR="008A4593" w:rsidRPr="002B777B">
        <w:rPr>
          <w:rStyle w:val="Wyrnieniedelikatne"/>
          <w:color w:val="auto"/>
        </w:rPr>
        <w:t xml:space="preserve"> 2016 r. do VIII 2021 r.</w:t>
      </w:r>
      <w:r w:rsidRPr="002B777B">
        <w:rPr>
          <w:rStyle w:val="Wyrnieniedelikatne"/>
          <w:color w:val="auto"/>
        </w:rPr>
        <w:t xml:space="preserve"> do zmiany przeznaczenia w</w:t>
      </w:r>
      <w:r w:rsidR="00350E0D">
        <w:rPr>
          <w:rStyle w:val="Wyrnieniedelikatne"/>
          <w:color w:val="auto"/>
        </w:rPr>
        <w:t> </w:t>
      </w:r>
      <w:r w:rsidRPr="002B777B">
        <w:rPr>
          <w:rStyle w:val="Wyrnieniedelikatne"/>
          <w:color w:val="auto"/>
        </w:rPr>
        <w:t>planie miejscowym lub studium – analiza hotspot</w:t>
      </w:r>
    </w:p>
    <w:bookmarkEnd w:id="28"/>
    <w:p w14:paraId="6995E1D7" w14:textId="489E1507" w:rsidR="00217A36" w:rsidRPr="002B777B" w:rsidRDefault="00217A36" w:rsidP="00802678">
      <w:pPr>
        <w:pStyle w:val="Zwykytekst"/>
        <w:ind w:firstLine="0"/>
        <w:jc w:val="center"/>
        <w:rPr>
          <w:rFonts w:ascii="Arial Narrow" w:hAnsi="Arial Narrow"/>
          <w:sz w:val="24"/>
          <w:szCs w:val="24"/>
        </w:rPr>
      </w:pPr>
      <w:r w:rsidRPr="002B777B">
        <w:rPr>
          <w:rStyle w:val="Wyrnieniedelikatne"/>
          <w:color w:val="auto"/>
        </w:rPr>
        <w:t>Źródło: opracowanie własne</w:t>
      </w:r>
    </w:p>
    <w:p w14:paraId="29B9B60B" w14:textId="77777777" w:rsidR="00864DCB" w:rsidRPr="002B777B" w:rsidRDefault="00864DCB" w:rsidP="001F7BF0"/>
    <w:p w14:paraId="0DBE28E3" w14:textId="38763ED3" w:rsidR="00D357F0" w:rsidRPr="002B777B" w:rsidRDefault="007601D7" w:rsidP="001F7BF0">
      <w:r w:rsidRPr="002B777B">
        <w:t xml:space="preserve">Analiza hotspot wykazała, iż największa koncentracja złożonych wniosków ma miejsce </w:t>
      </w:r>
      <w:r w:rsidR="00297430" w:rsidRPr="002B777B">
        <w:t>na terenie miasta.</w:t>
      </w:r>
      <w:r w:rsidRPr="002B777B">
        <w:t xml:space="preserve"> </w:t>
      </w:r>
      <w:r w:rsidR="00297430" w:rsidRPr="002B777B">
        <w:t xml:space="preserve">Obserwuje się również koncentrację w poszczególnych </w:t>
      </w:r>
      <w:r w:rsidRPr="002B777B">
        <w:t>obszar</w:t>
      </w:r>
      <w:r w:rsidR="00297430" w:rsidRPr="002B777B">
        <w:t>ach w</w:t>
      </w:r>
      <w:r w:rsidRPr="002B777B">
        <w:t xml:space="preserve"> miejscowości</w:t>
      </w:r>
      <w:r w:rsidR="00FC133A" w:rsidRPr="002B777B">
        <w:t>ach</w:t>
      </w:r>
      <w:r w:rsidRPr="002B777B">
        <w:t>:</w:t>
      </w:r>
      <w:r w:rsidR="00FC133A" w:rsidRPr="002B777B">
        <w:t xml:space="preserve"> </w:t>
      </w:r>
      <w:r w:rsidR="00D357F0" w:rsidRPr="002B777B">
        <w:t>Koźminiec, Fabianów i Sośnica</w:t>
      </w:r>
      <w:r w:rsidRPr="002B777B">
        <w:t>. W tym obszarze obserwuje się największy ruch budowlany. Można przypuszczać, iż lokalizacja wynika z bliskiej odległości od ośrodka miejskiego</w:t>
      </w:r>
      <w:r w:rsidR="00864DCB" w:rsidRPr="002B777B">
        <w:t xml:space="preserve">, a także dobrego skomunikowania przedmiotowego terenu z miastem. </w:t>
      </w:r>
      <w:r w:rsidR="00EB73DA" w:rsidRPr="002B777B">
        <w:t>Jeśli chodzi o wsi</w:t>
      </w:r>
      <w:r w:rsidR="007833EE" w:rsidRPr="002B777B">
        <w:t>e</w:t>
      </w:r>
      <w:r w:rsidR="00EB73DA" w:rsidRPr="002B777B">
        <w:t xml:space="preserve"> położone w dalszej odległości od </w:t>
      </w:r>
      <w:r w:rsidR="00D357F0" w:rsidRPr="002B777B">
        <w:t>Dobrzycy</w:t>
      </w:r>
      <w:r w:rsidR="00EB73DA" w:rsidRPr="002B777B">
        <w:t>, najwięcej złożonych wniosków zaobserwowano w</w:t>
      </w:r>
      <w:r w:rsidR="00297430" w:rsidRPr="002B777B">
        <w:t xml:space="preserve"> centralnych częściach obrębów ewidencyjnych: </w:t>
      </w:r>
      <w:r w:rsidR="00D357F0" w:rsidRPr="002B777B">
        <w:t>Karminek i Trzebowa</w:t>
      </w:r>
      <w:r w:rsidR="00297430" w:rsidRPr="002B777B">
        <w:t>.</w:t>
      </w:r>
    </w:p>
    <w:p w14:paraId="0965C40A" w14:textId="35BC2402" w:rsidR="00F306AB" w:rsidRPr="002B777B" w:rsidRDefault="00297430" w:rsidP="001F7BF0">
      <w:r w:rsidRPr="002B777B">
        <w:lastRenderedPageBreak/>
        <w:t>Zakłada się, iż to właśnie punkty koncentracji składanych wniosków o zmianę przeznaczenia to obszary wymagające szczególnej interwencji stworzenia nowych regulacji planistycznych, które będą odpowiadały wymogom mieszkańców i inwestorów, a także zapewnią zrównoważony rozwój gminy.</w:t>
      </w:r>
    </w:p>
    <w:p w14:paraId="501D9B4B" w14:textId="77777777" w:rsidR="001F7BF0" w:rsidRPr="002B777B" w:rsidRDefault="001F7BF0" w:rsidP="001F7BF0">
      <w:pPr>
        <w:pStyle w:val="Zwykytekst"/>
        <w:rPr>
          <w:rFonts w:ascii="Arial Narrow" w:hAnsi="Arial Narrow"/>
        </w:rPr>
      </w:pPr>
    </w:p>
    <w:p w14:paraId="77C3BD07" w14:textId="4CE5E8EE" w:rsidR="00615201" w:rsidRPr="002B777B" w:rsidRDefault="00615201" w:rsidP="00615201">
      <w:pPr>
        <w:pStyle w:val="Nagwek2"/>
        <w:numPr>
          <w:ilvl w:val="1"/>
          <w:numId w:val="1"/>
        </w:numPr>
      </w:pPr>
      <w:bookmarkStart w:id="29" w:name="_Toc77325786"/>
      <w:r w:rsidRPr="002B777B">
        <w:t>Ocena zgodności z przepisami ustawy o planowaniu i zagospodarowaniu przestrzennym oraz z przepisami odrębnymi</w:t>
      </w:r>
      <w:bookmarkEnd w:id="29"/>
    </w:p>
    <w:p w14:paraId="3C93F42C" w14:textId="3694A2B5"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Studium uwarunkowań i kierunków zagospodarowania przestrzennego gminy jest to dokument sporządzany dla całej jednostki samorządu terytorialnego i przedstawia politykę przestrzenną gminy. Składa się z dwóch głównych części: uwarunkowań i kierunków zagospodarowania przestrzennego. W</w:t>
      </w:r>
      <w:r w:rsidR="00350E0D">
        <w:rPr>
          <w:rFonts w:ascii="Arial Narrow" w:hAnsi="Arial Narrow"/>
          <w:sz w:val="24"/>
          <w:szCs w:val="22"/>
        </w:rPr>
        <w:t> </w:t>
      </w:r>
      <w:r w:rsidRPr="002B777B">
        <w:rPr>
          <w:rFonts w:ascii="Arial Narrow" w:hAnsi="Arial Narrow"/>
          <w:sz w:val="24"/>
          <w:szCs w:val="22"/>
        </w:rPr>
        <w:t>pierwszej z nich przestawione jest istniejące na danym obszarze zagospodarowanie, istniejące uwarunkowania oraz zasady wpływające na możliwość zagospodarowania danego terenu. Druga część powinna przedstawiać w sposób ogólny planowane przez gminę kierunki rozwoju zagospodarowania danego terenu z uwzględnieniem zawartych w poprzedniej części uwarunkowań i możliwości. Studium uwarunkowań i kierunków zagospodarowania przestrzennego, zgodnie z art. 9 ustawy o planowaniu i</w:t>
      </w:r>
      <w:r w:rsidR="00350E0D">
        <w:rPr>
          <w:rFonts w:ascii="Arial Narrow" w:hAnsi="Arial Narrow"/>
          <w:sz w:val="24"/>
          <w:szCs w:val="22"/>
        </w:rPr>
        <w:t> </w:t>
      </w:r>
      <w:r w:rsidRPr="002B777B">
        <w:rPr>
          <w:rFonts w:ascii="Arial Narrow" w:hAnsi="Arial Narrow"/>
          <w:sz w:val="24"/>
          <w:szCs w:val="22"/>
        </w:rPr>
        <w:t>zagospodarowaniu przestrzennym, nie stanowi aktu prawa miejscowego. Jest natomiast wytyczną przy sporządzaniu miejscowych planów zagospodarowania przestrzennego, dlatego, aby cele ustalone w</w:t>
      </w:r>
      <w:r w:rsidR="00350E0D">
        <w:rPr>
          <w:rFonts w:ascii="Arial Narrow" w:hAnsi="Arial Narrow"/>
          <w:sz w:val="24"/>
          <w:szCs w:val="22"/>
        </w:rPr>
        <w:t> </w:t>
      </w:r>
      <w:r w:rsidRPr="002B777B">
        <w:rPr>
          <w:rFonts w:ascii="Arial Narrow" w:hAnsi="Arial Narrow"/>
          <w:sz w:val="24"/>
          <w:szCs w:val="22"/>
        </w:rPr>
        <w:t>studium mogły być spełnione, konieczne jest sporządzanie na jego podstawie miejscowych planów.</w:t>
      </w:r>
    </w:p>
    <w:p w14:paraId="4AA82FB6" w14:textId="2A4E5CF7" w:rsidR="00C37AF0" w:rsidRPr="002B777B" w:rsidRDefault="00423331" w:rsidP="00423331">
      <w:pPr>
        <w:pStyle w:val="Zwykytekst"/>
        <w:rPr>
          <w:rFonts w:ascii="Arial Narrow" w:hAnsi="Arial Narrow"/>
          <w:sz w:val="24"/>
          <w:szCs w:val="22"/>
        </w:rPr>
      </w:pPr>
      <w:r w:rsidRPr="002B777B">
        <w:rPr>
          <w:rFonts w:ascii="Arial Narrow" w:hAnsi="Arial Narrow"/>
          <w:sz w:val="24"/>
          <w:szCs w:val="22"/>
        </w:rPr>
        <w:t>Biorąc pod uwagę dynamikę zmieniających się uregulowań prawnych w zakresie planowania przestrzennego na szczeblu gminnym należy dokonać analizy przepisów obowiązujących na dzień uchwalenia i porównać je ze stanem aktualnym. Należy odnieść się do przepisów stanowionych w drodze ustaw i aktów wykonawczych, a także uregulowań na poziomie regionalnym i lokalnym. Polityka przestrzenna gminy bowiem powinna być spójna z dokumentami wyższego rzędu i dążyć do integralności z rozwojem regionalnym.</w:t>
      </w:r>
    </w:p>
    <w:p w14:paraId="1B513C62" w14:textId="77777777" w:rsidR="00423331" w:rsidRPr="002B777B" w:rsidRDefault="00423331" w:rsidP="00423331">
      <w:pPr>
        <w:pStyle w:val="Zwykytekst"/>
        <w:rPr>
          <w:rFonts w:ascii="Arial Narrow" w:hAnsi="Arial Narrow"/>
        </w:rPr>
      </w:pPr>
    </w:p>
    <w:p w14:paraId="727FB631" w14:textId="4709A47D" w:rsidR="005C1F4C" w:rsidRPr="002B777B" w:rsidRDefault="005C1F4C" w:rsidP="00C37AF0">
      <w:pPr>
        <w:pStyle w:val="Nagwek3"/>
        <w:numPr>
          <w:ilvl w:val="2"/>
          <w:numId w:val="1"/>
        </w:numPr>
      </w:pPr>
      <w:bookmarkStart w:id="30" w:name="_Toc77325787"/>
      <w:r w:rsidRPr="002B777B">
        <w:t>Studium uwarunkowań i kierunków zagospodarowania przestrzennego</w:t>
      </w:r>
      <w:bookmarkEnd w:id="30"/>
    </w:p>
    <w:p w14:paraId="330D024B" w14:textId="03140EF8"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 xml:space="preserve">Od uchwalenia obowiązującego </w:t>
      </w:r>
      <w:proofErr w:type="spellStart"/>
      <w:r w:rsidRPr="002B777B">
        <w:rPr>
          <w:rFonts w:ascii="Arial Narrow" w:hAnsi="Arial Narrow"/>
          <w:sz w:val="24"/>
          <w:szCs w:val="22"/>
        </w:rPr>
        <w:t>SUiKZP</w:t>
      </w:r>
      <w:proofErr w:type="spellEnd"/>
      <w:r w:rsidRPr="002B777B">
        <w:rPr>
          <w:rFonts w:ascii="Arial Narrow" w:hAnsi="Arial Narrow"/>
          <w:sz w:val="24"/>
          <w:szCs w:val="22"/>
        </w:rPr>
        <w:t xml:space="preserve"> przyjętego uchwałą nr VII/55/1999 z dnia 29 kwietnia 1999 r. Rady Gminy Dobrzyca oraz 13 zmian ww. studium – od pierwotnego studium minęło 22 lat, natomiast zmiany do niego wprowadzane obejmowały jedynie wybrane fragmenty gminy. </w:t>
      </w:r>
      <w:r w:rsidR="00350E0D">
        <w:rPr>
          <w:rFonts w:ascii="Arial Narrow" w:hAnsi="Arial Narrow"/>
          <w:sz w:val="24"/>
          <w:szCs w:val="22"/>
        </w:rPr>
        <w:t>Do tej pory</w:t>
      </w:r>
      <w:r w:rsidRPr="002B777B">
        <w:rPr>
          <w:rFonts w:ascii="Arial Narrow" w:hAnsi="Arial Narrow"/>
          <w:sz w:val="24"/>
          <w:szCs w:val="22"/>
        </w:rPr>
        <w:t xml:space="preserve"> sporządzono 13 zmian obowiązującego studium. Obowiązujące studium stanowi podstawę do opracowywania aktów prawa miejscowego, na jego podstawie opracowano 29 planów miejscowych, kolejne </w:t>
      </w:r>
      <w:r w:rsidR="000A7056">
        <w:rPr>
          <w:rFonts w:ascii="Arial Narrow" w:hAnsi="Arial Narrow"/>
          <w:sz w:val="24"/>
          <w:szCs w:val="22"/>
        </w:rPr>
        <w:t>3</w:t>
      </w:r>
      <w:r w:rsidRPr="002B777B">
        <w:rPr>
          <w:rFonts w:ascii="Arial Narrow" w:hAnsi="Arial Narrow"/>
          <w:sz w:val="24"/>
          <w:szCs w:val="22"/>
        </w:rPr>
        <w:t xml:space="preserve"> są w opracowaniu. Od daty uchwalenia przepisy znacznie się zmieniły – obowiązujące studium było sporządzane na podstawie obecnie nieobowiązującej ustawy z dnia 7 lipca 1994 roku o</w:t>
      </w:r>
      <w:r w:rsidR="00D72DFF">
        <w:rPr>
          <w:rFonts w:ascii="Arial Narrow" w:hAnsi="Arial Narrow"/>
          <w:sz w:val="24"/>
          <w:szCs w:val="22"/>
        </w:rPr>
        <w:t> </w:t>
      </w:r>
      <w:r w:rsidRPr="002B777B">
        <w:rPr>
          <w:rFonts w:ascii="Arial Narrow" w:hAnsi="Arial Narrow"/>
          <w:sz w:val="24"/>
          <w:szCs w:val="22"/>
        </w:rPr>
        <w:t xml:space="preserve">zagospodarowaniu przestrzennym. </w:t>
      </w:r>
    </w:p>
    <w:p w14:paraId="151DB66A" w14:textId="1C7661D9"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Zapisy, które obligatoryjnie muszą znaleźć się w studium uwarunkowań i kierunków zagospodarowania przestrzennego gminy (zwanym dalej „studium”) uregulowane są w ustawie o</w:t>
      </w:r>
      <w:r w:rsidR="00D72DFF">
        <w:rPr>
          <w:rFonts w:ascii="Arial Narrow" w:hAnsi="Arial Narrow"/>
          <w:sz w:val="24"/>
          <w:szCs w:val="22"/>
        </w:rPr>
        <w:t> </w:t>
      </w:r>
      <w:r w:rsidRPr="002B777B">
        <w:rPr>
          <w:rFonts w:ascii="Arial Narrow" w:hAnsi="Arial Narrow"/>
          <w:sz w:val="24"/>
          <w:szCs w:val="22"/>
        </w:rPr>
        <w:t>planowaniu i zagospodarowaniu przestrzennym (zwanej dalej „ustawą”) oraz w rozporządzeniu w</w:t>
      </w:r>
      <w:r w:rsidR="00D72DFF">
        <w:rPr>
          <w:rFonts w:ascii="Arial Narrow" w:hAnsi="Arial Narrow"/>
          <w:sz w:val="24"/>
          <w:szCs w:val="22"/>
        </w:rPr>
        <w:t> </w:t>
      </w:r>
      <w:r w:rsidRPr="002B777B">
        <w:rPr>
          <w:rFonts w:ascii="Arial Narrow" w:hAnsi="Arial Narrow"/>
          <w:sz w:val="24"/>
          <w:szCs w:val="22"/>
        </w:rPr>
        <w:t>sprawie zakresu projektu studium uwarunkowań i kierunków zagospodarowania przestrzennego gminy (zwanym dalej „rozporządzeniem w sprawie zakresu studium”).</w:t>
      </w:r>
    </w:p>
    <w:p w14:paraId="2FEBB8B5" w14:textId="17B9ECAA"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Obowiązujące studium w większości nie uwzględnia zapisów ustawy z dnia 27 marca 2003 r. o</w:t>
      </w:r>
      <w:r w:rsidR="00D72DFF">
        <w:rPr>
          <w:rFonts w:ascii="Arial Narrow" w:hAnsi="Arial Narrow"/>
          <w:sz w:val="24"/>
          <w:szCs w:val="22"/>
        </w:rPr>
        <w:t> </w:t>
      </w:r>
      <w:r w:rsidRPr="002B777B">
        <w:rPr>
          <w:rFonts w:ascii="Arial Narrow" w:hAnsi="Arial Narrow"/>
          <w:sz w:val="24"/>
          <w:szCs w:val="22"/>
        </w:rPr>
        <w:t xml:space="preserve">planowaniu i zagospodarowaniu przestrzennym </w:t>
      </w:r>
      <w:r w:rsidR="008C6080">
        <w:rPr>
          <w:rFonts w:ascii="Arial Narrow" w:hAnsi="Arial Narrow"/>
          <w:sz w:val="24"/>
          <w:szCs w:val="22"/>
        </w:rPr>
        <w:t>t.j.</w:t>
      </w:r>
      <w:r w:rsidRPr="002B777B">
        <w:rPr>
          <w:rFonts w:ascii="Arial Narrow" w:hAnsi="Arial Narrow"/>
          <w:sz w:val="24"/>
          <w:szCs w:val="22"/>
        </w:rPr>
        <w:t xml:space="preserve">Dz.U.2021.741 </w:t>
      </w:r>
      <w:r w:rsidR="00D81910">
        <w:rPr>
          <w:rFonts w:ascii="Arial Narrow" w:hAnsi="Arial Narrow"/>
          <w:sz w:val="24"/>
          <w:szCs w:val="22"/>
        </w:rPr>
        <w:t>ze zmianami</w:t>
      </w:r>
      <w:r w:rsidRPr="002B777B">
        <w:rPr>
          <w:rFonts w:ascii="Arial Narrow" w:hAnsi="Arial Narrow"/>
          <w:sz w:val="24"/>
          <w:szCs w:val="22"/>
        </w:rPr>
        <w:t xml:space="preserve"> z dnia 2021.04.22 oraz ustaw pobocznych, mających duże znaczenie pod kątem zapisów w studium. </w:t>
      </w:r>
    </w:p>
    <w:p w14:paraId="0119B413" w14:textId="40872EE7"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 xml:space="preserve">Ponieważ studium zostało sporządzone w latach 1997-1999, to duża część zapisów uwarunkowań jest </w:t>
      </w:r>
      <w:r w:rsidR="008C6080" w:rsidRPr="002B777B">
        <w:rPr>
          <w:rFonts w:ascii="Arial Narrow" w:hAnsi="Arial Narrow"/>
          <w:sz w:val="24"/>
          <w:szCs w:val="22"/>
        </w:rPr>
        <w:t xml:space="preserve">na </w:t>
      </w:r>
      <w:r w:rsidR="008C6080">
        <w:rPr>
          <w:rFonts w:ascii="Arial Narrow" w:hAnsi="Arial Narrow"/>
          <w:sz w:val="24"/>
          <w:szCs w:val="22"/>
        </w:rPr>
        <w:t>dziś</w:t>
      </w:r>
      <w:r w:rsidR="008C6080" w:rsidRPr="002B777B">
        <w:rPr>
          <w:rFonts w:ascii="Arial Narrow" w:hAnsi="Arial Narrow"/>
          <w:sz w:val="24"/>
          <w:szCs w:val="22"/>
        </w:rPr>
        <w:t xml:space="preserve"> </w:t>
      </w:r>
      <w:r w:rsidRPr="002B777B">
        <w:rPr>
          <w:rFonts w:ascii="Arial Narrow" w:hAnsi="Arial Narrow"/>
          <w:sz w:val="24"/>
          <w:szCs w:val="22"/>
        </w:rPr>
        <w:t xml:space="preserve">już nieaktualna. Należy zaktualizować te informacje, które w sposób oczywisty nie przedstawiają obecnej sytuacji, a w przypadku pozostałych uwarunkowań, należy zweryfikować je ze stanem faktycznym. W tekście zmian studium, część uwarunkowań jest bardziej aktualna, jednak również wymaga weryfikacji. </w:t>
      </w:r>
    </w:p>
    <w:p w14:paraId="521DF8D8" w14:textId="796DCC54"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lastRenderedPageBreak/>
        <w:t>Brak jest również przedstawienia w formie graficznej wszystkich najważniejszych i aktualnych uwarunkowań. Przede wszystkim brak jest istniejącego podziału funkcjonalnego i użytkowania terenów, uzbrojenia technicznego oraz najważniejszych obiektów liniowych oraz innych ważniejszych obiektów budowlanych, które przedstawiałyby uwarunkowania wynikające z istniejącego zagospodarowania i</w:t>
      </w:r>
      <w:r w:rsidR="008C6080">
        <w:rPr>
          <w:rFonts w:ascii="Arial Narrow" w:hAnsi="Arial Narrow"/>
          <w:sz w:val="24"/>
          <w:szCs w:val="22"/>
        </w:rPr>
        <w:t> </w:t>
      </w:r>
      <w:r w:rsidRPr="002B777B">
        <w:rPr>
          <w:rFonts w:ascii="Arial Narrow" w:hAnsi="Arial Narrow"/>
          <w:sz w:val="24"/>
          <w:szCs w:val="22"/>
        </w:rPr>
        <w:t>użytkowania. Brak jest także obecnie obowiązujących form ochrony przyrody, zewidencjonowanych złóż oraz terenów zagrożonych powodzią. Istnieją również rozbieżności pomiędzy rysunkiem a tekstem, a</w:t>
      </w:r>
      <w:r w:rsidR="008C6080">
        <w:rPr>
          <w:rFonts w:ascii="Arial Narrow" w:hAnsi="Arial Narrow"/>
          <w:sz w:val="24"/>
          <w:szCs w:val="22"/>
        </w:rPr>
        <w:t> </w:t>
      </w:r>
      <w:r w:rsidRPr="002B777B">
        <w:rPr>
          <w:rFonts w:ascii="Arial Narrow" w:hAnsi="Arial Narrow"/>
          <w:sz w:val="24"/>
          <w:szCs w:val="22"/>
        </w:rPr>
        <w:t>także pomiędzy poszczególnymi rysunkami.</w:t>
      </w:r>
    </w:p>
    <w:p w14:paraId="62E05C4C" w14:textId="77777777"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W tekście studium powołano się na nieaktualne lub dawne programy rządowe oraz brakuje wpływu ustaleń obecnie obowiązującego Planu zagospodarowania przestrzennego województwa wielkopolskiego oraz aktualnych ustaw.</w:t>
      </w:r>
    </w:p>
    <w:p w14:paraId="5441AF24" w14:textId="57B1CF62"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Brakuje istotnych elementów, które zostały wprowadzone na podstawie przepisów odrębnych, tj.</w:t>
      </w:r>
      <w:r w:rsidR="008C6080">
        <w:rPr>
          <w:rFonts w:ascii="Arial Narrow" w:hAnsi="Arial Narrow"/>
          <w:sz w:val="24"/>
          <w:szCs w:val="22"/>
        </w:rPr>
        <w:t> </w:t>
      </w:r>
      <w:r w:rsidRPr="002B777B">
        <w:rPr>
          <w:rFonts w:ascii="Arial Narrow" w:hAnsi="Arial Narrow"/>
          <w:sz w:val="24"/>
          <w:szCs w:val="22"/>
        </w:rPr>
        <w:t>niektóre formy ochrony przyrody, obecnie obowiązujące strefy ochrony</w:t>
      </w:r>
      <w:r w:rsidR="008C6080">
        <w:rPr>
          <w:rFonts w:ascii="Arial Narrow" w:hAnsi="Arial Narrow"/>
          <w:sz w:val="24"/>
          <w:szCs w:val="22"/>
        </w:rPr>
        <w:t xml:space="preserve"> </w:t>
      </w:r>
      <w:r w:rsidRPr="002B777B">
        <w:rPr>
          <w:rFonts w:ascii="Arial Narrow" w:hAnsi="Arial Narrow"/>
          <w:sz w:val="24"/>
          <w:szCs w:val="22"/>
        </w:rPr>
        <w:t>konserwatorskiej, zewidencjonowane złoża, odniesienia do ustawy o inwestycjach w zakresie elektrowni wiatrowych. Również w ciągu ostatnich kilkunastu lat uchwalono wiele ustaw, które wpływają na planowanie i</w:t>
      </w:r>
      <w:r w:rsidR="008C6080">
        <w:rPr>
          <w:rFonts w:ascii="Arial Narrow" w:hAnsi="Arial Narrow"/>
          <w:sz w:val="24"/>
          <w:szCs w:val="22"/>
        </w:rPr>
        <w:t> </w:t>
      </w:r>
      <w:r w:rsidRPr="002B777B">
        <w:rPr>
          <w:rFonts w:ascii="Arial Narrow" w:hAnsi="Arial Narrow"/>
          <w:sz w:val="24"/>
          <w:szCs w:val="22"/>
        </w:rPr>
        <w:t>zagospodarowanie przestrzenne. Zmianom podlegała również ustawa o planowaniu i</w:t>
      </w:r>
      <w:r w:rsidR="008C6080">
        <w:rPr>
          <w:rFonts w:ascii="Arial Narrow" w:hAnsi="Arial Narrow"/>
          <w:sz w:val="24"/>
          <w:szCs w:val="22"/>
        </w:rPr>
        <w:t> </w:t>
      </w:r>
      <w:r w:rsidRPr="002B777B">
        <w:rPr>
          <w:rFonts w:ascii="Arial Narrow" w:hAnsi="Arial Narrow"/>
          <w:sz w:val="24"/>
          <w:szCs w:val="22"/>
        </w:rPr>
        <w:t>zagospodarowaniu przestrzennym. W związku z tym należałoby zweryfikować informacje zawarte w</w:t>
      </w:r>
      <w:r w:rsidR="008C6080">
        <w:rPr>
          <w:rFonts w:ascii="Arial Narrow" w:hAnsi="Arial Narrow"/>
          <w:sz w:val="24"/>
          <w:szCs w:val="22"/>
        </w:rPr>
        <w:t> </w:t>
      </w:r>
      <w:r w:rsidRPr="002B777B">
        <w:rPr>
          <w:rFonts w:ascii="Arial Narrow" w:hAnsi="Arial Narrow"/>
          <w:sz w:val="24"/>
          <w:szCs w:val="22"/>
        </w:rPr>
        <w:t xml:space="preserve">studium, w szczególności dotyczące ustawy, a także innych aktów prawnych. </w:t>
      </w:r>
    </w:p>
    <w:p w14:paraId="76E8E89E" w14:textId="5161C6F8" w:rsidR="00423331" w:rsidRPr="002B777B" w:rsidRDefault="008C6080" w:rsidP="00423331">
      <w:pPr>
        <w:pStyle w:val="Zwykytekst"/>
        <w:rPr>
          <w:rFonts w:ascii="Arial Narrow" w:hAnsi="Arial Narrow"/>
          <w:sz w:val="24"/>
          <w:szCs w:val="22"/>
        </w:rPr>
      </w:pPr>
      <w:r w:rsidRPr="002B777B">
        <w:rPr>
          <w:rFonts w:ascii="Arial Narrow" w:hAnsi="Arial Narrow"/>
          <w:sz w:val="24"/>
          <w:szCs w:val="22"/>
        </w:rPr>
        <w:t>Ponadto,</w:t>
      </w:r>
      <w:r w:rsidR="00423331" w:rsidRPr="002B777B">
        <w:rPr>
          <w:rFonts w:ascii="Arial Narrow" w:hAnsi="Arial Narrow"/>
          <w:sz w:val="24"/>
          <w:szCs w:val="22"/>
        </w:rPr>
        <w:t xml:space="preserve"> jeżeli na obszarze gminy przewiduje się wyznaczenie obszarów, na których rozmieszczone będą urządzenia wytwarzające energię z odnawialnych źródeł energii o mocy przekraczającej </w:t>
      </w:r>
      <w:r w:rsidR="00D72DFF">
        <w:rPr>
          <w:rFonts w:ascii="Arial Narrow" w:hAnsi="Arial Narrow"/>
          <w:sz w:val="24"/>
          <w:szCs w:val="22"/>
        </w:rPr>
        <w:t>5</w:t>
      </w:r>
      <w:r w:rsidR="00423331" w:rsidRPr="002B777B">
        <w:rPr>
          <w:rFonts w:ascii="Arial Narrow" w:hAnsi="Arial Narrow"/>
          <w:sz w:val="24"/>
          <w:szCs w:val="22"/>
        </w:rPr>
        <w:t>00 k</w:t>
      </w:r>
      <w:r w:rsidR="00D72DFF">
        <w:rPr>
          <w:rFonts w:ascii="Arial Narrow" w:hAnsi="Arial Narrow"/>
          <w:sz w:val="24"/>
          <w:szCs w:val="22"/>
        </w:rPr>
        <w:t>W</w:t>
      </w:r>
      <w:r w:rsidR="00423331" w:rsidRPr="002B777B">
        <w:rPr>
          <w:rFonts w:ascii="Arial Narrow" w:hAnsi="Arial Narrow"/>
          <w:sz w:val="24"/>
          <w:szCs w:val="22"/>
        </w:rPr>
        <w:t xml:space="preserve">, a także ich stref ochronnych związanych z ograniczeniami w zabudowie oraz zagospodarowaniu i użytkowaniu terenu; w studium ustala się ich rozmieszczenie. </w:t>
      </w:r>
    </w:p>
    <w:p w14:paraId="6030EEDB" w14:textId="77777777"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Jeżeli na terenie gminy przewiduje się lokalizację obiektów handlowych o powierzchni sprzedaży powyżej 2000 m², w studium określa się obszary, na których mogą być one sytuowane.</w:t>
      </w:r>
    </w:p>
    <w:p w14:paraId="50483255" w14:textId="2850B01F"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 xml:space="preserve">Ważnym aspektem jest fakt, iż obowiązujące </w:t>
      </w:r>
      <w:proofErr w:type="spellStart"/>
      <w:r w:rsidRPr="002B777B">
        <w:rPr>
          <w:rFonts w:ascii="Arial Narrow" w:hAnsi="Arial Narrow"/>
          <w:sz w:val="24"/>
          <w:szCs w:val="22"/>
        </w:rPr>
        <w:t>SUiKZP</w:t>
      </w:r>
      <w:proofErr w:type="spellEnd"/>
      <w:r w:rsidRPr="002B777B">
        <w:rPr>
          <w:rFonts w:ascii="Arial Narrow" w:hAnsi="Arial Narrow"/>
          <w:sz w:val="24"/>
          <w:szCs w:val="22"/>
        </w:rPr>
        <w:t xml:space="preserve"> nie uwzględnia procesów kształtowania rozwoju zabudowy i zagospodarowania terenów, w zgodzie z wprowadzonymi ustawą z dnia 9 października 2015 r. o rewitalizacji, wymogami dotyczącymi przeprowadzenia stosownych analiz i</w:t>
      </w:r>
      <w:r w:rsidR="008C6080">
        <w:rPr>
          <w:rFonts w:ascii="Arial Narrow" w:hAnsi="Arial Narrow"/>
          <w:sz w:val="24"/>
          <w:szCs w:val="22"/>
        </w:rPr>
        <w:t> </w:t>
      </w:r>
      <w:r w:rsidRPr="002B777B">
        <w:rPr>
          <w:rFonts w:ascii="Arial Narrow" w:hAnsi="Arial Narrow"/>
          <w:sz w:val="24"/>
          <w:szCs w:val="22"/>
        </w:rPr>
        <w:t>bilansów, warunkujących możliwości rozwoju na terenie gminy. Konfrontując obowiązujące Studium ze zmieniającymi się przepisami dotyczącymi planowania przestrzennego oraz regulacjami mającymi wpływ na kształtowanie środowiska, rolniczej i leśnej przestrzeni produkcyjnej, a także kształtowania struktury osadniczej. Stwierdza się zatem, iż obowiązujące Studium zostało opracowane w innych i nieaktualnych realiach i w oparciu o nieaktualne wymogi prawne.</w:t>
      </w:r>
    </w:p>
    <w:p w14:paraId="7CBFBA7F" w14:textId="408AA11F" w:rsidR="00423331" w:rsidRPr="002B777B" w:rsidRDefault="000A7056" w:rsidP="00423331">
      <w:pPr>
        <w:pStyle w:val="Zwykytekst"/>
        <w:rPr>
          <w:rFonts w:ascii="Arial Narrow" w:hAnsi="Arial Narrow"/>
          <w:sz w:val="24"/>
          <w:szCs w:val="22"/>
        </w:rPr>
      </w:pPr>
      <w:r>
        <w:rPr>
          <w:rFonts w:ascii="Arial Narrow" w:hAnsi="Arial Narrow"/>
          <w:sz w:val="24"/>
          <w:szCs w:val="22"/>
        </w:rPr>
        <w:t>Ponadto</w:t>
      </w:r>
      <w:r w:rsidR="00423331" w:rsidRPr="002B777B">
        <w:rPr>
          <w:rFonts w:ascii="Arial Narrow" w:hAnsi="Arial Narrow"/>
          <w:sz w:val="24"/>
          <w:szCs w:val="22"/>
        </w:rPr>
        <w:t xml:space="preserve"> należy zweryfikować zasadność wprowadzania części ustaleń w gminie, jeszcze raz pod kątem terenów pod aktywizację gospodarczą, tereny objęte strefą oddziaływania obiektów wytwarzających energię ze źródeł odnawialnych, zbiornika na Lutyni, a także innych istotnych elementów w zagospodarowaniu przestrzennym w gminie.</w:t>
      </w:r>
    </w:p>
    <w:p w14:paraId="62628F3F" w14:textId="7B11CD30"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Należy koniecznie opracować w czytelnej grafice załącznik graficzny kierunków studium, w</w:t>
      </w:r>
      <w:r w:rsidR="008C6080">
        <w:rPr>
          <w:rFonts w:ascii="Arial Narrow" w:hAnsi="Arial Narrow"/>
          <w:sz w:val="24"/>
          <w:szCs w:val="22"/>
        </w:rPr>
        <w:t> </w:t>
      </w:r>
      <w:r w:rsidRPr="002B777B">
        <w:rPr>
          <w:rFonts w:ascii="Arial Narrow" w:hAnsi="Arial Narrow"/>
          <w:sz w:val="24"/>
          <w:szCs w:val="22"/>
        </w:rPr>
        <w:t>którym zauważono pewne nieścisłości w stosunku do ustaleń tekstu kierunków. Ponadto w wyniku uchwalenia dużej liczby zmian studium, dotyczących wyłącznie wybranych terenów w gminie, rysunek staje się nieczytelny i trudny w interpretacji.</w:t>
      </w:r>
    </w:p>
    <w:p w14:paraId="7A1E607D" w14:textId="5A4D2577"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 xml:space="preserve">Przy ocenie spójności z dokumentami strategicznymi wyższego rzędu należy </w:t>
      </w:r>
      <w:r w:rsidR="008C6080" w:rsidRPr="002B777B">
        <w:rPr>
          <w:rFonts w:ascii="Arial Narrow" w:hAnsi="Arial Narrow"/>
          <w:sz w:val="24"/>
          <w:szCs w:val="22"/>
        </w:rPr>
        <w:t>zauważyć,</w:t>
      </w:r>
      <w:r w:rsidRPr="002B777B">
        <w:rPr>
          <w:rFonts w:ascii="Arial Narrow" w:hAnsi="Arial Narrow"/>
          <w:sz w:val="24"/>
          <w:szCs w:val="22"/>
        </w:rPr>
        <w:t xml:space="preserve"> iż straciła ważność Koncepcja Przestrzennego Zagospodarowania Kraju 2030 (KPZK 2030), przyjęta przez rząd w grudniu 2011 r. Uchwalono nowy plan zagospodarowania województwa wielkopolskiego. Obowiązujące Studium nie uwzględnia również zamierzeń inwestycyjnych w związku z budową farm fotowoltaicznych oraz szeregu uwarunkowań, które zmieniły się znacznie na przestrzeni 22 lat.</w:t>
      </w:r>
    </w:p>
    <w:p w14:paraId="4C93D04C" w14:textId="261A2D0B" w:rsidR="00C37AF0" w:rsidRDefault="00423331" w:rsidP="00423331">
      <w:pPr>
        <w:pStyle w:val="Zwykytekst"/>
        <w:rPr>
          <w:rFonts w:ascii="Arial Narrow" w:hAnsi="Arial Narrow"/>
          <w:sz w:val="24"/>
          <w:szCs w:val="22"/>
        </w:rPr>
      </w:pPr>
      <w:r w:rsidRPr="002B777B">
        <w:rPr>
          <w:rFonts w:ascii="Arial Narrow" w:hAnsi="Arial Narrow"/>
          <w:sz w:val="24"/>
          <w:szCs w:val="22"/>
        </w:rPr>
        <w:lastRenderedPageBreak/>
        <w:t>Podsumowując stwierdza się, że z uwagi na długi czas, który minął od uchwalenia studium konieczne jest opracowanie nowego studium uwarunkowań i kierunków zagospodarowania gminy Dobrzyca (prace zostały podjęte nad opracowaniem nowego dokumentu uchwałą nr V/49/2019 Rady Miejskiej Gminy Dobrzyca z dnia 29 marca 2019 i aktualnie jest na etapie 2 wyłożenia do publicznego wglądu), głównie z uwagi na nieaktualne podstawy i dane oraz konieczność weryfikacji polityki przestrzennej gminy w ujęciu ogólnym, nie tylko w wybranych fragmentach, biorąc pod uwagę obecnie obowiązującą strategię rozwoju gminy Dobrzyca, Plan zagospodarowania przestrzennego województwa wielkopolskiego oraz analizy ekonomiczne, środowiskowe i społeczne, prognozy demograficzne, możliwości finansowe gminy, oraz bilans terenów przeznaczonych pod zabudowę.</w:t>
      </w:r>
    </w:p>
    <w:p w14:paraId="553ED5D6" w14:textId="77777777" w:rsidR="00D72DFF" w:rsidRPr="002B777B" w:rsidRDefault="00D72DFF" w:rsidP="00423331">
      <w:pPr>
        <w:pStyle w:val="Zwykytekst"/>
        <w:rPr>
          <w:rFonts w:ascii="Arial Narrow" w:hAnsi="Arial Narrow"/>
          <w:sz w:val="24"/>
          <w:szCs w:val="22"/>
        </w:rPr>
      </w:pPr>
    </w:p>
    <w:p w14:paraId="02C0B8BB" w14:textId="5EE4402B" w:rsidR="005C1F4C" w:rsidRPr="002B777B" w:rsidRDefault="00C37AF0" w:rsidP="00C37AF0">
      <w:pPr>
        <w:pStyle w:val="Nagwek3"/>
        <w:numPr>
          <w:ilvl w:val="2"/>
          <w:numId w:val="1"/>
        </w:numPr>
      </w:pPr>
      <w:bookmarkStart w:id="31" w:name="_Toc77325788"/>
      <w:r w:rsidRPr="002B777B">
        <w:t>Miejscowe plany zagospodarowania przestrzennego</w:t>
      </w:r>
      <w:bookmarkEnd w:id="31"/>
    </w:p>
    <w:p w14:paraId="286633C7" w14:textId="30BF0E3E" w:rsidR="00423331" w:rsidRPr="002B777B" w:rsidRDefault="00423331" w:rsidP="00423331">
      <w:pPr>
        <w:pStyle w:val="Zwykytekst"/>
        <w:rPr>
          <w:rFonts w:ascii="Arial Narrow" w:hAnsi="Arial Narrow"/>
          <w:sz w:val="24"/>
          <w:szCs w:val="22"/>
        </w:rPr>
      </w:pPr>
      <w:bookmarkStart w:id="32" w:name="_Hlk86328521"/>
      <w:r w:rsidRPr="002B777B">
        <w:rPr>
          <w:rFonts w:ascii="Arial Narrow" w:hAnsi="Arial Narrow"/>
          <w:sz w:val="24"/>
          <w:szCs w:val="22"/>
        </w:rPr>
        <w:t xml:space="preserve">Zgodnie z przeprowadzonymi analizami stwierdzono, że wszystkie miejscowe plany zagospodarowania przestrzennego uchwalone na podstawie przepisów ustawy z 1994 r. o zagospodarowaniu przestrzennym nie są aktualne pod kątem obecnie obowiązujących przepisów prawa, dlatego wszystkie wymagają aktualizacji i dostosowania do obecnie wymaganego zakresu. Ze względu na mały obszar objęty każdym z tych planów, ich zmianę proponuje się przeprowadzić przy okazji sporządzania lub zmiany miejscowych planów znajdujących się w bliskim sąsiedztwie. </w:t>
      </w:r>
    </w:p>
    <w:p w14:paraId="73DD1250" w14:textId="005868E2" w:rsidR="00423331" w:rsidRPr="002B777B" w:rsidRDefault="008C6080" w:rsidP="00423331">
      <w:pPr>
        <w:pStyle w:val="Zwykytekst"/>
        <w:rPr>
          <w:rFonts w:ascii="Arial Narrow" w:hAnsi="Arial Narrow"/>
          <w:sz w:val="24"/>
          <w:szCs w:val="22"/>
        </w:rPr>
      </w:pPr>
      <w:r w:rsidRPr="002B777B">
        <w:rPr>
          <w:rFonts w:ascii="Arial Narrow" w:hAnsi="Arial Narrow"/>
          <w:sz w:val="24"/>
          <w:szCs w:val="22"/>
        </w:rPr>
        <w:t>Odnośnie do</w:t>
      </w:r>
      <w:r w:rsidR="00423331" w:rsidRPr="002B777B">
        <w:rPr>
          <w:rFonts w:ascii="Arial Narrow" w:hAnsi="Arial Narrow"/>
          <w:sz w:val="24"/>
          <w:szCs w:val="22"/>
        </w:rPr>
        <w:t xml:space="preserve"> pozostałych miejscowych planów zagospodarowania przestrzennego, uchwalonych na podstawie ustawy z 27 marca 2003 r. o planowaniu i zagospodarowaniu przestrzennym o konieczności dokonania aktualizacji planu decydowały wyniki analiz szczegółowych opisanych w niniejszym opracowaniu. </w:t>
      </w:r>
    </w:p>
    <w:p w14:paraId="031469AC" w14:textId="757618C1" w:rsidR="00423331" w:rsidRPr="002B777B" w:rsidRDefault="00423331" w:rsidP="00423331">
      <w:pPr>
        <w:pStyle w:val="Zwykytekst"/>
        <w:rPr>
          <w:rFonts w:ascii="Arial Narrow" w:hAnsi="Arial Narrow"/>
          <w:sz w:val="24"/>
          <w:szCs w:val="22"/>
        </w:rPr>
      </w:pPr>
      <w:r w:rsidRPr="002B777B">
        <w:rPr>
          <w:rFonts w:ascii="Arial Narrow" w:hAnsi="Arial Narrow"/>
          <w:sz w:val="24"/>
          <w:szCs w:val="22"/>
        </w:rPr>
        <w:t>Na podstawie przeprowadzonych analiz stwierdzono, że większa część miejscowych planów zagospodarowania przestrzennego nie wymaga poprawy, część planów wymaga poprawy jedynie w niezbędnym zakresie, natomiast miejscowy plan uchwała nr XXXVII/210/06 z dnia 23 października 2006 r.  powinien być poprawiony w całości, natomiast powinien być zmieniany</w:t>
      </w:r>
      <w:r w:rsidR="008C6080">
        <w:rPr>
          <w:rFonts w:ascii="Arial Narrow" w:hAnsi="Arial Narrow"/>
          <w:sz w:val="24"/>
          <w:szCs w:val="22"/>
        </w:rPr>
        <w:t xml:space="preserve"> </w:t>
      </w:r>
      <w:r w:rsidRPr="002B777B">
        <w:rPr>
          <w:rFonts w:ascii="Arial Narrow" w:hAnsi="Arial Narrow"/>
          <w:sz w:val="24"/>
          <w:szCs w:val="22"/>
        </w:rPr>
        <w:t xml:space="preserve">sukcesywnie – część z nich wymaga bezwzględnej interwencji, natomiast pozostałe tereny mogą być zmieniane w miarę potrzeb lub przy okazji opracowywania innych miejscowych planów w danym rejonie. </w:t>
      </w:r>
    </w:p>
    <w:p w14:paraId="4126A075" w14:textId="77777777" w:rsidR="00423331" w:rsidRPr="002B777B" w:rsidRDefault="00423331" w:rsidP="00423331">
      <w:pPr>
        <w:pStyle w:val="Zwykytekst"/>
      </w:pPr>
      <w:r w:rsidRPr="002B777B">
        <w:rPr>
          <w:rFonts w:ascii="Arial Narrow" w:hAnsi="Arial Narrow"/>
          <w:sz w:val="24"/>
          <w:szCs w:val="22"/>
        </w:rPr>
        <w:t xml:space="preserve">Wszystkie miejscowe plany posiadają większość elementów wymaganych przez ww. ustawę lub przez rozporządzenie w sprawie wymaganego zakresu projektu miejscowego planu zagospodarowania przestrzennego. Natomiast brakujące informacje z wymaganego zakresu w większości przypadków nie wpływają bezpośrednio na możliwość zagospodarowania danego terenu i stanowią wyłącznie błędy formalne. </w:t>
      </w:r>
    </w:p>
    <w:p w14:paraId="484245DE" w14:textId="6BA15248" w:rsidR="00C83C84" w:rsidRPr="002B777B" w:rsidRDefault="00C83C84" w:rsidP="00C83C84">
      <w:pPr>
        <w:pStyle w:val="Nagwek1"/>
      </w:pPr>
      <w:bookmarkStart w:id="33" w:name="_Toc77325789"/>
      <w:bookmarkEnd w:id="32"/>
      <w:r w:rsidRPr="002B777B">
        <w:t>Wieloletni program sporządzania miejscowych planów zagospodarowania przestrzennego</w:t>
      </w:r>
      <w:bookmarkEnd w:id="33"/>
    </w:p>
    <w:p w14:paraId="53B729BF" w14:textId="77777777" w:rsidR="00423331" w:rsidRPr="00423331" w:rsidRDefault="00423331" w:rsidP="00423331">
      <w:bookmarkStart w:id="34" w:name="_Toc77325790"/>
      <w:r w:rsidRPr="00423331">
        <w:t>Ustawa o planowaniu i zagospodarowaniu przestrzennym stawia wymóg przedstawienia, w drodze niniejszego opracowania, wieloletniego programu sporządzania miejscowych planów zagospodarowania przestrzennego w nawiązaniu do ustaleń Studium z uwzględnieniem decyzji o warunkach zabudowy, decyzji o lokalizacji inwestycji celu publicznego oraz wniosków w sprawie sporządzenia lub zmiany planu miejscowego. Wieloletni program sporządzania miejscowych planów zagospodarowania przestrzennego musi uwzględniać analizę wniosków o sporządzenie lub zmianę studium uwarunkowań i kierunków zagospodarowania przestrzennego oraz miejscowych planów zagospodarowania przestrzennego, a także brać pod uwagę ocenę zgodności z przepisami ustawy o planowaniu i zagospodarowaniu przestrzennym oraz z przepisami odrębnymi. Wieloletni program sporządzania miejscowych planów wskazuje obszary postulowane do aktualizacji opracowań planistycznych, jak również obszary newralgiczne wymagające aktualizacji.</w:t>
      </w:r>
    </w:p>
    <w:p w14:paraId="34C969EA" w14:textId="08469A1C" w:rsidR="00423331" w:rsidRPr="00423331" w:rsidRDefault="00423331" w:rsidP="00423331">
      <w:pPr>
        <w:ind w:firstLine="708"/>
      </w:pPr>
      <w:r w:rsidRPr="00423331">
        <w:lastRenderedPageBreak/>
        <w:t>Plan miejscowy jest jedynym narzędziem, którym skutecznie można kreować politykę przestrzenną miasta i gminy. Przy tej okazji za aktualny należy uznać postulat w zakresie wprowadzenia jednoznacznych zakazów zabudowy na terenach cennych rolniczo lub przyrodniczo w celu racjonalnego gospodarowania terenami niezurbanizowanymi i eliminacji ekspansji zabudowy na tereny rolnicze czy na tereny o cennych walorach przyrodniczych. Biorąc pod uwagę społeczne czynniki mające wpływ na zagospodarowanie przestrzenne ze szczególnym uwzględnieniem wskaźników demograficznych w</w:t>
      </w:r>
      <w:r w:rsidR="008C6080">
        <w:t> </w:t>
      </w:r>
      <w:r w:rsidRPr="00423331">
        <w:t>przypadku sporządzania planów miejscowych należy racjonalnie wskazywać tereny urbanizacji szczególnie dla wyznaczonych w studium terenów stanowiących bufor pod zabudowę mieszkaniową jednorodzinną i wielorodzinną. Przyjęcie takiej polityki jest szczególnie uzasadnione w aspekcie konieczności realizacji infrastruktury technicznej dla nowych obszarów urbanizacji wraz z jej utrzymaniem w odpowiednim stanie technicznych, a także konieczności zapewnienia „obsługi” nowych terenów urbanizacji m. in. w zakresie utrzymania czystości i porządku czy komunikacji zbiorowej. Należy dążyć do jednoznacznych i jednolitych zapisów dotyczących zasad ochrony dziedzictwa kulturowego i zabytków oraz dóbr kultury współczesnej oraz ustalania sposobów kształtowania ładu przestrzennego i przestrzeni publicznych.</w:t>
      </w:r>
    </w:p>
    <w:p w14:paraId="2DF11492" w14:textId="7706115F" w:rsidR="00423331" w:rsidRPr="00423331" w:rsidRDefault="00423331" w:rsidP="00423331">
      <w:r w:rsidRPr="00423331">
        <w:t>Ponadto na bieżąco należy weryfikować przyjęte ustalenia w obowiązujących dokumentach planistycznych w kontekście zmieniających się przepisów z zakresu planowania przestrzennego oraz zmiany dokumentów planistycznych rangi krajowej i wojewódzkiej. Należy także monitorować zmiany zachodzące w zagospodarowaniu przestrzennym miasta i gminy. W sytuacji wystąpienia okoliczności wpływających na aktualność dokumentów planistycznych należy podejmować czynności proceduralne w</w:t>
      </w:r>
      <w:r w:rsidR="008C6080">
        <w:t> </w:t>
      </w:r>
      <w:r w:rsidRPr="00423331">
        <w:t>celu wprowadzenia odpowiednich regulacji w studium czy w planach miejscowych.</w:t>
      </w:r>
    </w:p>
    <w:p w14:paraId="14AEE15C" w14:textId="77777777" w:rsidR="00423331" w:rsidRPr="00423331" w:rsidRDefault="00423331" w:rsidP="00423331"/>
    <w:p w14:paraId="1408425E" w14:textId="3ED55BED" w:rsidR="00423331" w:rsidRPr="00423331" w:rsidRDefault="00423331" w:rsidP="00423331">
      <w:r w:rsidRPr="00423331">
        <w:t xml:space="preserve"> W roku 2021 lub na początku 2022 r. przewiduje się dokończenie prac planistycznych oraz przekazanie do uchwalenia przez Radę Miasta Gminy Dobrzyca uchwalenie Studium uwarunkowań i kierunków zagospodarowania przestrzennego Gminy i Miasta Dobrzyca, które jest aktualnie na etapie ponownego wyłożenia.</w:t>
      </w:r>
    </w:p>
    <w:p w14:paraId="1BE6CF9D" w14:textId="6B631D55" w:rsidR="00423331" w:rsidRPr="00423331" w:rsidRDefault="000A7056" w:rsidP="00423331">
      <w:r>
        <w:t>Ponadto</w:t>
      </w:r>
      <w:r w:rsidR="00423331" w:rsidRPr="00423331">
        <w:t xml:space="preserve"> w roku 2021 lub na początku 2022 r. przewiduje się dokończenie prac planistycznych nad rozpoczętymi planami:</w:t>
      </w:r>
    </w:p>
    <w:p w14:paraId="00B78E1C" w14:textId="77777777" w:rsidR="00423331" w:rsidRPr="00423331" w:rsidRDefault="00423331" w:rsidP="00423331">
      <w:pPr>
        <w:numPr>
          <w:ilvl w:val="0"/>
          <w:numId w:val="25"/>
        </w:numPr>
      </w:pPr>
      <w:r w:rsidRPr="00423331">
        <w:t xml:space="preserve">zmiana miejscowego planu zagospodarowania przestrzennego gminy Dobrzyca w mieście Dobrzyca oraz w obrębach Galew, Trzebin, Polskie </w:t>
      </w:r>
      <w:proofErr w:type="spellStart"/>
      <w:r w:rsidRPr="00423331">
        <w:t>Olędry</w:t>
      </w:r>
      <w:proofErr w:type="spellEnd"/>
      <w:r w:rsidRPr="00423331">
        <w:t>, Strzyżew, Lutynia, Fabianów, Sośnica, Sośniczka, Czarnuszka, Karminiec, Gustawów, Karminek, Koźminiec, Izbiczno.</w:t>
      </w:r>
    </w:p>
    <w:p w14:paraId="1CD37402" w14:textId="77777777" w:rsidR="00423331" w:rsidRPr="00423331" w:rsidRDefault="00423331" w:rsidP="00423331">
      <w:pPr>
        <w:numPr>
          <w:ilvl w:val="0"/>
          <w:numId w:val="25"/>
        </w:numPr>
      </w:pPr>
      <w:r w:rsidRPr="00423331">
        <w:t>zmiana miejscowego planu zagospodarowania przestrzennego gminy Dobrzyca w obrębach Lutynia, Fabianów, Sośnica, Koźminiec, Karminiec.</w:t>
      </w:r>
    </w:p>
    <w:p w14:paraId="77162E2A" w14:textId="77777777" w:rsidR="00423331" w:rsidRPr="00423331" w:rsidRDefault="00423331" w:rsidP="00423331">
      <w:pPr>
        <w:numPr>
          <w:ilvl w:val="0"/>
          <w:numId w:val="25"/>
        </w:numPr>
      </w:pPr>
      <w:r w:rsidRPr="00423331">
        <w:t>zmiana miejscowego planu zagospodarowania przestrzennego gminy Dobrzyca w miejscowości Lutynia dot. Zbiornika retencyjnego na rzece Lutyni.</w:t>
      </w:r>
    </w:p>
    <w:p w14:paraId="28F60ADE" w14:textId="77777777" w:rsidR="00423331" w:rsidRPr="00423331" w:rsidRDefault="00423331" w:rsidP="00423331">
      <w:pPr>
        <w:ind w:left="1069" w:firstLine="0"/>
        <w:rPr>
          <w:szCs w:val="24"/>
        </w:rPr>
      </w:pPr>
    </w:p>
    <w:p w14:paraId="13B46332" w14:textId="77777777" w:rsidR="00423331" w:rsidRPr="00423331" w:rsidRDefault="00423331" w:rsidP="00423331">
      <w:pPr>
        <w:ind w:firstLine="708"/>
      </w:pPr>
      <w:r w:rsidRPr="00423331">
        <w:t>W latach 2022-2027 przewiduje się podjęcie uchwał dla obszarów, gdzie zostało złożonych najwięcej wniosków oraz wynikną potrzeby z aktualnej sytuacji przestrzennej. Przewiduje się opracowanie planów miejscowych w zależności od potrzeb wynikających z realizacji zadań publicznych zleconych samorządom gminnym.</w:t>
      </w:r>
    </w:p>
    <w:p w14:paraId="0A4E1E27" w14:textId="77777777" w:rsidR="00423331" w:rsidRPr="00423331" w:rsidRDefault="00423331" w:rsidP="00423331">
      <w:r w:rsidRPr="00423331">
        <w:t>Ze względu na konieczność zmiany planu z 2006 r. gmina planuje przeprowadzenia procedury dla wszystkich obrębów, patrząc również na zmiany jakie wnosi nowa zmiana studium. Planuje się podjęcie uchwał w następującej kolejności:</w:t>
      </w:r>
    </w:p>
    <w:p w14:paraId="71E77F5A" w14:textId="77777777" w:rsidR="00423331" w:rsidRPr="00423331" w:rsidRDefault="00423331" w:rsidP="00423331">
      <w:pPr>
        <w:numPr>
          <w:ilvl w:val="0"/>
          <w:numId w:val="26"/>
        </w:numPr>
      </w:pPr>
      <w:r w:rsidRPr="00423331">
        <w:t>Miasto Dobrzyca w perspektywie 2022 – 2023 r.</w:t>
      </w:r>
    </w:p>
    <w:p w14:paraId="590DA0F2" w14:textId="77777777" w:rsidR="00423331" w:rsidRPr="00423331" w:rsidRDefault="00423331" w:rsidP="00423331">
      <w:pPr>
        <w:numPr>
          <w:ilvl w:val="0"/>
          <w:numId w:val="26"/>
        </w:numPr>
      </w:pPr>
      <w:r w:rsidRPr="00423331">
        <w:t>Strzyżew, Lutynia, Fabianów w perspektywie 2023- 2024 r.</w:t>
      </w:r>
    </w:p>
    <w:p w14:paraId="7AE44A7D" w14:textId="77777777" w:rsidR="00423331" w:rsidRPr="00423331" w:rsidRDefault="00423331" w:rsidP="00423331">
      <w:pPr>
        <w:numPr>
          <w:ilvl w:val="0"/>
          <w:numId w:val="26"/>
        </w:numPr>
      </w:pPr>
      <w:r w:rsidRPr="00423331">
        <w:t>Karminiec, Gustawów, Karminek, Karmin w perspektywie 2024 – 2025 r.</w:t>
      </w:r>
    </w:p>
    <w:p w14:paraId="230A90CD" w14:textId="77777777" w:rsidR="00423331" w:rsidRPr="00423331" w:rsidRDefault="00423331" w:rsidP="00423331">
      <w:pPr>
        <w:numPr>
          <w:ilvl w:val="0"/>
          <w:numId w:val="26"/>
        </w:numPr>
      </w:pPr>
      <w:r w:rsidRPr="00423331">
        <w:t>Izbiczno, Koźminiec, Trzebowa w perspektywie 2024 – 2025 r.</w:t>
      </w:r>
    </w:p>
    <w:p w14:paraId="6761D7D2" w14:textId="77777777" w:rsidR="00423331" w:rsidRPr="00423331" w:rsidRDefault="00423331" w:rsidP="00423331">
      <w:pPr>
        <w:numPr>
          <w:ilvl w:val="0"/>
          <w:numId w:val="26"/>
        </w:numPr>
      </w:pPr>
      <w:r w:rsidRPr="00423331">
        <w:t>Sośniczka, Sośnica, Czarnuszka w perspektywie 2026-2027 r.</w:t>
      </w:r>
    </w:p>
    <w:p w14:paraId="2FA17AD7" w14:textId="77777777" w:rsidR="00423331" w:rsidRPr="00423331" w:rsidRDefault="00423331" w:rsidP="00423331">
      <w:pPr>
        <w:numPr>
          <w:ilvl w:val="0"/>
          <w:numId w:val="26"/>
        </w:numPr>
      </w:pPr>
      <w:r w:rsidRPr="00423331">
        <w:t xml:space="preserve">Galew, Trzebin, Polskie </w:t>
      </w:r>
      <w:proofErr w:type="spellStart"/>
      <w:r w:rsidRPr="00423331">
        <w:t>Olędry</w:t>
      </w:r>
      <w:proofErr w:type="spellEnd"/>
      <w:r w:rsidRPr="00423331">
        <w:t xml:space="preserve"> w perspektywie 2026 – 2027 r. </w:t>
      </w:r>
    </w:p>
    <w:p w14:paraId="60F264FE" w14:textId="77777777" w:rsidR="00423331" w:rsidRPr="00423331" w:rsidRDefault="00423331" w:rsidP="00423331">
      <w:r w:rsidRPr="00423331">
        <w:lastRenderedPageBreak/>
        <w:t>W celu jednolitości zapisów postuluje się zmiany planów miejscowych obejmujących obręby ewidencyjne lub miejscowości w całości zgodnie z wytyczonym wyżej planem wieloletnim. Nie mniej dopuszcza się zmiany planów niewielkich obszarowo, ze względu na bieżące potrzeby gminy lub Inwestorów. W celu zachowania spójności uregulowań prawa miejscowego, postuluje się dostosowanie ustaleń do określonych w planach sąsiednich. Ma to na celu zachowanie jedności kompozycji przestrzeni w dążeniu do uzyskania ładu przestrzennego przy zachowaniu zasad zrównoważonego rozwoju.</w:t>
      </w:r>
    </w:p>
    <w:p w14:paraId="16B0BD12" w14:textId="0B49E062" w:rsidR="00F9679A" w:rsidRPr="002B777B" w:rsidRDefault="00F9679A" w:rsidP="00F9679A">
      <w:pPr>
        <w:pStyle w:val="Nagwek1"/>
      </w:pPr>
      <w:r w:rsidRPr="002B777B">
        <w:t>Podsumowanie i wnioski</w:t>
      </w:r>
      <w:bookmarkEnd w:id="34"/>
    </w:p>
    <w:p w14:paraId="516093AA" w14:textId="6A606C8B" w:rsidR="00423331" w:rsidRPr="002B777B" w:rsidRDefault="00423331" w:rsidP="00423331">
      <w:r w:rsidRPr="002B777B">
        <w:t>Gmina i Miasto Dobrzyca cechuje się tym, iż jej obszar w 100% objęty jest obowiązującymi miejscowymi planami zagospodarowania przestrzennego. Planowanie przestrzenne oparte o ustalenia planów miejscowych jest transparentne dla mieszkańców i inwestorów, także ułatwia planowanie i formułowanie wieloletnich planów inwestycyjnych gminy. Analizy wykazały, iż na terenie gminy istnieją miejsca wymagające szczególnej interwencji stworzenia nowych regulacji planistycznych dostosowanych do obowiązujących przepisów oraz obecnych uwarunkowań, a także tendencji gospodarczych. Podejmowanie działań planistycznych ma na celu zintegrowane zarządzanie przestrzenią z</w:t>
      </w:r>
      <w:r w:rsidR="008C6080">
        <w:t> </w:t>
      </w:r>
      <w:r w:rsidRPr="002B777B">
        <w:t>uwzględnieniem:</w:t>
      </w:r>
    </w:p>
    <w:p w14:paraId="010DAEEA" w14:textId="77777777" w:rsidR="00423331" w:rsidRPr="002B777B" w:rsidRDefault="00423331" w:rsidP="00423331">
      <w:pPr>
        <w:pStyle w:val="Akapitzlist"/>
        <w:numPr>
          <w:ilvl w:val="0"/>
          <w:numId w:val="4"/>
        </w:numPr>
        <w:ind w:left="709"/>
      </w:pPr>
      <w:r w:rsidRPr="002B777B">
        <w:t>wymagań ładu przestrzennego, w tym urbanistyki, ruralistyki i architektury;</w:t>
      </w:r>
    </w:p>
    <w:p w14:paraId="04FBE56F" w14:textId="77777777" w:rsidR="00423331" w:rsidRPr="002B777B" w:rsidRDefault="00423331" w:rsidP="00423331">
      <w:pPr>
        <w:pStyle w:val="Akapitzlist"/>
        <w:numPr>
          <w:ilvl w:val="0"/>
          <w:numId w:val="4"/>
        </w:numPr>
        <w:ind w:left="709"/>
      </w:pPr>
      <w:r w:rsidRPr="002B777B">
        <w:t>walorów architektonicznych i krajobrazowych;</w:t>
      </w:r>
    </w:p>
    <w:p w14:paraId="4E9D7D0F" w14:textId="4429C268" w:rsidR="00423331" w:rsidRPr="002B777B" w:rsidRDefault="00423331" w:rsidP="00423331">
      <w:pPr>
        <w:pStyle w:val="Akapitzlist"/>
        <w:numPr>
          <w:ilvl w:val="0"/>
          <w:numId w:val="4"/>
        </w:numPr>
        <w:ind w:left="709"/>
      </w:pPr>
      <w:r w:rsidRPr="002B777B">
        <w:t>wymagań ochrony środowiska, w tym gospodarowania wodami i ochrony gruntów rolnych i</w:t>
      </w:r>
      <w:r w:rsidR="008C6080">
        <w:t> </w:t>
      </w:r>
      <w:r w:rsidRPr="002B777B">
        <w:t>leśnych;</w:t>
      </w:r>
    </w:p>
    <w:p w14:paraId="0AD39475" w14:textId="77777777" w:rsidR="00423331" w:rsidRPr="002B777B" w:rsidRDefault="00423331" w:rsidP="00423331">
      <w:pPr>
        <w:pStyle w:val="Akapitzlist"/>
        <w:numPr>
          <w:ilvl w:val="0"/>
          <w:numId w:val="4"/>
        </w:numPr>
        <w:ind w:left="709"/>
      </w:pPr>
      <w:r w:rsidRPr="002B777B">
        <w:t>wymagań ochrony dziedzictwa kulturowego i zabytków oraz dóbr kultury współczesnej;</w:t>
      </w:r>
    </w:p>
    <w:p w14:paraId="71F30539" w14:textId="12E2E309" w:rsidR="00423331" w:rsidRPr="002B777B" w:rsidRDefault="00423331" w:rsidP="00423331">
      <w:pPr>
        <w:pStyle w:val="Akapitzlist"/>
        <w:numPr>
          <w:ilvl w:val="0"/>
          <w:numId w:val="4"/>
        </w:numPr>
        <w:ind w:left="709"/>
      </w:pPr>
      <w:r w:rsidRPr="002B777B">
        <w:t>wymagań ochrony zdrowia oraz bezpieczeństwa ludzi i mienia, a także potrzeby osób ze</w:t>
      </w:r>
      <w:r w:rsidR="003829F2">
        <w:t> </w:t>
      </w:r>
      <w:r w:rsidRPr="002B777B">
        <w:t xml:space="preserve">szczególnymi potrzebami, o których mowa w </w:t>
      </w:r>
      <w:hyperlink r:id="rId21" w:anchor="/document/18889037?cm=DOCUMENT" w:tgtFrame="_blank" w:history="1">
        <w:r w:rsidRPr="002B777B">
          <w:t>ustawie</w:t>
        </w:r>
      </w:hyperlink>
      <w:r w:rsidRPr="002B777B">
        <w:t xml:space="preserve"> z dnia 19 lipca 2019 r. o zapewnianiu dostępności osobom ze szczególnymi potrzebami (Dz. U. z 2020 r. poz. 1062);</w:t>
      </w:r>
    </w:p>
    <w:p w14:paraId="131C48CE" w14:textId="77777777" w:rsidR="00423331" w:rsidRPr="002B777B" w:rsidRDefault="00423331" w:rsidP="00423331">
      <w:pPr>
        <w:pStyle w:val="Akapitzlist"/>
        <w:numPr>
          <w:ilvl w:val="0"/>
          <w:numId w:val="4"/>
        </w:numPr>
        <w:ind w:left="709"/>
      </w:pPr>
      <w:r w:rsidRPr="002B777B">
        <w:t>walorów ekonomicznych przestrzeni;</w:t>
      </w:r>
    </w:p>
    <w:p w14:paraId="3F21CC4B" w14:textId="77777777" w:rsidR="00423331" w:rsidRPr="002B777B" w:rsidRDefault="00423331" w:rsidP="00423331">
      <w:pPr>
        <w:pStyle w:val="Akapitzlist"/>
        <w:numPr>
          <w:ilvl w:val="0"/>
          <w:numId w:val="4"/>
        </w:numPr>
        <w:ind w:left="709"/>
      </w:pPr>
      <w:r w:rsidRPr="002B777B">
        <w:t>prawa własności;</w:t>
      </w:r>
    </w:p>
    <w:p w14:paraId="0EA741B3" w14:textId="77777777" w:rsidR="00423331" w:rsidRPr="002B777B" w:rsidRDefault="00423331" w:rsidP="00423331">
      <w:pPr>
        <w:pStyle w:val="Akapitzlist"/>
        <w:numPr>
          <w:ilvl w:val="0"/>
          <w:numId w:val="4"/>
        </w:numPr>
        <w:ind w:left="709"/>
      </w:pPr>
      <w:r w:rsidRPr="002B777B">
        <w:t>potrzeb obronności i bezpieczeństwa państwa;</w:t>
      </w:r>
    </w:p>
    <w:p w14:paraId="41902B72" w14:textId="77777777" w:rsidR="00423331" w:rsidRPr="002B777B" w:rsidRDefault="00423331" w:rsidP="00423331">
      <w:pPr>
        <w:pStyle w:val="Akapitzlist"/>
        <w:numPr>
          <w:ilvl w:val="0"/>
          <w:numId w:val="4"/>
        </w:numPr>
        <w:ind w:left="709"/>
      </w:pPr>
      <w:r w:rsidRPr="002B777B">
        <w:t>potrzeb interesu publicznego;</w:t>
      </w:r>
    </w:p>
    <w:p w14:paraId="52DF8FD3" w14:textId="77777777" w:rsidR="00423331" w:rsidRPr="002B777B" w:rsidRDefault="00423331" w:rsidP="00423331">
      <w:pPr>
        <w:pStyle w:val="Akapitzlist"/>
        <w:numPr>
          <w:ilvl w:val="0"/>
          <w:numId w:val="4"/>
        </w:numPr>
        <w:ind w:left="709"/>
      </w:pPr>
      <w:r w:rsidRPr="002B777B">
        <w:t>potrzeb w zakresie rozwoju infrastruktury technicznej, w szczególności sieci szerokopasmowych;</w:t>
      </w:r>
    </w:p>
    <w:p w14:paraId="659D8291" w14:textId="77777777" w:rsidR="00423331" w:rsidRPr="002B777B" w:rsidRDefault="00423331" w:rsidP="00423331">
      <w:pPr>
        <w:pStyle w:val="Akapitzlist"/>
        <w:numPr>
          <w:ilvl w:val="0"/>
          <w:numId w:val="4"/>
        </w:numPr>
        <w:ind w:left="709"/>
      </w:pPr>
      <w:r w:rsidRPr="002B777B">
        <w:t>zapewnienia udziału społeczeństwa w pracach nad studium uwarunkowań i kierunków zagospodarowania przestrzennego gminy, miejscowym planem zagospodarowania przestrzennego;</w:t>
      </w:r>
    </w:p>
    <w:p w14:paraId="66A6EA9C" w14:textId="77777777" w:rsidR="00423331" w:rsidRPr="002B777B" w:rsidRDefault="00423331" w:rsidP="00423331">
      <w:pPr>
        <w:pStyle w:val="Akapitzlist"/>
        <w:numPr>
          <w:ilvl w:val="0"/>
          <w:numId w:val="4"/>
        </w:numPr>
        <w:ind w:left="709"/>
      </w:pPr>
      <w:r w:rsidRPr="002B777B">
        <w:t>zachowania jawności i przejrzystości procedur planistycznych;</w:t>
      </w:r>
    </w:p>
    <w:p w14:paraId="2C835F21" w14:textId="77777777" w:rsidR="00423331" w:rsidRPr="002B777B" w:rsidRDefault="00423331" w:rsidP="00423331">
      <w:pPr>
        <w:pStyle w:val="Akapitzlist"/>
        <w:numPr>
          <w:ilvl w:val="0"/>
          <w:numId w:val="4"/>
        </w:numPr>
        <w:ind w:left="709"/>
      </w:pPr>
      <w:r w:rsidRPr="002B777B">
        <w:t>potrzeby zapewnienia odpowiedniej ilości i jakości wody, do celów zaopatrzenia ludności.</w:t>
      </w:r>
    </w:p>
    <w:p w14:paraId="38BA1585" w14:textId="77777777" w:rsidR="00421BFD" w:rsidRPr="002B777B" w:rsidRDefault="00421BFD" w:rsidP="00421BFD">
      <w:pPr>
        <w:pStyle w:val="Zwykytekst"/>
        <w:rPr>
          <w:rFonts w:ascii="Arial Narrow" w:hAnsi="Arial Narrow"/>
        </w:rPr>
      </w:pPr>
    </w:p>
    <w:p w14:paraId="64528FD9" w14:textId="77777777" w:rsidR="00423331" w:rsidRPr="002B777B" w:rsidRDefault="00423331" w:rsidP="00423331">
      <w:pPr>
        <w:pStyle w:val="Tekstpodstawowy"/>
        <w:rPr>
          <w:rFonts w:ascii="Arial Narrow" w:hAnsi="Arial Narrow"/>
        </w:rPr>
      </w:pPr>
      <w:r w:rsidRPr="002B777B">
        <w:rPr>
          <w:rFonts w:ascii="Arial Narrow" w:hAnsi="Arial Narrow"/>
        </w:rPr>
        <w:t>Wnioski</w:t>
      </w:r>
    </w:p>
    <w:p w14:paraId="4E655B7C" w14:textId="208ADA53" w:rsidR="00423331" w:rsidRPr="002B777B" w:rsidRDefault="00423331" w:rsidP="00423331">
      <w:pPr>
        <w:pStyle w:val="Akapitzlist"/>
        <w:numPr>
          <w:ilvl w:val="0"/>
          <w:numId w:val="9"/>
        </w:numPr>
        <w:ind w:left="426"/>
        <w:rPr>
          <w:u w:val="single"/>
        </w:rPr>
      </w:pPr>
      <w:bookmarkStart w:id="35" w:name="_Hlk87956949"/>
      <w:r w:rsidRPr="002B777B">
        <w:t>Obowiązujący dokument Studium Uwarunkowań i Kierunków Zagospodarowania Przestrzennego Miasta i Gminy Dobrzyca, na podstawie przeprowadzonych analiz, uznaje się za niedostosowany w</w:t>
      </w:r>
      <w:r w:rsidR="008C6080">
        <w:t> </w:t>
      </w:r>
      <w:r w:rsidRPr="002B777B">
        <w:t xml:space="preserve">do realizacji polityki przestrzennej gminy, nie mniej jest w trakcie opracowania. </w:t>
      </w:r>
      <w:r w:rsidRPr="002B777B">
        <w:rPr>
          <w:u w:val="single"/>
        </w:rPr>
        <w:t xml:space="preserve">Uchwalenie dokumentu </w:t>
      </w:r>
      <w:r w:rsidR="000A7056">
        <w:rPr>
          <w:u w:val="single"/>
        </w:rPr>
        <w:t xml:space="preserve">Studium (aktualnie w trakcie opracowania) </w:t>
      </w:r>
      <w:r w:rsidRPr="002B777B">
        <w:rPr>
          <w:u w:val="single"/>
        </w:rPr>
        <w:t>uznaje się jako priorytetowe.</w:t>
      </w:r>
    </w:p>
    <w:bookmarkEnd w:id="35"/>
    <w:p w14:paraId="21739437" w14:textId="77777777" w:rsidR="00423331" w:rsidRPr="002B777B" w:rsidRDefault="00423331" w:rsidP="00423331">
      <w:pPr>
        <w:pStyle w:val="Akapitzlist"/>
        <w:numPr>
          <w:ilvl w:val="0"/>
          <w:numId w:val="9"/>
        </w:numPr>
        <w:ind w:left="426"/>
        <w:rPr>
          <w:u w:val="single"/>
        </w:rPr>
      </w:pPr>
      <w:r w:rsidRPr="002B777B">
        <w:rPr>
          <w:u w:val="single"/>
        </w:rPr>
        <w:t>Za priorytetowe uznaje się również uchwalenie 3 planów, które są aktualnie w trakcie procedury planistycznej</w:t>
      </w:r>
      <w:r w:rsidRPr="002B777B">
        <w:t>.</w:t>
      </w:r>
    </w:p>
    <w:p w14:paraId="6A09D898" w14:textId="55FC6521" w:rsidR="00423331" w:rsidRPr="002B777B" w:rsidRDefault="000A7056" w:rsidP="00423331">
      <w:pPr>
        <w:pStyle w:val="Akapitzlist"/>
        <w:numPr>
          <w:ilvl w:val="0"/>
          <w:numId w:val="9"/>
        </w:numPr>
        <w:ind w:left="426"/>
      </w:pPr>
      <w:r>
        <w:t>Obowiązujące s</w:t>
      </w:r>
      <w:r w:rsidR="00423331" w:rsidRPr="002B777B">
        <w:t>tudium nie odwołuje się do aktualnych podstaw prawnych. Ponadto należy wziąć pod uwagę zmiany zachodzące w przestrzeni. Nieaktualne Studium może być przyczyną nieoczekiwanych sytuacji lub prowadzić do konfliktów przestrzennych. Studium należy dostosować również do obowiązujących dokumentów strategicznych na poziomie lokalnym oraz regionalnym, które uległy dezaktualizacji.</w:t>
      </w:r>
    </w:p>
    <w:p w14:paraId="16C73E86" w14:textId="0F61C8B9" w:rsidR="00423331" w:rsidRPr="002B777B" w:rsidRDefault="00423331" w:rsidP="00423331">
      <w:pPr>
        <w:pStyle w:val="Akapitzlist"/>
        <w:numPr>
          <w:ilvl w:val="0"/>
          <w:numId w:val="9"/>
        </w:numPr>
        <w:ind w:left="426"/>
      </w:pPr>
      <w:r w:rsidRPr="002B777B">
        <w:lastRenderedPageBreak/>
        <w:t>Ustalenia planów miejscowych na dużym obszarze nie są zaktualizowane w stosunku do aktualnych uwarunkowań i zamierzeń Inwestorskich. Należy dążyć do zmiany zapisów planów miejscowych, w</w:t>
      </w:r>
      <w:r w:rsidR="008C6080">
        <w:t> </w:t>
      </w:r>
      <w:r w:rsidRPr="002B777B">
        <w:t>szczególności planu sporządzonego w 2006 roku.</w:t>
      </w:r>
    </w:p>
    <w:p w14:paraId="74B66575" w14:textId="77777777" w:rsidR="00423331" w:rsidRPr="002B777B" w:rsidRDefault="00423331" w:rsidP="00423331">
      <w:pPr>
        <w:pStyle w:val="Akapitzlist"/>
        <w:numPr>
          <w:ilvl w:val="0"/>
          <w:numId w:val="9"/>
        </w:numPr>
        <w:ind w:left="426"/>
      </w:pPr>
      <w:r w:rsidRPr="002B777B">
        <w:t>Należy stosować się do ustalonego planu wieloletniego opracowania planów.</w:t>
      </w:r>
    </w:p>
    <w:p w14:paraId="145F1DFC" w14:textId="1113F802" w:rsidR="00423331" w:rsidRPr="002B777B" w:rsidRDefault="00423331" w:rsidP="00423331">
      <w:pPr>
        <w:pStyle w:val="Akapitzlist"/>
        <w:numPr>
          <w:ilvl w:val="0"/>
          <w:numId w:val="9"/>
        </w:numPr>
        <w:ind w:left="426"/>
      </w:pPr>
      <w:r w:rsidRPr="002B777B">
        <w:t>Oprócz przeprowadzonych analiz, które wykazały punkty newralgiczne, należy monitorować presję zmian przeznaczenia i parametrów zagospodarowania i dostosowywać do nich działania planistyczne.</w:t>
      </w:r>
    </w:p>
    <w:p w14:paraId="200E165B" w14:textId="77148B0F" w:rsidR="00423331" w:rsidRPr="002B777B" w:rsidRDefault="00423331" w:rsidP="00423331">
      <w:pPr>
        <w:pStyle w:val="Akapitzlist"/>
        <w:numPr>
          <w:ilvl w:val="0"/>
          <w:numId w:val="9"/>
        </w:numPr>
        <w:ind w:left="426"/>
      </w:pPr>
      <w:r w:rsidRPr="002B777B">
        <w:t>Przy sporządzaniu kolejnych planów miejscowych w pierwszej kolejności należałoby rozpatrzyć umożliwienie urbanizacji terenów niezabudowanych leżących w bezpośrednim sąsiedztwie terenów zabudowanych, gdzie można wykorzystać istniejącą już infrastrukturę techniczną oraz drogową.</w:t>
      </w:r>
    </w:p>
    <w:p w14:paraId="577C5150" w14:textId="77777777" w:rsidR="00423331" w:rsidRPr="002B777B" w:rsidRDefault="00423331" w:rsidP="00423331">
      <w:pPr>
        <w:pStyle w:val="Akapitzlist"/>
        <w:numPr>
          <w:ilvl w:val="0"/>
          <w:numId w:val="9"/>
        </w:numPr>
        <w:ind w:left="426"/>
      </w:pPr>
      <w:r w:rsidRPr="002B777B">
        <w:t>Docelowo, wnioski znajdujące się w rejestrze dotyczącym zmiany studium po analizie oraz rozpatrzeniu w trakcie procedury sporządzania studium w przyszłości zostaną zakwalifikowane jako wnioski dotyczące zmiany w miejscowym planie, aby wyeliminować konieczność powtórnego składania wniosku o zmianę planu i umożliwić wnioskodawcom realizację planowanych inwestycji.</w:t>
      </w:r>
    </w:p>
    <w:p w14:paraId="57484300" w14:textId="77777777" w:rsidR="00423331" w:rsidRPr="002B777B" w:rsidRDefault="00423331" w:rsidP="00423331">
      <w:pPr>
        <w:pStyle w:val="Akapitzlist"/>
        <w:numPr>
          <w:ilvl w:val="0"/>
          <w:numId w:val="9"/>
        </w:numPr>
        <w:ind w:left="426"/>
      </w:pPr>
      <w:r w:rsidRPr="002B777B">
        <w:t>W przypadku przeprowadzania zmian planów lub sporządzania nowych, kolejność opracowań powinna wynikać z ruchu inwestycyjnego oraz wniosków składanych przez zainteresowane strony, a także bieżące potrzeby samorządu.</w:t>
      </w:r>
    </w:p>
    <w:p w14:paraId="0A3F4825" w14:textId="77777777" w:rsidR="00423331" w:rsidRPr="002B777B" w:rsidRDefault="00423331" w:rsidP="00423331">
      <w:pPr>
        <w:pStyle w:val="Akapitzlist"/>
        <w:numPr>
          <w:ilvl w:val="0"/>
          <w:numId w:val="9"/>
        </w:numPr>
        <w:ind w:left="426"/>
      </w:pPr>
      <w:r w:rsidRPr="002B777B">
        <w:t>Przy podejmowaniu uchwał w sprawie przystąpienia do sporządzenia nowych planów miejscowych należy zwrócić uwagę na możliwości finansowe Miasta w zakresie realizacji inwestycji należących do zadań własnych gminy, które mogą pojawić się po uchwaleniu planu.</w:t>
      </w:r>
    </w:p>
    <w:p w14:paraId="38BF718F" w14:textId="77777777" w:rsidR="00423331" w:rsidRPr="002B777B" w:rsidRDefault="00423331" w:rsidP="00423331">
      <w:pPr>
        <w:pStyle w:val="Akapitzlist"/>
        <w:numPr>
          <w:ilvl w:val="0"/>
          <w:numId w:val="9"/>
        </w:numPr>
        <w:ind w:left="426"/>
      </w:pPr>
      <w:r w:rsidRPr="002B777B">
        <w:t>Należy kontynuować prace nad opracowaniami, dla których podjęto uchwały w sprawie przystąpienia do sporządzenia zmiany Studium i planów miejscowych. Dopuszcza się realizację planów miejscowych nie określonych w wieloletnim planie sporządzania miejscowych planów zagospodarowania przestrzennego.</w:t>
      </w:r>
    </w:p>
    <w:p w14:paraId="237444AE" w14:textId="77777777" w:rsidR="00423331" w:rsidRPr="002B777B" w:rsidRDefault="00423331" w:rsidP="00423331">
      <w:pPr>
        <w:rPr>
          <w:b/>
          <w:bCs/>
        </w:rPr>
      </w:pPr>
    </w:p>
    <w:p w14:paraId="3E7B96DC" w14:textId="67C12694" w:rsidR="00423331" w:rsidRPr="002B777B" w:rsidRDefault="00423331" w:rsidP="00423331">
      <w:pPr>
        <w:rPr>
          <w:b/>
          <w:bCs/>
        </w:rPr>
      </w:pPr>
      <w:r w:rsidRPr="002B777B">
        <w:rPr>
          <w:b/>
          <w:bCs/>
        </w:rPr>
        <w:t>Rekomenduje się w perspektywie kilku lat wdrożenie nowych regulacji w zakresie aktualizowanego Studium Uwarunkowań i Kierunków Zagospodarowania Przestrzennego. W</w:t>
      </w:r>
      <w:r w:rsidR="008C6080">
        <w:rPr>
          <w:b/>
          <w:bCs/>
        </w:rPr>
        <w:t> </w:t>
      </w:r>
      <w:r w:rsidRPr="002B777B">
        <w:rPr>
          <w:b/>
          <w:bCs/>
        </w:rPr>
        <w:t>zakresie miejscowych planów zagospodarowania przestrzennego rekomenduje się podejmowanie nowych regulacji mając na celu dostosowanie do obowiązujących przepisów prawa oraz uwarunkowań przestrzennych oraz zmianę w miarę możliwości planu z 2006 r. Ponadto należy kontynuować pracę nad podjętymi uchwałami w sprawie przystąpienia do sporządzania zmiany planu miejscowego i Studium.</w:t>
      </w:r>
    </w:p>
    <w:p w14:paraId="2F1760EF" w14:textId="47409ADC" w:rsidR="003E7FE8" w:rsidRPr="002B777B" w:rsidRDefault="003E7FE8" w:rsidP="00930A47">
      <w:pPr>
        <w:pStyle w:val="Nagwek1"/>
      </w:pPr>
      <w:r w:rsidRPr="002B777B">
        <w:br w:type="page"/>
      </w:r>
      <w:bookmarkStart w:id="36" w:name="_Toc77325791"/>
      <w:r w:rsidR="00235A79" w:rsidRPr="002B777B">
        <w:lastRenderedPageBreak/>
        <w:t>Spis map</w:t>
      </w:r>
      <w:r w:rsidR="00930A47" w:rsidRPr="002B777B">
        <w:t>, tabel i wykresów</w:t>
      </w:r>
      <w:r w:rsidR="00235A79" w:rsidRPr="002B777B">
        <w:t>:</w:t>
      </w:r>
      <w:bookmarkEnd w:id="36"/>
    </w:p>
    <w:p w14:paraId="497BE6E5" w14:textId="317E7445" w:rsidR="005D2979" w:rsidRPr="002B777B" w:rsidRDefault="005D2979" w:rsidP="00423331">
      <w:pPr>
        <w:pStyle w:val="Zwykytekst"/>
        <w:numPr>
          <w:ilvl w:val="0"/>
          <w:numId w:val="5"/>
        </w:numPr>
        <w:rPr>
          <w:rStyle w:val="Wyrnieniedelikatne"/>
          <w:color w:val="auto"/>
          <w:sz w:val="24"/>
          <w:szCs w:val="24"/>
        </w:rPr>
      </w:pPr>
      <w:r w:rsidRPr="002B777B">
        <w:rPr>
          <w:rStyle w:val="Wyrnieniedelikatne"/>
          <w:color w:val="auto"/>
          <w:sz w:val="24"/>
          <w:szCs w:val="24"/>
        </w:rPr>
        <w:t>Mapa nr 1. Obszary obowiązujących miejscowych planów zagospodarowania przestrzennego na terenie gminy.</w:t>
      </w:r>
    </w:p>
    <w:p w14:paraId="66F65254" w14:textId="5B3F4013" w:rsidR="005A7DD7" w:rsidRPr="002B777B" w:rsidRDefault="005A7DD7" w:rsidP="00423331">
      <w:pPr>
        <w:pStyle w:val="Zwykytekst"/>
        <w:numPr>
          <w:ilvl w:val="0"/>
          <w:numId w:val="5"/>
        </w:numPr>
        <w:rPr>
          <w:rStyle w:val="Wyrnieniedelikatne"/>
          <w:color w:val="auto"/>
          <w:sz w:val="24"/>
          <w:szCs w:val="24"/>
        </w:rPr>
      </w:pPr>
      <w:r w:rsidRPr="002B777B">
        <w:rPr>
          <w:rStyle w:val="Wyrnieniedelikatne"/>
          <w:color w:val="auto"/>
          <w:sz w:val="24"/>
          <w:szCs w:val="24"/>
        </w:rPr>
        <w:t xml:space="preserve">Mapa nr </w:t>
      </w:r>
      <w:r w:rsidR="005D2979" w:rsidRPr="002B777B">
        <w:rPr>
          <w:rStyle w:val="Wyrnieniedelikatne"/>
          <w:color w:val="auto"/>
          <w:sz w:val="24"/>
          <w:szCs w:val="24"/>
        </w:rPr>
        <w:t>2</w:t>
      </w:r>
      <w:r w:rsidRPr="002B777B">
        <w:rPr>
          <w:rStyle w:val="Wyrnieniedelikatne"/>
          <w:color w:val="auto"/>
          <w:sz w:val="24"/>
          <w:szCs w:val="24"/>
        </w:rPr>
        <w:t xml:space="preserve">. Granice obszarów objętych przystąpieniem do zmiany </w:t>
      </w:r>
      <w:proofErr w:type="spellStart"/>
      <w:r w:rsidRPr="002B777B">
        <w:rPr>
          <w:rStyle w:val="Wyrnieniedelikatne"/>
          <w:color w:val="auto"/>
          <w:sz w:val="24"/>
          <w:szCs w:val="24"/>
        </w:rPr>
        <w:t>SUiKZP</w:t>
      </w:r>
      <w:proofErr w:type="spellEnd"/>
      <w:r w:rsidRPr="002B777B">
        <w:rPr>
          <w:rStyle w:val="Wyrnieniedelikatne"/>
          <w:color w:val="auto"/>
          <w:sz w:val="24"/>
          <w:szCs w:val="24"/>
        </w:rPr>
        <w:t xml:space="preserve"> lub MPZP na terenie gminy</w:t>
      </w:r>
      <w:r w:rsidR="005D2979" w:rsidRPr="002B777B">
        <w:rPr>
          <w:rStyle w:val="Wyrnieniedelikatne"/>
          <w:color w:val="auto"/>
          <w:sz w:val="24"/>
          <w:szCs w:val="24"/>
        </w:rPr>
        <w:t>.</w:t>
      </w:r>
    </w:p>
    <w:p w14:paraId="12C141DA" w14:textId="77A0EE4F" w:rsidR="005A7DD7" w:rsidRPr="002B777B" w:rsidRDefault="005A7DD7" w:rsidP="00423331">
      <w:pPr>
        <w:pStyle w:val="Akapitzlist"/>
        <w:keepLines w:val="0"/>
        <w:numPr>
          <w:ilvl w:val="0"/>
          <w:numId w:val="5"/>
        </w:numPr>
        <w:spacing w:after="160" w:line="259" w:lineRule="auto"/>
        <w:rPr>
          <w:rStyle w:val="Wyrnieniedelikatne"/>
          <w:color w:val="auto"/>
          <w:sz w:val="24"/>
          <w:szCs w:val="24"/>
        </w:rPr>
      </w:pPr>
      <w:r w:rsidRPr="002B777B">
        <w:rPr>
          <w:rStyle w:val="Wyrnieniedelikatne"/>
          <w:color w:val="auto"/>
          <w:sz w:val="24"/>
          <w:szCs w:val="24"/>
        </w:rPr>
        <w:t xml:space="preserve">Mapa nr </w:t>
      </w:r>
      <w:r w:rsidR="005D2979" w:rsidRPr="002B777B">
        <w:rPr>
          <w:rStyle w:val="Wyrnieniedelikatne"/>
          <w:color w:val="auto"/>
          <w:sz w:val="24"/>
          <w:szCs w:val="24"/>
        </w:rPr>
        <w:t>3</w:t>
      </w:r>
      <w:r w:rsidRPr="002B777B">
        <w:rPr>
          <w:rStyle w:val="Wyrnieniedelikatne"/>
          <w:color w:val="auto"/>
          <w:sz w:val="24"/>
          <w:szCs w:val="24"/>
        </w:rPr>
        <w:t xml:space="preserve">. Rozkład przestrzenny złożonych wniosków w </w:t>
      </w:r>
      <w:r w:rsidR="008A4593" w:rsidRPr="002B777B">
        <w:rPr>
          <w:rStyle w:val="Wyrnieniedelikatne"/>
          <w:color w:val="auto"/>
          <w:sz w:val="24"/>
          <w:szCs w:val="24"/>
        </w:rPr>
        <w:t xml:space="preserve">okresie od </w:t>
      </w:r>
      <w:r w:rsidR="00423331" w:rsidRPr="002B777B">
        <w:rPr>
          <w:rStyle w:val="Wyrnieniedelikatne"/>
          <w:color w:val="auto"/>
          <w:sz w:val="24"/>
          <w:szCs w:val="24"/>
        </w:rPr>
        <w:t>IV</w:t>
      </w:r>
      <w:r w:rsidR="008A4593" w:rsidRPr="002B777B">
        <w:rPr>
          <w:rStyle w:val="Wyrnieniedelikatne"/>
          <w:color w:val="auto"/>
          <w:sz w:val="24"/>
          <w:szCs w:val="24"/>
        </w:rPr>
        <w:t xml:space="preserve"> 2016 r. do VIII 2021 r.</w:t>
      </w:r>
      <w:r w:rsidRPr="002B777B">
        <w:rPr>
          <w:rStyle w:val="Wyrnieniedelikatne"/>
          <w:color w:val="auto"/>
          <w:sz w:val="24"/>
          <w:szCs w:val="24"/>
        </w:rPr>
        <w:t xml:space="preserve"> do zmiany przeznaczenia w planie miejscowym lub studium z wyróżnieniem roku złożenia wniosku</w:t>
      </w:r>
      <w:r w:rsidR="005D2979" w:rsidRPr="002B777B">
        <w:rPr>
          <w:rStyle w:val="Wyrnieniedelikatne"/>
          <w:color w:val="auto"/>
          <w:sz w:val="24"/>
          <w:szCs w:val="24"/>
        </w:rPr>
        <w:t>.</w:t>
      </w:r>
    </w:p>
    <w:p w14:paraId="1B07F9CD" w14:textId="6F457B94" w:rsidR="005A7DD7" w:rsidRPr="002B777B" w:rsidRDefault="005A7DD7" w:rsidP="00423331">
      <w:pPr>
        <w:pStyle w:val="Zwykytekst"/>
        <w:numPr>
          <w:ilvl w:val="0"/>
          <w:numId w:val="5"/>
        </w:numPr>
        <w:rPr>
          <w:rStyle w:val="Wyrnieniedelikatne"/>
          <w:color w:val="auto"/>
          <w:sz w:val="24"/>
          <w:szCs w:val="24"/>
        </w:rPr>
      </w:pPr>
      <w:r w:rsidRPr="002B777B">
        <w:rPr>
          <w:rStyle w:val="Wyrnieniedelikatne"/>
          <w:color w:val="auto"/>
          <w:sz w:val="24"/>
          <w:szCs w:val="24"/>
        </w:rPr>
        <w:t xml:space="preserve">Mapa nr </w:t>
      </w:r>
      <w:r w:rsidR="005D2979" w:rsidRPr="002B777B">
        <w:rPr>
          <w:rStyle w:val="Wyrnieniedelikatne"/>
          <w:color w:val="auto"/>
          <w:sz w:val="24"/>
          <w:szCs w:val="24"/>
        </w:rPr>
        <w:t>4</w:t>
      </w:r>
      <w:r w:rsidRPr="002B777B">
        <w:rPr>
          <w:rStyle w:val="Wyrnieniedelikatne"/>
          <w:color w:val="auto"/>
          <w:sz w:val="24"/>
          <w:szCs w:val="24"/>
        </w:rPr>
        <w:t xml:space="preserve">. Rozkład przestrzenny złożonych wniosków w </w:t>
      </w:r>
      <w:r w:rsidR="008A4593" w:rsidRPr="002B777B">
        <w:rPr>
          <w:rStyle w:val="Wyrnieniedelikatne"/>
          <w:color w:val="auto"/>
          <w:sz w:val="24"/>
          <w:szCs w:val="24"/>
        </w:rPr>
        <w:t xml:space="preserve">okresie od </w:t>
      </w:r>
      <w:r w:rsidR="00423331" w:rsidRPr="002B777B">
        <w:rPr>
          <w:rStyle w:val="Wyrnieniedelikatne"/>
          <w:color w:val="auto"/>
          <w:sz w:val="24"/>
          <w:szCs w:val="24"/>
        </w:rPr>
        <w:t>IV</w:t>
      </w:r>
      <w:r w:rsidR="008A4593" w:rsidRPr="002B777B">
        <w:rPr>
          <w:rStyle w:val="Wyrnieniedelikatne"/>
          <w:color w:val="auto"/>
          <w:sz w:val="24"/>
          <w:szCs w:val="24"/>
        </w:rPr>
        <w:t xml:space="preserve"> 2016 r. do VIII 2021 r.</w:t>
      </w:r>
      <w:r w:rsidRPr="002B777B">
        <w:rPr>
          <w:rStyle w:val="Wyrnieniedelikatne"/>
          <w:color w:val="auto"/>
          <w:sz w:val="24"/>
          <w:szCs w:val="24"/>
        </w:rPr>
        <w:t xml:space="preserve"> do zmiany przeznaczenia w planie miejscowym lub studium z wyróżnieniem wnioskowanej funkcji</w:t>
      </w:r>
      <w:r w:rsidR="005D2979" w:rsidRPr="002B777B">
        <w:rPr>
          <w:rStyle w:val="Wyrnieniedelikatne"/>
          <w:color w:val="auto"/>
          <w:sz w:val="24"/>
          <w:szCs w:val="24"/>
        </w:rPr>
        <w:t>.</w:t>
      </w:r>
    </w:p>
    <w:p w14:paraId="1C06EA64" w14:textId="1C8878EA" w:rsidR="005A7DD7" w:rsidRPr="002B777B" w:rsidRDefault="005A7DD7" w:rsidP="00423331">
      <w:pPr>
        <w:pStyle w:val="Zwykytekst"/>
        <w:numPr>
          <w:ilvl w:val="0"/>
          <w:numId w:val="5"/>
        </w:numPr>
        <w:rPr>
          <w:rStyle w:val="Wyrnieniedelikatne"/>
          <w:color w:val="auto"/>
          <w:sz w:val="24"/>
          <w:szCs w:val="24"/>
        </w:rPr>
      </w:pPr>
      <w:r w:rsidRPr="002B777B">
        <w:rPr>
          <w:rStyle w:val="Wyrnieniedelikatne"/>
          <w:color w:val="auto"/>
          <w:sz w:val="24"/>
          <w:szCs w:val="24"/>
        </w:rPr>
        <w:t xml:space="preserve">Mapa nr </w:t>
      </w:r>
      <w:r w:rsidR="005D2979" w:rsidRPr="002B777B">
        <w:rPr>
          <w:rStyle w:val="Wyrnieniedelikatne"/>
          <w:color w:val="auto"/>
          <w:sz w:val="24"/>
          <w:szCs w:val="24"/>
        </w:rPr>
        <w:t>5</w:t>
      </w:r>
      <w:r w:rsidRPr="002B777B">
        <w:rPr>
          <w:rStyle w:val="Wyrnieniedelikatne"/>
          <w:color w:val="auto"/>
          <w:sz w:val="24"/>
          <w:szCs w:val="24"/>
        </w:rPr>
        <w:t xml:space="preserve">. Kartogram - liczba złożonych wniosków w </w:t>
      </w:r>
      <w:r w:rsidR="008A4593" w:rsidRPr="002B777B">
        <w:rPr>
          <w:rStyle w:val="Wyrnieniedelikatne"/>
          <w:color w:val="auto"/>
          <w:sz w:val="24"/>
          <w:szCs w:val="24"/>
        </w:rPr>
        <w:t xml:space="preserve">okresie od </w:t>
      </w:r>
      <w:r w:rsidR="00423331" w:rsidRPr="002B777B">
        <w:rPr>
          <w:rStyle w:val="Wyrnieniedelikatne"/>
          <w:color w:val="auto"/>
          <w:sz w:val="24"/>
          <w:szCs w:val="24"/>
        </w:rPr>
        <w:t>IV</w:t>
      </w:r>
      <w:r w:rsidR="008A4593" w:rsidRPr="002B777B">
        <w:rPr>
          <w:rStyle w:val="Wyrnieniedelikatne"/>
          <w:color w:val="auto"/>
          <w:sz w:val="24"/>
          <w:szCs w:val="24"/>
        </w:rPr>
        <w:t xml:space="preserve"> 2016 r. do VIII 2021 r.</w:t>
      </w:r>
      <w:r w:rsidRPr="002B777B">
        <w:rPr>
          <w:rStyle w:val="Wyrnieniedelikatne"/>
          <w:color w:val="auto"/>
          <w:sz w:val="24"/>
          <w:szCs w:val="24"/>
        </w:rPr>
        <w:t xml:space="preserve"> do zmiany przeznaczenia w planie miejscowym lub studium w poszczególnych obrębach ewidencyjnych</w:t>
      </w:r>
      <w:r w:rsidR="005D2979" w:rsidRPr="002B777B">
        <w:rPr>
          <w:rStyle w:val="Wyrnieniedelikatne"/>
          <w:color w:val="auto"/>
          <w:sz w:val="24"/>
          <w:szCs w:val="24"/>
        </w:rPr>
        <w:t>.</w:t>
      </w:r>
    </w:p>
    <w:p w14:paraId="505ACBA7" w14:textId="44525B92" w:rsidR="005A7DD7" w:rsidRPr="002B777B" w:rsidRDefault="005A7DD7" w:rsidP="00423331">
      <w:pPr>
        <w:pStyle w:val="Zwykytekst"/>
        <w:numPr>
          <w:ilvl w:val="0"/>
          <w:numId w:val="5"/>
        </w:numPr>
        <w:rPr>
          <w:rStyle w:val="Wyrnieniedelikatne"/>
          <w:color w:val="auto"/>
          <w:sz w:val="24"/>
          <w:szCs w:val="24"/>
        </w:rPr>
      </w:pPr>
      <w:r w:rsidRPr="002B777B">
        <w:rPr>
          <w:rStyle w:val="Wyrnieniedelikatne"/>
          <w:color w:val="auto"/>
          <w:sz w:val="24"/>
          <w:szCs w:val="24"/>
        </w:rPr>
        <w:t xml:space="preserve">Mapa nr </w:t>
      </w:r>
      <w:r w:rsidR="005D2979" w:rsidRPr="002B777B">
        <w:rPr>
          <w:rStyle w:val="Wyrnieniedelikatne"/>
          <w:color w:val="auto"/>
          <w:sz w:val="24"/>
          <w:szCs w:val="24"/>
        </w:rPr>
        <w:t>6</w:t>
      </w:r>
      <w:r w:rsidRPr="002B777B">
        <w:rPr>
          <w:rStyle w:val="Wyrnieniedelikatne"/>
          <w:color w:val="auto"/>
          <w:sz w:val="24"/>
          <w:szCs w:val="24"/>
        </w:rPr>
        <w:t xml:space="preserve">. Rozkład przestrzenny złożonych wniosków w </w:t>
      </w:r>
      <w:r w:rsidR="008A4593" w:rsidRPr="002B777B">
        <w:rPr>
          <w:rStyle w:val="Wyrnieniedelikatne"/>
          <w:color w:val="auto"/>
          <w:sz w:val="24"/>
          <w:szCs w:val="24"/>
        </w:rPr>
        <w:t xml:space="preserve">okresie od </w:t>
      </w:r>
      <w:r w:rsidR="00423331" w:rsidRPr="002B777B">
        <w:rPr>
          <w:rStyle w:val="Wyrnieniedelikatne"/>
          <w:color w:val="auto"/>
          <w:sz w:val="24"/>
          <w:szCs w:val="24"/>
        </w:rPr>
        <w:t>IV</w:t>
      </w:r>
      <w:r w:rsidR="008A4593" w:rsidRPr="002B777B">
        <w:rPr>
          <w:rStyle w:val="Wyrnieniedelikatne"/>
          <w:color w:val="auto"/>
          <w:sz w:val="24"/>
          <w:szCs w:val="24"/>
        </w:rPr>
        <w:t xml:space="preserve"> 2016 r. do VIII 2021 r.</w:t>
      </w:r>
      <w:r w:rsidRPr="002B777B">
        <w:rPr>
          <w:rStyle w:val="Wyrnieniedelikatne"/>
          <w:color w:val="auto"/>
          <w:sz w:val="24"/>
          <w:szCs w:val="24"/>
        </w:rPr>
        <w:t xml:space="preserve"> do zmiany przeznaczenia w planie miejscowym lub studium – analiza hotspot</w:t>
      </w:r>
      <w:r w:rsidR="005D2979" w:rsidRPr="002B777B">
        <w:rPr>
          <w:rStyle w:val="Wyrnieniedelikatne"/>
          <w:color w:val="auto"/>
          <w:sz w:val="24"/>
          <w:szCs w:val="24"/>
        </w:rPr>
        <w:t>.</w:t>
      </w:r>
    </w:p>
    <w:p w14:paraId="17E8CD78" w14:textId="550654E7" w:rsidR="00235A79" w:rsidRPr="002B777B" w:rsidRDefault="00235A79" w:rsidP="00930A47">
      <w:pPr>
        <w:rPr>
          <w:b/>
          <w:bCs/>
        </w:rPr>
      </w:pPr>
    </w:p>
    <w:p w14:paraId="6ECC0F9E" w14:textId="73DEFE50" w:rsidR="00053FD0" w:rsidRPr="002B777B" w:rsidRDefault="00053FD0" w:rsidP="00423331">
      <w:pPr>
        <w:pStyle w:val="Zwykytekst"/>
        <w:numPr>
          <w:ilvl w:val="0"/>
          <w:numId w:val="6"/>
        </w:numPr>
        <w:rPr>
          <w:rStyle w:val="Wyrnieniedelikatne"/>
          <w:color w:val="auto"/>
          <w:sz w:val="24"/>
          <w:szCs w:val="24"/>
        </w:rPr>
      </w:pPr>
      <w:r w:rsidRPr="002B777B">
        <w:rPr>
          <w:rStyle w:val="Wyrnieniedelikatne"/>
          <w:color w:val="auto"/>
          <w:sz w:val="24"/>
          <w:szCs w:val="24"/>
        </w:rPr>
        <w:t xml:space="preserve">Tabela nr 1. Liczba pozwoleń na budowę wydanych </w:t>
      </w:r>
      <w:r w:rsidR="0088215D" w:rsidRPr="002B777B">
        <w:rPr>
          <w:rStyle w:val="Wyrnieniedelikatne"/>
          <w:color w:val="auto"/>
          <w:sz w:val="24"/>
          <w:szCs w:val="24"/>
        </w:rPr>
        <w:t xml:space="preserve">w okresie od </w:t>
      </w:r>
      <w:r w:rsidR="00423331" w:rsidRPr="002B777B">
        <w:rPr>
          <w:rStyle w:val="Wyrnieniedelikatne"/>
          <w:color w:val="auto"/>
          <w:sz w:val="24"/>
          <w:szCs w:val="24"/>
        </w:rPr>
        <w:t>IV</w:t>
      </w:r>
      <w:r w:rsidR="0088215D" w:rsidRPr="002B777B">
        <w:rPr>
          <w:rStyle w:val="Wyrnieniedelikatne"/>
          <w:color w:val="auto"/>
          <w:sz w:val="24"/>
          <w:szCs w:val="24"/>
        </w:rPr>
        <w:t xml:space="preserve"> 2016 r. do VIII 2021 r</w:t>
      </w:r>
      <w:r w:rsidRPr="002B777B">
        <w:rPr>
          <w:rStyle w:val="Wyrnieniedelikatne"/>
          <w:color w:val="auto"/>
          <w:sz w:val="24"/>
          <w:szCs w:val="24"/>
        </w:rPr>
        <w:t>.</w:t>
      </w:r>
    </w:p>
    <w:p w14:paraId="65F27D86" w14:textId="477C6C34" w:rsidR="00930A47" w:rsidRPr="002B777B" w:rsidRDefault="00930A47" w:rsidP="00423331">
      <w:pPr>
        <w:pStyle w:val="Zwykytekst"/>
        <w:numPr>
          <w:ilvl w:val="0"/>
          <w:numId w:val="6"/>
        </w:numPr>
        <w:rPr>
          <w:rStyle w:val="Wyrnieniedelikatne"/>
          <w:color w:val="auto"/>
          <w:sz w:val="24"/>
          <w:szCs w:val="24"/>
        </w:rPr>
      </w:pPr>
      <w:r w:rsidRPr="002B777B">
        <w:rPr>
          <w:rStyle w:val="Wyrnieniedelikatne"/>
          <w:color w:val="auto"/>
          <w:sz w:val="24"/>
          <w:szCs w:val="24"/>
        </w:rPr>
        <w:t xml:space="preserve">Tabela nr </w:t>
      </w:r>
      <w:r w:rsidR="00053FD0" w:rsidRPr="002B777B">
        <w:rPr>
          <w:rStyle w:val="Wyrnieniedelikatne"/>
          <w:color w:val="auto"/>
          <w:sz w:val="24"/>
          <w:szCs w:val="24"/>
        </w:rPr>
        <w:t>2</w:t>
      </w:r>
      <w:r w:rsidRPr="002B777B">
        <w:rPr>
          <w:rStyle w:val="Wyrnieniedelikatne"/>
          <w:color w:val="auto"/>
          <w:sz w:val="24"/>
          <w:szCs w:val="24"/>
        </w:rPr>
        <w:t xml:space="preserve">. Zestawienie nowych budynków oddanych do użytkowania </w:t>
      </w:r>
      <w:r w:rsidR="0088215D" w:rsidRPr="002B777B">
        <w:rPr>
          <w:rStyle w:val="Wyrnieniedelikatne"/>
          <w:color w:val="auto"/>
          <w:sz w:val="24"/>
          <w:szCs w:val="24"/>
        </w:rPr>
        <w:t xml:space="preserve">w okresie od </w:t>
      </w:r>
      <w:r w:rsidR="00423331" w:rsidRPr="002B777B">
        <w:rPr>
          <w:rStyle w:val="Wyrnieniedelikatne"/>
          <w:color w:val="auto"/>
          <w:sz w:val="24"/>
          <w:szCs w:val="24"/>
        </w:rPr>
        <w:t>IV</w:t>
      </w:r>
      <w:r w:rsidR="0088215D" w:rsidRPr="002B777B">
        <w:rPr>
          <w:rStyle w:val="Wyrnieniedelikatne"/>
          <w:color w:val="auto"/>
          <w:sz w:val="24"/>
          <w:szCs w:val="24"/>
        </w:rPr>
        <w:t xml:space="preserve"> 2016 r. do VIII 2021 r</w:t>
      </w:r>
      <w:r w:rsidR="005D2979" w:rsidRPr="002B777B">
        <w:rPr>
          <w:rStyle w:val="Wyrnieniedelikatne"/>
          <w:color w:val="auto"/>
          <w:sz w:val="24"/>
          <w:szCs w:val="24"/>
        </w:rPr>
        <w:t>.</w:t>
      </w:r>
    </w:p>
    <w:p w14:paraId="22C65CEA" w14:textId="0284A6FE" w:rsidR="00930A47" w:rsidRPr="002B777B" w:rsidRDefault="00930A47" w:rsidP="00423331">
      <w:pPr>
        <w:pStyle w:val="Zwykytekst"/>
        <w:numPr>
          <w:ilvl w:val="0"/>
          <w:numId w:val="6"/>
        </w:numPr>
        <w:rPr>
          <w:rStyle w:val="Wyrnieniedelikatne"/>
          <w:color w:val="auto"/>
          <w:sz w:val="24"/>
          <w:szCs w:val="24"/>
        </w:rPr>
      </w:pPr>
      <w:r w:rsidRPr="002B777B">
        <w:rPr>
          <w:rStyle w:val="Wyrnieniedelikatne"/>
          <w:color w:val="auto"/>
          <w:sz w:val="24"/>
          <w:szCs w:val="24"/>
        </w:rPr>
        <w:t xml:space="preserve">Tabela nr </w:t>
      </w:r>
      <w:r w:rsidR="00053FD0" w:rsidRPr="002B777B">
        <w:rPr>
          <w:rStyle w:val="Wyrnieniedelikatne"/>
          <w:color w:val="auto"/>
          <w:sz w:val="24"/>
          <w:szCs w:val="24"/>
        </w:rPr>
        <w:t>3</w:t>
      </w:r>
      <w:r w:rsidRPr="002B777B">
        <w:rPr>
          <w:rStyle w:val="Wyrnieniedelikatne"/>
          <w:color w:val="auto"/>
          <w:sz w:val="24"/>
          <w:szCs w:val="24"/>
        </w:rPr>
        <w:t>. Rejestr miejscowych planów zagospodarowania przestrzennego uchwalonych od 1994 r. z uwzględnieniem na obowiązujące i nieobowiązujące.</w:t>
      </w:r>
    </w:p>
    <w:p w14:paraId="2EE751AE" w14:textId="45A3028F" w:rsidR="00930A47" w:rsidRPr="002B777B" w:rsidRDefault="00930A47" w:rsidP="00423331">
      <w:pPr>
        <w:pStyle w:val="Zwykytekst"/>
        <w:numPr>
          <w:ilvl w:val="0"/>
          <w:numId w:val="6"/>
        </w:numPr>
        <w:rPr>
          <w:rStyle w:val="Wyrnieniedelikatne"/>
          <w:color w:val="auto"/>
          <w:sz w:val="24"/>
          <w:szCs w:val="24"/>
        </w:rPr>
      </w:pPr>
      <w:r w:rsidRPr="002B777B">
        <w:rPr>
          <w:rStyle w:val="Wyrnieniedelikatne"/>
          <w:color w:val="auto"/>
          <w:sz w:val="24"/>
          <w:szCs w:val="24"/>
        </w:rPr>
        <w:t xml:space="preserve">Tabela nr </w:t>
      </w:r>
      <w:r w:rsidR="00053FD0" w:rsidRPr="002B777B">
        <w:rPr>
          <w:rStyle w:val="Wyrnieniedelikatne"/>
          <w:color w:val="auto"/>
          <w:sz w:val="24"/>
          <w:szCs w:val="24"/>
        </w:rPr>
        <w:t>4</w:t>
      </w:r>
      <w:r w:rsidRPr="002B777B">
        <w:rPr>
          <w:rStyle w:val="Wyrnieniedelikatne"/>
          <w:color w:val="auto"/>
          <w:sz w:val="24"/>
          <w:szCs w:val="24"/>
        </w:rPr>
        <w:t xml:space="preserve">. Wykaz złożonych wniosków do zmiany przeznaczenia w planach miejscowych oraz </w:t>
      </w:r>
      <w:proofErr w:type="spellStart"/>
      <w:r w:rsidRPr="002B777B">
        <w:rPr>
          <w:rStyle w:val="Wyrnieniedelikatne"/>
          <w:color w:val="auto"/>
          <w:sz w:val="24"/>
          <w:szCs w:val="24"/>
        </w:rPr>
        <w:t>SUiKZP</w:t>
      </w:r>
      <w:proofErr w:type="spellEnd"/>
    </w:p>
    <w:p w14:paraId="19D2803C" w14:textId="1413C499" w:rsidR="00235A79" w:rsidRPr="002B777B" w:rsidRDefault="00930A47" w:rsidP="00423331">
      <w:pPr>
        <w:pStyle w:val="Zwykytekst"/>
        <w:numPr>
          <w:ilvl w:val="0"/>
          <w:numId w:val="6"/>
        </w:numPr>
        <w:rPr>
          <w:rStyle w:val="Wyrnieniedelikatne"/>
          <w:color w:val="auto"/>
          <w:sz w:val="24"/>
          <w:szCs w:val="24"/>
        </w:rPr>
      </w:pPr>
      <w:r w:rsidRPr="002B777B">
        <w:rPr>
          <w:rStyle w:val="Wyrnieniedelikatne"/>
          <w:color w:val="auto"/>
          <w:sz w:val="24"/>
          <w:szCs w:val="24"/>
        </w:rPr>
        <w:t xml:space="preserve">Tabela nr </w:t>
      </w:r>
      <w:r w:rsidR="00053FD0" w:rsidRPr="002B777B">
        <w:rPr>
          <w:rStyle w:val="Wyrnieniedelikatne"/>
          <w:color w:val="auto"/>
          <w:sz w:val="24"/>
          <w:szCs w:val="24"/>
        </w:rPr>
        <w:t>5</w:t>
      </w:r>
      <w:r w:rsidRPr="002B777B">
        <w:rPr>
          <w:rStyle w:val="Wyrnieniedelikatne"/>
          <w:color w:val="auto"/>
          <w:sz w:val="24"/>
          <w:szCs w:val="24"/>
        </w:rPr>
        <w:t xml:space="preserve">. Liczba wniosków złożonych zmiany studium i planów miejscowych </w:t>
      </w:r>
      <w:r w:rsidR="0088215D" w:rsidRPr="002B777B">
        <w:rPr>
          <w:rStyle w:val="Wyrnieniedelikatne"/>
          <w:color w:val="auto"/>
          <w:sz w:val="24"/>
          <w:szCs w:val="24"/>
        </w:rPr>
        <w:t xml:space="preserve">w okresie od </w:t>
      </w:r>
      <w:r w:rsidR="00423331" w:rsidRPr="002B777B">
        <w:rPr>
          <w:rStyle w:val="Wyrnieniedelikatne"/>
          <w:color w:val="auto"/>
          <w:sz w:val="24"/>
          <w:szCs w:val="24"/>
        </w:rPr>
        <w:t>IV</w:t>
      </w:r>
      <w:r w:rsidR="0088215D" w:rsidRPr="002B777B">
        <w:rPr>
          <w:rStyle w:val="Wyrnieniedelikatne"/>
          <w:color w:val="auto"/>
          <w:sz w:val="24"/>
          <w:szCs w:val="24"/>
        </w:rPr>
        <w:t xml:space="preserve"> 2016 r. do VIII 2021 r.</w:t>
      </w:r>
    </w:p>
    <w:p w14:paraId="5F3751DB" w14:textId="77777777" w:rsidR="0088215D" w:rsidRPr="002B777B" w:rsidRDefault="0088215D" w:rsidP="0088215D">
      <w:pPr>
        <w:pStyle w:val="Zwykytekst"/>
        <w:ind w:left="720" w:firstLine="0"/>
        <w:rPr>
          <w:rStyle w:val="Wyrnieniedelikatne"/>
          <w:color w:val="auto"/>
          <w:sz w:val="24"/>
          <w:szCs w:val="24"/>
        </w:rPr>
      </w:pPr>
    </w:p>
    <w:p w14:paraId="0D04B7C0" w14:textId="5941C50F" w:rsidR="00894C24" w:rsidRPr="002B777B" w:rsidRDefault="00894C24" w:rsidP="00423331">
      <w:pPr>
        <w:pStyle w:val="Zwykytekst"/>
        <w:numPr>
          <w:ilvl w:val="0"/>
          <w:numId w:val="7"/>
        </w:numPr>
        <w:rPr>
          <w:rStyle w:val="Wyrnieniedelikatne"/>
          <w:color w:val="auto"/>
          <w:sz w:val="24"/>
          <w:szCs w:val="24"/>
        </w:rPr>
      </w:pPr>
      <w:r w:rsidRPr="002B777B">
        <w:rPr>
          <w:rStyle w:val="Wyrnieniedelikatne"/>
          <w:color w:val="auto"/>
          <w:sz w:val="24"/>
          <w:szCs w:val="24"/>
        </w:rPr>
        <w:t xml:space="preserve">Wykres nr 1. Liczba wydanych pozwoleń na budowę w </w:t>
      </w:r>
      <w:proofErr w:type="spellStart"/>
      <w:r w:rsidR="0088215D" w:rsidRPr="002B777B">
        <w:rPr>
          <w:rStyle w:val="Wyrnieniedelikatne"/>
          <w:color w:val="auto"/>
          <w:sz w:val="24"/>
          <w:szCs w:val="24"/>
        </w:rPr>
        <w:t>w</w:t>
      </w:r>
      <w:proofErr w:type="spellEnd"/>
      <w:r w:rsidR="0088215D" w:rsidRPr="002B777B">
        <w:rPr>
          <w:rStyle w:val="Wyrnieniedelikatne"/>
          <w:color w:val="auto"/>
          <w:sz w:val="24"/>
          <w:szCs w:val="24"/>
        </w:rPr>
        <w:t xml:space="preserve"> okresie od </w:t>
      </w:r>
      <w:r w:rsidR="00423331" w:rsidRPr="002B777B">
        <w:rPr>
          <w:rStyle w:val="Wyrnieniedelikatne"/>
          <w:color w:val="auto"/>
          <w:sz w:val="24"/>
          <w:szCs w:val="24"/>
        </w:rPr>
        <w:t>IV</w:t>
      </w:r>
      <w:r w:rsidR="0088215D" w:rsidRPr="002B777B">
        <w:rPr>
          <w:rStyle w:val="Wyrnieniedelikatne"/>
          <w:color w:val="auto"/>
          <w:sz w:val="24"/>
          <w:szCs w:val="24"/>
        </w:rPr>
        <w:t xml:space="preserve"> 2016 r. do VIII 2021 r</w:t>
      </w:r>
      <w:r w:rsidR="005D2979" w:rsidRPr="002B777B">
        <w:rPr>
          <w:rStyle w:val="Wyrnieniedelikatne"/>
          <w:color w:val="auto"/>
          <w:sz w:val="24"/>
          <w:szCs w:val="24"/>
        </w:rPr>
        <w:t>.</w:t>
      </w:r>
    </w:p>
    <w:p w14:paraId="795F9379" w14:textId="559BAC13" w:rsidR="00930A47" w:rsidRPr="002B777B" w:rsidRDefault="00930A47" w:rsidP="00423331">
      <w:pPr>
        <w:pStyle w:val="Zwykytekst"/>
        <w:numPr>
          <w:ilvl w:val="0"/>
          <w:numId w:val="7"/>
        </w:numPr>
        <w:rPr>
          <w:rStyle w:val="Wyrnieniedelikatne"/>
          <w:color w:val="auto"/>
          <w:sz w:val="24"/>
          <w:szCs w:val="24"/>
        </w:rPr>
      </w:pPr>
      <w:r w:rsidRPr="002B777B">
        <w:rPr>
          <w:rStyle w:val="Wyrnieniedelikatne"/>
          <w:color w:val="auto"/>
          <w:sz w:val="24"/>
          <w:szCs w:val="24"/>
        </w:rPr>
        <w:t xml:space="preserve">Wykres nr </w:t>
      </w:r>
      <w:r w:rsidR="00894C24" w:rsidRPr="002B777B">
        <w:rPr>
          <w:rStyle w:val="Wyrnieniedelikatne"/>
          <w:color w:val="auto"/>
          <w:sz w:val="24"/>
          <w:szCs w:val="24"/>
        </w:rPr>
        <w:t>2</w:t>
      </w:r>
      <w:r w:rsidRPr="002B777B">
        <w:rPr>
          <w:rStyle w:val="Wyrnieniedelikatne"/>
          <w:color w:val="auto"/>
          <w:sz w:val="24"/>
          <w:szCs w:val="24"/>
        </w:rPr>
        <w:t xml:space="preserve">. Liczba nowych budynków oddanych do użytkowania </w:t>
      </w:r>
      <w:r w:rsidR="0088215D" w:rsidRPr="002B777B">
        <w:rPr>
          <w:rStyle w:val="Wyrnieniedelikatne"/>
          <w:color w:val="auto"/>
          <w:sz w:val="24"/>
          <w:szCs w:val="24"/>
        </w:rPr>
        <w:t xml:space="preserve">w okresie od </w:t>
      </w:r>
      <w:r w:rsidR="00423331" w:rsidRPr="002B777B">
        <w:rPr>
          <w:rStyle w:val="Wyrnieniedelikatne"/>
          <w:color w:val="auto"/>
          <w:sz w:val="24"/>
          <w:szCs w:val="24"/>
        </w:rPr>
        <w:t>IV</w:t>
      </w:r>
      <w:r w:rsidR="0088215D" w:rsidRPr="002B777B">
        <w:rPr>
          <w:rStyle w:val="Wyrnieniedelikatne"/>
          <w:color w:val="auto"/>
          <w:sz w:val="24"/>
          <w:szCs w:val="24"/>
        </w:rPr>
        <w:t xml:space="preserve"> 2016 r. do VIII 2021 r.</w:t>
      </w:r>
    </w:p>
    <w:p w14:paraId="62A97F44" w14:textId="7A4FF3D0" w:rsidR="00930A47" w:rsidRPr="002B777B" w:rsidRDefault="00930A47" w:rsidP="00423331">
      <w:pPr>
        <w:pStyle w:val="Zwykytekst"/>
        <w:numPr>
          <w:ilvl w:val="0"/>
          <w:numId w:val="7"/>
        </w:numPr>
        <w:rPr>
          <w:rStyle w:val="Wyrnieniedelikatne"/>
          <w:color w:val="auto"/>
          <w:sz w:val="24"/>
          <w:szCs w:val="24"/>
        </w:rPr>
      </w:pPr>
      <w:r w:rsidRPr="002B777B">
        <w:rPr>
          <w:rStyle w:val="Wyrnieniedelikatne"/>
          <w:color w:val="auto"/>
          <w:sz w:val="24"/>
          <w:szCs w:val="24"/>
        </w:rPr>
        <w:t xml:space="preserve">Wykres nr </w:t>
      </w:r>
      <w:r w:rsidR="00894C24" w:rsidRPr="002B777B">
        <w:rPr>
          <w:rStyle w:val="Wyrnieniedelikatne"/>
          <w:color w:val="auto"/>
          <w:sz w:val="24"/>
          <w:szCs w:val="24"/>
        </w:rPr>
        <w:t>3</w:t>
      </w:r>
      <w:r w:rsidRPr="002B777B">
        <w:rPr>
          <w:rStyle w:val="Wyrnieniedelikatne"/>
          <w:color w:val="auto"/>
          <w:sz w:val="24"/>
          <w:szCs w:val="24"/>
        </w:rPr>
        <w:t>. Udział procentowy złożonych wniosków z podziałem na wnioskowaną docelową funkcję terenu</w:t>
      </w:r>
      <w:r w:rsidR="005D2979" w:rsidRPr="002B777B">
        <w:rPr>
          <w:rStyle w:val="Wyrnieniedelikatne"/>
          <w:color w:val="auto"/>
          <w:sz w:val="24"/>
          <w:szCs w:val="24"/>
        </w:rPr>
        <w:t>.</w:t>
      </w:r>
    </w:p>
    <w:p w14:paraId="07EBBA87" w14:textId="58579D71" w:rsidR="00930A47" w:rsidRPr="002B777B" w:rsidRDefault="00930A47" w:rsidP="00423331">
      <w:pPr>
        <w:pStyle w:val="Zwykytekst"/>
        <w:numPr>
          <w:ilvl w:val="0"/>
          <w:numId w:val="7"/>
        </w:numPr>
        <w:rPr>
          <w:rStyle w:val="Wyrnieniedelikatne"/>
          <w:color w:val="auto"/>
          <w:sz w:val="24"/>
          <w:szCs w:val="24"/>
        </w:rPr>
      </w:pPr>
      <w:r w:rsidRPr="002B777B">
        <w:rPr>
          <w:rStyle w:val="Wyrnieniedelikatne"/>
          <w:color w:val="auto"/>
          <w:sz w:val="24"/>
          <w:szCs w:val="24"/>
        </w:rPr>
        <w:t xml:space="preserve">Wykres nr </w:t>
      </w:r>
      <w:r w:rsidR="00894C24" w:rsidRPr="002B777B">
        <w:rPr>
          <w:rStyle w:val="Wyrnieniedelikatne"/>
          <w:color w:val="auto"/>
          <w:sz w:val="24"/>
          <w:szCs w:val="24"/>
        </w:rPr>
        <w:t>4</w:t>
      </w:r>
      <w:r w:rsidRPr="002B777B">
        <w:rPr>
          <w:rStyle w:val="Wyrnieniedelikatne"/>
          <w:color w:val="auto"/>
          <w:sz w:val="24"/>
          <w:szCs w:val="24"/>
        </w:rPr>
        <w:t xml:space="preserve">. Liczba złożonych wniosków w </w:t>
      </w:r>
      <w:r w:rsidR="008A4593" w:rsidRPr="002B777B">
        <w:rPr>
          <w:rStyle w:val="Wyrnieniedelikatne"/>
          <w:color w:val="auto"/>
          <w:sz w:val="24"/>
          <w:szCs w:val="24"/>
        </w:rPr>
        <w:t xml:space="preserve">okresie od </w:t>
      </w:r>
      <w:r w:rsidR="00423331" w:rsidRPr="002B777B">
        <w:rPr>
          <w:rStyle w:val="Wyrnieniedelikatne"/>
          <w:color w:val="auto"/>
          <w:sz w:val="24"/>
          <w:szCs w:val="24"/>
        </w:rPr>
        <w:t>IV</w:t>
      </w:r>
      <w:r w:rsidR="008A4593" w:rsidRPr="002B777B">
        <w:rPr>
          <w:rStyle w:val="Wyrnieniedelikatne"/>
          <w:color w:val="auto"/>
          <w:sz w:val="24"/>
          <w:szCs w:val="24"/>
        </w:rPr>
        <w:t xml:space="preserve"> 2016 r. do VIII 2021 r.</w:t>
      </w:r>
      <w:r w:rsidRPr="002B777B">
        <w:rPr>
          <w:rStyle w:val="Wyrnieniedelikatne"/>
          <w:color w:val="auto"/>
          <w:sz w:val="24"/>
          <w:szCs w:val="24"/>
        </w:rPr>
        <w:t xml:space="preserve"> do zmiany przeznaczenia w planie miejscowym lub studium w poszczególnych obrębach ewidencyjnych</w:t>
      </w:r>
      <w:r w:rsidR="005D2979" w:rsidRPr="002B777B">
        <w:rPr>
          <w:rStyle w:val="Wyrnieniedelikatne"/>
          <w:color w:val="auto"/>
          <w:sz w:val="24"/>
          <w:szCs w:val="24"/>
        </w:rPr>
        <w:t>.</w:t>
      </w:r>
    </w:p>
    <w:p w14:paraId="386137CE" w14:textId="04A6B8C6" w:rsidR="00930A47" w:rsidRPr="002B777B" w:rsidRDefault="00930A47" w:rsidP="00930A47">
      <w:pPr>
        <w:pStyle w:val="Zwykytekst"/>
        <w:jc w:val="left"/>
        <w:rPr>
          <w:rStyle w:val="Wyrnieniedelikatne"/>
          <w:color w:val="auto"/>
          <w:sz w:val="24"/>
          <w:szCs w:val="24"/>
        </w:rPr>
      </w:pPr>
    </w:p>
    <w:p w14:paraId="0B0B3CBB" w14:textId="46257D32" w:rsidR="00930A47" w:rsidRPr="002B777B" w:rsidRDefault="00930A47" w:rsidP="00930A47">
      <w:pPr>
        <w:pStyle w:val="Nagwek1"/>
      </w:pPr>
      <w:bookmarkStart w:id="37" w:name="_Toc77325792"/>
      <w:r w:rsidRPr="002B777B">
        <w:t>Spis materiałów i aktów prawnych</w:t>
      </w:r>
      <w:bookmarkEnd w:id="37"/>
    </w:p>
    <w:p w14:paraId="7D94B689" w14:textId="4DAC614A" w:rsidR="00930A47" w:rsidRPr="002B777B" w:rsidRDefault="00930A47" w:rsidP="00423331">
      <w:pPr>
        <w:keepLines w:val="0"/>
        <w:numPr>
          <w:ilvl w:val="0"/>
          <w:numId w:val="8"/>
        </w:numPr>
        <w:rPr>
          <w:i/>
          <w:szCs w:val="24"/>
        </w:rPr>
      </w:pPr>
      <w:r w:rsidRPr="002B777B">
        <w:rPr>
          <w:i/>
          <w:szCs w:val="24"/>
        </w:rPr>
        <w:t xml:space="preserve">Studium uwarunkowań i kierunków zagospodarowania przestrzennego </w:t>
      </w:r>
      <w:r w:rsidR="00EB73DA" w:rsidRPr="002B777B">
        <w:rPr>
          <w:i/>
          <w:szCs w:val="24"/>
        </w:rPr>
        <w:t>G</w:t>
      </w:r>
      <w:r w:rsidR="009D20E4" w:rsidRPr="002B777B">
        <w:rPr>
          <w:i/>
          <w:szCs w:val="24"/>
        </w:rPr>
        <w:t>miny</w:t>
      </w:r>
      <w:r w:rsidRPr="002B777B">
        <w:rPr>
          <w:i/>
          <w:szCs w:val="24"/>
        </w:rPr>
        <w:t xml:space="preserve"> </w:t>
      </w:r>
      <w:r w:rsidR="00423331" w:rsidRPr="002B777B">
        <w:rPr>
          <w:i/>
          <w:szCs w:val="24"/>
        </w:rPr>
        <w:t>Dobrzyca</w:t>
      </w:r>
    </w:p>
    <w:p w14:paraId="2A617302" w14:textId="77F1D96C" w:rsidR="00B53DA1" w:rsidRPr="002B777B" w:rsidRDefault="00B53DA1" w:rsidP="00423331">
      <w:pPr>
        <w:keepLines w:val="0"/>
        <w:numPr>
          <w:ilvl w:val="0"/>
          <w:numId w:val="8"/>
        </w:numPr>
        <w:rPr>
          <w:i/>
          <w:szCs w:val="24"/>
        </w:rPr>
      </w:pPr>
      <w:r w:rsidRPr="002B777B">
        <w:rPr>
          <w:i/>
          <w:szCs w:val="24"/>
        </w:rPr>
        <w:t>Plan zagospodarowania przestrzennego województwa wielkopolskiego wraz z Planem zagospodarowania przestrzennego miejskiego obszaru funkcjonalnego Poznania. Uchwała Nr V/70/19 Sejmiku Województwa Wielkopolskiego z dnia 25 marca 2019 r</w:t>
      </w:r>
      <w:r w:rsidR="00EB73DA" w:rsidRPr="002B777B">
        <w:rPr>
          <w:i/>
          <w:szCs w:val="24"/>
        </w:rPr>
        <w:t>.</w:t>
      </w:r>
    </w:p>
    <w:p w14:paraId="5C789497" w14:textId="77777777" w:rsidR="00930A47" w:rsidRPr="002B777B" w:rsidRDefault="00930A47" w:rsidP="00423331">
      <w:pPr>
        <w:keepLines w:val="0"/>
        <w:numPr>
          <w:ilvl w:val="0"/>
          <w:numId w:val="8"/>
        </w:numPr>
        <w:rPr>
          <w:i/>
          <w:szCs w:val="24"/>
        </w:rPr>
      </w:pPr>
      <w:r w:rsidRPr="002B777B">
        <w:rPr>
          <w:i/>
          <w:szCs w:val="24"/>
        </w:rPr>
        <w:t>Program Ochrony Środowiska Województwa Wielkopolskiego do roku 2030. Uchwała Nr XXV/472/20 Sejmiku Województwa Wielkopolskiego z dnia 21 grudnia 2020 r.</w:t>
      </w:r>
    </w:p>
    <w:p w14:paraId="18E93F99" w14:textId="77777777" w:rsidR="00930A47" w:rsidRPr="002B777B" w:rsidRDefault="00930A47" w:rsidP="00423331">
      <w:pPr>
        <w:keepLines w:val="0"/>
        <w:numPr>
          <w:ilvl w:val="0"/>
          <w:numId w:val="8"/>
        </w:numPr>
        <w:rPr>
          <w:i/>
          <w:szCs w:val="24"/>
        </w:rPr>
      </w:pPr>
      <w:r w:rsidRPr="002B777B">
        <w:rPr>
          <w:i/>
          <w:szCs w:val="24"/>
        </w:rPr>
        <w:t>Materiały dotyczące europejskiej sieci ekologicznej Natura 2000.</w:t>
      </w:r>
    </w:p>
    <w:p w14:paraId="045B2753" w14:textId="142F0663" w:rsidR="00930A47" w:rsidRPr="002B777B" w:rsidRDefault="00930A47" w:rsidP="00423331">
      <w:pPr>
        <w:keepLines w:val="0"/>
        <w:numPr>
          <w:ilvl w:val="0"/>
          <w:numId w:val="8"/>
        </w:numPr>
        <w:rPr>
          <w:i/>
          <w:szCs w:val="24"/>
        </w:rPr>
      </w:pPr>
      <w:r w:rsidRPr="002B777B">
        <w:rPr>
          <w:i/>
          <w:szCs w:val="24"/>
        </w:rPr>
        <w:t xml:space="preserve">Program ochrony powietrza w zakresie ozonu dla strefy wielkopolskiej – uchwała nr </w:t>
      </w:r>
      <w:r w:rsidR="00423331" w:rsidRPr="002B777B">
        <w:rPr>
          <w:i/>
          <w:szCs w:val="24"/>
        </w:rPr>
        <w:t>IV</w:t>
      </w:r>
      <w:r w:rsidRPr="002B777B">
        <w:rPr>
          <w:i/>
          <w:szCs w:val="24"/>
        </w:rPr>
        <w:t>/168/19 Sejmiku Województwa Wielkopolskiego z dnia 24 czerwca 2019 r. (Dz. Urz. Woj. Wlkp. 2019</w:t>
      </w:r>
      <w:r w:rsidR="008C6080">
        <w:rPr>
          <w:i/>
          <w:szCs w:val="24"/>
        </w:rPr>
        <w:t xml:space="preserve"> </w:t>
      </w:r>
      <w:r w:rsidRPr="002B777B">
        <w:rPr>
          <w:i/>
          <w:szCs w:val="24"/>
        </w:rPr>
        <w:t>r., poz. 6240),</w:t>
      </w:r>
    </w:p>
    <w:p w14:paraId="38004783" w14:textId="64AB3829" w:rsidR="00930A47" w:rsidRPr="002B777B" w:rsidRDefault="00930A47" w:rsidP="00423331">
      <w:pPr>
        <w:keepLines w:val="0"/>
        <w:numPr>
          <w:ilvl w:val="0"/>
          <w:numId w:val="8"/>
        </w:numPr>
        <w:rPr>
          <w:i/>
          <w:szCs w:val="24"/>
        </w:rPr>
      </w:pPr>
      <w:r w:rsidRPr="002B777B">
        <w:rPr>
          <w:i/>
          <w:szCs w:val="24"/>
        </w:rPr>
        <w:t>Program ochrony powietrza dla strefy wielkopolskiej – Uchwała Nr XXI/391/20 Sejmiku Województwa Wielkopolskiego z dnia 13 lipca 2020 r. (Dz. Urz. Woj. Wlkp. 2020</w:t>
      </w:r>
      <w:r w:rsidR="00EB73DA" w:rsidRPr="002B777B">
        <w:rPr>
          <w:i/>
          <w:szCs w:val="24"/>
        </w:rPr>
        <w:t xml:space="preserve"> </w:t>
      </w:r>
      <w:r w:rsidRPr="002B777B">
        <w:rPr>
          <w:i/>
          <w:szCs w:val="24"/>
        </w:rPr>
        <w:t>r., poz. 5954),</w:t>
      </w:r>
    </w:p>
    <w:p w14:paraId="557D5411" w14:textId="6B14CB12" w:rsidR="00930A47" w:rsidRPr="002B777B" w:rsidRDefault="00930A47" w:rsidP="00423331">
      <w:pPr>
        <w:keepLines w:val="0"/>
        <w:numPr>
          <w:ilvl w:val="0"/>
          <w:numId w:val="8"/>
        </w:numPr>
        <w:rPr>
          <w:i/>
          <w:szCs w:val="24"/>
        </w:rPr>
      </w:pPr>
      <w:r w:rsidRPr="002B777B">
        <w:rPr>
          <w:i/>
          <w:szCs w:val="24"/>
        </w:rPr>
        <w:t xml:space="preserve">Ustawa z dnia 27 marca 2003 roku o planowaniu i zagospodarowaniu przestrzennym (Dz. U.  2021 poz. 741 z </w:t>
      </w:r>
      <w:proofErr w:type="spellStart"/>
      <w:r w:rsidRPr="002B777B">
        <w:rPr>
          <w:i/>
          <w:szCs w:val="24"/>
        </w:rPr>
        <w:t>późn</w:t>
      </w:r>
      <w:proofErr w:type="spellEnd"/>
      <w:r w:rsidRPr="002B777B">
        <w:rPr>
          <w:i/>
          <w:szCs w:val="24"/>
        </w:rPr>
        <w:t>. zm.).</w:t>
      </w:r>
    </w:p>
    <w:p w14:paraId="440EF46E" w14:textId="5BA70D40" w:rsidR="00930A47" w:rsidRPr="002B777B" w:rsidRDefault="00930A47" w:rsidP="00423331">
      <w:pPr>
        <w:keepLines w:val="0"/>
        <w:numPr>
          <w:ilvl w:val="0"/>
          <w:numId w:val="8"/>
        </w:numPr>
        <w:rPr>
          <w:i/>
          <w:szCs w:val="24"/>
        </w:rPr>
      </w:pPr>
      <w:r w:rsidRPr="002B777B">
        <w:rPr>
          <w:i/>
          <w:szCs w:val="24"/>
        </w:rPr>
        <w:lastRenderedPageBreak/>
        <w:t xml:space="preserve">Ustawa z dnia 27 kwietnia 2001 roku Prawo ochrony środowiska (Dz. U.  </w:t>
      </w:r>
      <w:r w:rsidR="00087331" w:rsidRPr="002B777B">
        <w:rPr>
          <w:i/>
          <w:szCs w:val="24"/>
        </w:rPr>
        <w:t>2020 poz. 1219</w:t>
      </w:r>
      <w:r w:rsidRPr="002B777B">
        <w:rPr>
          <w:i/>
          <w:szCs w:val="24"/>
        </w:rPr>
        <w:t>).</w:t>
      </w:r>
    </w:p>
    <w:p w14:paraId="0CC3FB27" w14:textId="787DE5E8" w:rsidR="00930A47" w:rsidRPr="002B777B" w:rsidRDefault="00930A47" w:rsidP="00423331">
      <w:pPr>
        <w:keepLines w:val="0"/>
        <w:numPr>
          <w:ilvl w:val="0"/>
          <w:numId w:val="8"/>
        </w:numPr>
        <w:rPr>
          <w:i/>
          <w:szCs w:val="24"/>
        </w:rPr>
      </w:pPr>
      <w:r w:rsidRPr="002B777B">
        <w:rPr>
          <w:i/>
          <w:szCs w:val="24"/>
        </w:rPr>
        <w:t xml:space="preserve">Ustawa z dnia 16 kwietnia 2004 roku o ochronie przyrody (Dz. U.  </w:t>
      </w:r>
      <w:r w:rsidR="00087331" w:rsidRPr="002B777B">
        <w:rPr>
          <w:i/>
          <w:szCs w:val="24"/>
        </w:rPr>
        <w:t>2021 poz. 1098</w:t>
      </w:r>
      <w:r w:rsidRPr="002B777B">
        <w:rPr>
          <w:i/>
          <w:szCs w:val="24"/>
        </w:rPr>
        <w:t>).</w:t>
      </w:r>
    </w:p>
    <w:p w14:paraId="5586BCD1" w14:textId="6CDABFE4" w:rsidR="00930A47" w:rsidRPr="002B777B" w:rsidRDefault="00930A47" w:rsidP="00423331">
      <w:pPr>
        <w:keepLines w:val="0"/>
        <w:numPr>
          <w:ilvl w:val="0"/>
          <w:numId w:val="8"/>
        </w:numPr>
        <w:rPr>
          <w:i/>
          <w:szCs w:val="24"/>
        </w:rPr>
      </w:pPr>
      <w:r w:rsidRPr="002B777B">
        <w:rPr>
          <w:i/>
          <w:szCs w:val="24"/>
        </w:rPr>
        <w:t xml:space="preserve">Ustawa z dnia 18 lipca 2001 roku Prawo wodne (Dz. U. </w:t>
      </w:r>
      <w:r w:rsidR="00087331" w:rsidRPr="002B777B">
        <w:rPr>
          <w:i/>
          <w:szCs w:val="24"/>
        </w:rPr>
        <w:t>20</w:t>
      </w:r>
      <w:r w:rsidR="003732D7" w:rsidRPr="002B777B">
        <w:rPr>
          <w:i/>
          <w:szCs w:val="24"/>
        </w:rPr>
        <w:t>21</w:t>
      </w:r>
      <w:r w:rsidRPr="002B777B">
        <w:rPr>
          <w:i/>
          <w:szCs w:val="24"/>
        </w:rPr>
        <w:t xml:space="preserve">, poz. </w:t>
      </w:r>
      <w:r w:rsidR="003732D7" w:rsidRPr="002B777B">
        <w:rPr>
          <w:i/>
          <w:szCs w:val="24"/>
        </w:rPr>
        <w:t>624</w:t>
      </w:r>
      <w:r w:rsidRPr="002B777B">
        <w:rPr>
          <w:i/>
          <w:szCs w:val="24"/>
        </w:rPr>
        <w:t>).</w:t>
      </w:r>
    </w:p>
    <w:p w14:paraId="2D0679DD" w14:textId="15DCC0AE" w:rsidR="00930A47" w:rsidRPr="002B777B" w:rsidRDefault="00930A47" w:rsidP="00423331">
      <w:pPr>
        <w:keepLines w:val="0"/>
        <w:numPr>
          <w:ilvl w:val="0"/>
          <w:numId w:val="8"/>
        </w:numPr>
        <w:rPr>
          <w:i/>
          <w:szCs w:val="24"/>
        </w:rPr>
      </w:pPr>
      <w:r w:rsidRPr="002B777B">
        <w:rPr>
          <w:i/>
          <w:szCs w:val="24"/>
        </w:rPr>
        <w:t>Ustawa z dnia 3 lutego 1995 roku o ochronie gruntów rolnych i leśnych (Dz. U.  20</w:t>
      </w:r>
      <w:r w:rsidR="00EB73DA" w:rsidRPr="002B777B">
        <w:rPr>
          <w:i/>
          <w:szCs w:val="24"/>
        </w:rPr>
        <w:t>21</w:t>
      </w:r>
      <w:r w:rsidRPr="002B777B">
        <w:rPr>
          <w:i/>
          <w:szCs w:val="24"/>
        </w:rPr>
        <w:t xml:space="preserve"> poz. 1</w:t>
      </w:r>
      <w:r w:rsidR="00EB73DA" w:rsidRPr="002B777B">
        <w:rPr>
          <w:i/>
          <w:szCs w:val="24"/>
        </w:rPr>
        <w:t>326</w:t>
      </w:r>
      <w:r w:rsidRPr="002B777B">
        <w:rPr>
          <w:i/>
          <w:szCs w:val="24"/>
        </w:rPr>
        <w:t>).</w:t>
      </w:r>
    </w:p>
    <w:p w14:paraId="6C7DE840" w14:textId="1F127EFC" w:rsidR="00930A47" w:rsidRPr="002B777B" w:rsidRDefault="00930A47" w:rsidP="00423331">
      <w:pPr>
        <w:keepLines w:val="0"/>
        <w:numPr>
          <w:ilvl w:val="0"/>
          <w:numId w:val="8"/>
        </w:numPr>
        <w:rPr>
          <w:i/>
          <w:szCs w:val="24"/>
        </w:rPr>
      </w:pPr>
      <w:r w:rsidRPr="002B777B">
        <w:rPr>
          <w:i/>
          <w:szCs w:val="24"/>
        </w:rPr>
        <w:t>Ustawa z dnia 23 lipca 2003 roku o ochronie zabytków i opiece nad zabytkami (Dz. U.  20</w:t>
      </w:r>
      <w:r w:rsidR="00087331" w:rsidRPr="002B777B">
        <w:rPr>
          <w:i/>
          <w:szCs w:val="24"/>
        </w:rPr>
        <w:t>21</w:t>
      </w:r>
      <w:r w:rsidRPr="002B777B">
        <w:rPr>
          <w:i/>
          <w:szCs w:val="24"/>
        </w:rPr>
        <w:t xml:space="preserve"> poz. </w:t>
      </w:r>
      <w:r w:rsidR="00087331" w:rsidRPr="002B777B">
        <w:rPr>
          <w:i/>
          <w:szCs w:val="24"/>
        </w:rPr>
        <w:t>710</w:t>
      </w:r>
      <w:r w:rsidRPr="002B777B">
        <w:rPr>
          <w:i/>
          <w:szCs w:val="24"/>
        </w:rPr>
        <w:t xml:space="preserve"> z </w:t>
      </w:r>
      <w:proofErr w:type="spellStart"/>
      <w:r w:rsidR="00087331" w:rsidRPr="002B777B">
        <w:rPr>
          <w:i/>
          <w:szCs w:val="24"/>
        </w:rPr>
        <w:t>późn</w:t>
      </w:r>
      <w:proofErr w:type="spellEnd"/>
      <w:r w:rsidR="00087331" w:rsidRPr="002B777B">
        <w:rPr>
          <w:i/>
          <w:szCs w:val="24"/>
        </w:rPr>
        <w:t xml:space="preserve">. </w:t>
      </w:r>
      <w:r w:rsidRPr="002B777B">
        <w:rPr>
          <w:i/>
          <w:szCs w:val="24"/>
        </w:rPr>
        <w:t>zm</w:t>
      </w:r>
      <w:r w:rsidR="00087331" w:rsidRPr="002B777B">
        <w:rPr>
          <w:i/>
          <w:szCs w:val="24"/>
        </w:rPr>
        <w:t>.</w:t>
      </w:r>
      <w:r w:rsidRPr="002B777B">
        <w:rPr>
          <w:i/>
          <w:szCs w:val="24"/>
        </w:rPr>
        <w:t>).</w:t>
      </w:r>
    </w:p>
    <w:p w14:paraId="70E65FEA" w14:textId="35EBBBC7" w:rsidR="00930A47" w:rsidRPr="002B777B" w:rsidRDefault="00930A47" w:rsidP="00423331">
      <w:pPr>
        <w:keepLines w:val="0"/>
        <w:numPr>
          <w:ilvl w:val="0"/>
          <w:numId w:val="8"/>
        </w:numPr>
        <w:rPr>
          <w:i/>
          <w:szCs w:val="24"/>
        </w:rPr>
      </w:pPr>
      <w:r w:rsidRPr="002B777B">
        <w:rPr>
          <w:i/>
          <w:szCs w:val="24"/>
        </w:rPr>
        <w:t xml:space="preserve">Ustawa z dnia 9 października 2015 r. o rewitalizacji (Dz. U. z </w:t>
      </w:r>
      <w:r w:rsidR="00087331" w:rsidRPr="002B777B">
        <w:rPr>
          <w:i/>
          <w:szCs w:val="24"/>
        </w:rPr>
        <w:t>2021 poz. 485</w:t>
      </w:r>
      <w:r w:rsidRPr="002B777B">
        <w:rPr>
          <w:i/>
          <w:szCs w:val="24"/>
        </w:rPr>
        <w:t>).</w:t>
      </w:r>
    </w:p>
    <w:p w14:paraId="50FA80BA" w14:textId="750A3772" w:rsidR="00930A47" w:rsidRPr="002B777B" w:rsidRDefault="00930A47" w:rsidP="00423331">
      <w:pPr>
        <w:keepLines w:val="0"/>
        <w:numPr>
          <w:ilvl w:val="0"/>
          <w:numId w:val="8"/>
        </w:numPr>
        <w:rPr>
          <w:i/>
          <w:szCs w:val="24"/>
        </w:rPr>
      </w:pPr>
      <w:r w:rsidRPr="002B777B">
        <w:rPr>
          <w:i/>
          <w:szCs w:val="24"/>
        </w:rPr>
        <w:t xml:space="preserve">Ustawa z dnia 7 czerwca 2001 roku o zbiorowym zaopatrzeniu w wodę i zbiorowym odprowadzaniu ścieków (Dz. U. </w:t>
      </w:r>
      <w:r w:rsidR="00087331" w:rsidRPr="002B777B">
        <w:rPr>
          <w:i/>
          <w:szCs w:val="24"/>
        </w:rPr>
        <w:t>2020 poz. 2028</w:t>
      </w:r>
      <w:r w:rsidRPr="002B777B">
        <w:rPr>
          <w:i/>
          <w:szCs w:val="24"/>
        </w:rPr>
        <w:t xml:space="preserve">). </w:t>
      </w:r>
    </w:p>
    <w:p w14:paraId="0CC81D93" w14:textId="3582C89F" w:rsidR="00930A47" w:rsidRPr="002B777B" w:rsidRDefault="00930A47" w:rsidP="00423331">
      <w:pPr>
        <w:keepLines w:val="0"/>
        <w:numPr>
          <w:ilvl w:val="0"/>
          <w:numId w:val="8"/>
        </w:numPr>
        <w:rPr>
          <w:i/>
          <w:szCs w:val="24"/>
        </w:rPr>
      </w:pPr>
      <w:r w:rsidRPr="002B777B">
        <w:rPr>
          <w:i/>
          <w:szCs w:val="24"/>
        </w:rPr>
        <w:t xml:space="preserve">Ustawa z dnia 8 marca 1990 roku o samorządzie gminnym (Dz. U.  </w:t>
      </w:r>
      <w:r w:rsidR="00087331" w:rsidRPr="002B777B">
        <w:rPr>
          <w:i/>
          <w:szCs w:val="24"/>
        </w:rPr>
        <w:t>202</w:t>
      </w:r>
      <w:r w:rsidR="003732D7" w:rsidRPr="002B777B">
        <w:rPr>
          <w:i/>
          <w:szCs w:val="24"/>
        </w:rPr>
        <w:t>1</w:t>
      </w:r>
      <w:r w:rsidR="00087331" w:rsidRPr="002B777B">
        <w:rPr>
          <w:i/>
          <w:szCs w:val="24"/>
        </w:rPr>
        <w:t xml:space="preserve"> poz. </w:t>
      </w:r>
      <w:r w:rsidR="003732D7" w:rsidRPr="002B777B">
        <w:rPr>
          <w:i/>
          <w:szCs w:val="24"/>
        </w:rPr>
        <w:t>1372</w:t>
      </w:r>
      <w:r w:rsidRPr="002B777B">
        <w:rPr>
          <w:i/>
          <w:szCs w:val="24"/>
        </w:rPr>
        <w:t xml:space="preserve">). </w:t>
      </w:r>
    </w:p>
    <w:p w14:paraId="742345D3" w14:textId="6334EC87" w:rsidR="00930A47" w:rsidRPr="002B777B" w:rsidRDefault="00930A47" w:rsidP="00423331">
      <w:pPr>
        <w:keepLines w:val="0"/>
        <w:numPr>
          <w:ilvl w:val="0"/>
          <w:numId w:val="8"/>
        </w:numPr>
        <w:rPr>
          <w:i/>
          <w:szCs w:val="24"/>
        </w:rPr>
      </w:pPr>
      <w:r w:rsidRPr="002B777B">
        <w:rPr>
          <w:i/>
          <w:szCs w:val="24"/>
        </w:rPr>
        <w:t xml:space="preserve">Ustawa z dnia 21 sierpnia 1997 roku o gospodarce nieruchomościami (Dz. U.  </w:t>
      </w:r>
      <w:r w:rsidR="00087331" w:rsidRPr="002B777B">
        <w:rPr>
          <w:i/>
          <w:szCs w:val="24"/>
        </w:rPr>
        <w:t>2020 poz. 1990</w:t>
      </w:r>
      <w:r w:rsidRPr="002B777B">
        <w:rPr>
          <w:i/>
          <w:szCs w:val="24"/>
        </w:rPr>
        <w:t xml:space="preserve">). </w:t>
      </w:r>
    </w:p>
    <w:p w14:paraId="0E72F3E1" w14:textId="25E7DA4A" w:rsidR="00930A47" w:rsidRPr="002B777B" w:rsidRDefault="00930A47" w:rsidP="00423331">
      <w:pPr>
        <w:keepLines w:val="0"/>
        <w:numPr>
          <w:ilvl w:val="0"/>
          <w:numId w:val="8"/>
        </w:numPr>
        <w:rPr>
          <w:i/>
          <w:szCs w:val="24"/>
        </w:rPr>
      </w:pPr>
      <w:r w:rsidRPr="002B777B">
        <w:rPr>
          <w:i/>
          <w:szCs w:val="24"/>
        </w:rPr>
        <w:t xml:space="preserve">Ustawa z dnia 7 lipca 1994 roku Prawo budowlane (Dz. U.  </w:t>
      </w:r>
      <w:r w:rsidR="00087331" w:rsidRPr="002B777B">
        <w:rPr>
          <w:i/>
          <w:szCs w:val="24"/>
        </w:rPr>
        <w:t xml:space="preserve">2020 poz. 1333 z </w:t>
      </w:r>
      <w:proofErr w:type="spellStart"/>
      <w:r w:rsidR="00087331" w:rsidRPr="002B777B">
        <w:rPr>
          <w:i/>
          <w:szCs w:val="24"/>
        </w:rPr>
        <w:t>późn</w:t>
      </w:r>
      <w:proofErr w:type="spellEnd"/>
      <w:r w:rsidR="00087331" w:rsidRPr="002B777B">
        <w:rPr>
          <w:i/>
          <w:szCs w:val="24"/>
        </w:rPr>
        <w:t>. zm.</w:t>
      </w:r>
      <w:r w:rsidRPr="002B777B">
        <w:rPr>
          <w:i/>
          <w:szCs w:val="24"/>
        </w:rPr>
        <w:t>).</w:t>
      </w:r>
    </w:p>
    <w:p w14:paraId="6B02AD44" w14:textId="17BF59D8" w:rsidR="00930A47" w:rsidRPr="002B777B" w:rsidRDefault="00930A47" w:rsidP="00423331">
      <w:pPr>
        <w:keepLines w:val="0"/>
        <w:numPr>
          <w:ilvl w:val="0"/>
          <w:numId w:val="8"/>
        </w:numPr>
        <w:rPr>
          <w:i/>
          <w:szCs w:val="24"/>
        </w:rPr>
      </w:pPr>
      <w:r w:rsidRPr="002B777B">
        <w:rPr>
          <w:i/>
          <w:szCs w:val="24"/>
        </w:rPr>
        <w:t>Rozporządzenie Ministra Infrastruktury z dnia 26 sierpnia 2003 roku w sprawie wymaganego zakresu projektu miejscowego planu zagospodarowania przestrzennego (</w:t>
      </w:r>
      <w:hyperlink r:id="rId22" w:history="1">
        <w:r w:rsidRPr="002B777B">
          <w:rPr>
            <w:i/>
            <w:szCs w:val="24"/>
          </w:rPr>
          <w:t>Dz. U. z 2003 Nr 164, poz. 1587</w:t>
        </w:r>
      </w:hyperlink>
      <w:r w:rsidRPr="002B777B">
        <w:rPr>
          <w:i/>
          <w:szCs w:val="24"/>
        </w:rPr>
        <w:t>).</w:t>
      </w:r>
    </w:p>
    <w:p w14:paraId="68246865" w14:textId="77777777" w:rsidR="00930A47" w:rsidRPr="002B777B" w:rsidRDefault="00930A47" w:rsidP="00423331">
      <w:pPr>
        <w:keepLines w:val="0"/>
        <w:numPr>
          <w:ilvl w:val="0"/>
          <w:numId w:val="8"/>
        </w:numPr>
        <w:rPr>
          <w:i/>
          <w:szCs w:val="24"/>
        </w:rPr>
      </w:pPr>
      <w:r w:rsidRPr="002B777B">
        <w:rPr>
          <w:i/>
          <w:szCs w:val="24"/>
        </w:rPr>
        <w:t>Rozporządzenie Ministra Infrastruktury z dnia 28 kwietnia 2004 roku w sprawie zakresu projektu studium uwarunkowań i kierunków zagospodarowania przestrzennego gminy (</w:t>
      </w:r>
      <w:hyperlink r:id="rId23" w:history="1">
        <w:r w:rsidRPr="002B777B">
          <w:rPr>
            <w:i/>
            <w:szCs w:val="24"/>
          </w:rPr>
          <w:t>Dz. U. 2004 roku Nr 118, poz. 1</w:t>
        </w:r>
      </w:hyperlink>
      <w:r w:rsidRPr="002B777B">
        <w:rPr>
          <w:i/>
          <w:szCs w:val="24"/>
        </w:rPr>
        <w:t>233).</w:t>
      </w:r>
    </w:p>
    <w:p w14:paraId="193ABDEC" w14:textId="77777777" w:rsidR="00930A47" w:rsidRPr="002B777B" w:rsidRDefault="00930A47" w:rsidP="00930A47"/>
    <w:p w14:paraId="6F2D06D9" w14:textId="77777777" w:rsidR="00930A47" w:rsidRPr="002B777B" w:rsidRDefault="00930A47" w:rsidP="00930A47"/>
    <w:sectPr w:rsidR="00930A47" w:rsidRPr="002B777B" w:rsidSect="004D020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280661" w14:textId="77777777" w:rsidR="0031484C" w:rsidRDefault="0031484C">
      <w:r>
        <w:separator/>
      </w:r>
    </w:p>
  </w:endnote>
  <w:endnote w:type="continuationSeparator" w:id="0">
    <w:p w14:paraId="6A78D5FD" w14:textId="77777777" w:rsidR="0031484C" w:rsidRDefault="00314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7481643"/>
      <w:docPartObj>
        <w:docPartGallery w:val="Page Numbers (Bottom of Page)"/>
        <w:docPartUnique/>
      </w:docPartObj>
    </w:sdtPr>
    <w:sdtEndPr/>
    <w:sdtContent>
      <w:p w14:paraId="1EB1155B" w14:textId="61D51CD4" w:rsidR="00117587" w:rsidRDefault="00117587">
        <w:pPr>
          <w:pStyle w:val="Stopka"/>
          <w:jc w:val="center"/>
        </w:pPr>
        <w:r>
          <w:fldChar w:fldCharType="begin"/>
        </w:r>
        <w:r>
          <w:instrText>PAGE   \* MERGEFORMAT</w:instrText>
        </w:r>
        <w:r>
          <w:fldChar w:fldCharType="separate"/>
        </w:r>
        <w:r>
          <w:t>2</w:t>
        </w:r>
        <w:r>
          <w:fldChar w:fldCharType="end"/>
        </w:r>
      </w:p>
    </w:sdtContent>
  </w:sdt>
  <w:p w14:paraId="0028EB2E" w14:textId="77777777" w:rsidR="00117587" w:rsidRDefault="00117587">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0522851"/>
      <w:docPartObj>
        <w:docPartGallery w:val="Page Numbers (Bottom of Page)"/>
        <w:docPartUnique/>
      </w:docPartObj>
    </w:sdtPr>
    <w:sdtEndPr/>
    <w:sdtContent>
      <w:p w14:paraId="701E3B00" w14:textId="39612380" w:rsidR="00B10F11" w:rsidRDefault="00B10F11">
        <w:pPr>
          <w:pStyle w:val="Stopka"/>
          <w:jc w:val="center"/>
        </w:pPr>
        <w:r>
          <w:fldChar w:fldCharType="begin"/>
        </w:r>
        <w:r>
          <w:instrText>PAGE   \* MERGEFORMAT</w:instrText>
        </w:r>
        <w:r>
          <w:fldChar w:fldCharType="separate"/>
        </w:r>
        <w:r>
          <w:t>2</w:t>
        </w:r>
        <w:r>
          <w:fldChar w:fldCharType="end"/>
        </w:r>
      </w:p>
    </w:sdtContent>
  </w:sdt>
  <w:p w14:paraId="6C9D62C7" w14:textId="6337D61E" w:rsidR="005408AB" w:rsidRDefault="00074F68">
    <w:pPr>
      <w:pStyle w:val="Tekstpodstawowy"/>
      <w:spacing w:line="14" w:lineRule="auto"/>
      <w:rPr>
        <w:b w:val="0"/>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DB4A5" w14:textId="77777777" w:rsidR="0031484C" w:rsidRDefault="0031484C">
      <w:r>
        <w:separator/>
      </w:r>
    </w:p>
  </w:footnote>
  <w:footnote w:type="continuationSeparator" w:id="0">
    <w:p w14:paraId="418338A8" w14:textId="77777777" w:rsidR="0031484C" w:rsidRDefault="003148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BB9CB" w14:textId="33F601A1" w:rsidR="00117587" w:rsidRDefault="00117587" w:rsidP="00E25A8C">
    <w:pPr>
      <w:jc w:val="center"/>
    </w:pPr>
    <w:r w:rsidRPr="00117587">
      <w:rPr>
        <w:b/>
        <w:bCs/>
        <w:sz w:val="14"/>
        <w:szCs w:val="14"/>
      </w:rPr>
      <w:t>OCENA AKTUALNOŚCI</w:t>
    </w:r>
    <w:r>
      <w:rPr>
        <w:b/>
        <w:bCs/>
        <w:sz w:val="14"/>
        <w:szCs w:val="14"/>
      </w:rPr>
      <w:t xml:space="preserve"> </w:t>
    </w:r>
    <w:r w:rsidRPr="00117587">
      <w:rPr>
        <w:b/>
        <w:bCs/>
        <w:sz w:val="14"/>
        <w:szCs w:val="14"/>
      </w:rPr>
      <w:t>STUDIUM UWARUNKOWAŃ I KIERUNKÓW ZAGOSPODAROWANIA PRZESTRZENNEGO ORAZ</w:t>
    </w:r>
    <w:r>
      <w:rPr>
        <w:b/>
        <w:bCs/>
        <w:sz w:val="14"/>
        <w:szCs w:val="14"/>
      </w:rPr>
      <w:t xml:space="preserve"> </w:t>
    </w:r>
    <w:r w:rsidRPr="00117587">
      <w:rPr>
        <w:b/>
        <w:bCs/>
        <w:sz w:val="14"/>
        <w:szCs w:val="14"/>
      </w:rPr>
      <w:t>MIEJSCOWYCH PLANÓW</w:t>
    </w:r>
    <w:r>
      <w:rPr>
        <w:b/>
        <w:bCs/>
        <w:sz w:val="14"/>
        <w:szCs w:val="14"/>
      </w:rPr>
      <w:t xml:space="preserve"> </w:t>
    </w:r>
    <w:r w:rsidRPr="00117587">
      <w:rPr>
        <w:b/>
        <w:bCs/>
        <w:sz w:val="14"/>
        <w:szCs w:val="14"/>
      </w:rPr>
      <w:t>ZAGOSPODAROWANIA PRZESTRZENNEGO</w:t>
    </w:r>
    <w:r>
      <w:rPr>
        <w:b/>
        <w:bCs/>
        <w:sz w:val="14"/>
        <w:szCs w:val="14"/>
      </w:rPr>
      <w:t xml:space="preserve"> </w:t>
    </w:r>
    <w:r w:rsidR="00E25A8C">
      <w:rPr>
        <w:b/>
        <w:bCs/>
        <w:sz w:val="14"/>
        <w:szCs w:val="14"/>
      </w:rPr>
      <w:t>GMINY DOBRZYCA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6FC3"/>
    <w:multiLevelType w:val="hybridMultilevel"/>
    <w:tmpl w:val="20D278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4DE7ADF"/>
    <w:multiLevelType w:val="hybridMultilevel"/>
    <w:tmpl w:val="196EF4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15:restartNumberingAfterBreak="0">
    <w:nsid w:val="0AC14C8A"/>
    <w:multiLevelType w:val="hybridMultilevel"/>
    <w:tmpl w:val="20D278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FB82D8C"/>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4" w15:restartNumberingAfterBreak="0">
    <w:nsid w:val="10326FFE"/>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5" w15:restartNumberingAfterBreak="0">
    <w:nsid w:val="122A7A4C"/>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6" w15:restartNumberingAfterBreak="0">
    <w:nsid w:val="13C10343"/>
    <w:multiLevelType w:val="hybridMultilevel"/>
    <w:tmpl w:val="A36A9A26"/>
    <w:lvl w:ilvl="0" w:tplc="67E4FA9A">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 w15:restartNumberingAfterBreak="0">
    <w:nsid w:val="1A9029D0"/>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8" w15:restartNumberingAfterBreak="0">
    <w:nsid w:val="1D81261F"/>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9" w15:restartNumberingAfterBreak="0">
    <w:nsid w:val="22B07F6B"/>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10" w15:restartNumberingAfterBreak="0">
    <w:nsid w:val="2554312A"/>
    <w:multiLevelType w:val="hybridMultilevel"/>
    <w:tmpl w:val="AFD88168"/>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 w15:restartNumberingAfterBreak="0">
    <w:nsid w:val="298F0FDE"/>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12" w15:restartNumberingAfterBreak="0">
    <w:nsid w:val="2AD14E8F"/>
    <w:multiLevelType w:val="hybridMultilevel"/>
    <w:tmpl w:val="20D278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F46562B"/>
    <w:multiLevelType w:val="hybridMultilevel"/>
    <w:tmpl w:val="EE2CC58E"/>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4" w15:restartNumberingAfterBreak="0">
    <w:nsid w:val="32772D9D"/>
    <w:multiLevelType w:val="hybridMultilevel"/>
    <w:tmpl w:val="F218457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7CB230F"/>
    <w:multiLevelType w:val="hybridMultilevel"/>
    <w:tmpl w:val="5B543B2C"/>
    <w:lvl w:ilvl="0" w:tplc="1104273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907510F"/>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17" w15:restartNumberingAfterBreak="0">
    <w:nsid w:val="4C201E5B"/>
    <w:multiLevelType w:val="multilevel"/>
    <w:tmpl w:val="756E71F6"/>
    <w:lvl w:ilvl="0">
      <w:start w:val="1"/>
      <w:numFmt w:val="decimal"/>
      <w:pStyle w:val="Nagwek1"/>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FFD6740"/>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19" w15:restartNumberingAfterBreak="0">
    <w:nsid w:val="566700E6"/>
    <w:multiLevelType w:val="hybridMultilevel"/>
    <w:tmpl w:val="3B1AC56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15:restartNumberingAfterBreak="0">
    <w:nsid w:val="5F284EA0"/>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21" w15:restartNumberingAfterBreak="0">
    <w:nsid w:val="5FA1789A"/>
    <w:multiLevelType w:val="hybridMultilevel"/>
    <w:tmpl w:val="4A761A2A"/>
    <w:lvl w:ilvl="0" w:tplc="FFFFFFFF">
      <w:start w:val="1"/>
      <w:numFmt w:val="decimal"/>
      <w:lvlText w:val="%1."/>
      <w:lvlJc w:val="left"/>
      <w:pPr>
        <w:ind w:left="909" w:hanging="360"/>
      </w:pPr>
    </w:lvl>
    <w:lvl w:ilvl="1" w:tplc="FFFFFFFF" w:tentative="1">
      <w:start w:val="1"/>
      <w:numFmt w:val="lowerLetter"/>
      <w:lvlText w:val="%2."/>
      <w:lvlJc w:val="left"/>
      <w:pPr>
        <w:ind w:left="1629" w:hanging="360"/>
      </w:pPr>
    </w:lvl>
    <w:lvl w:ilvl="2" w:tplc="FFFFFFFF" w:tentative="1">
      <w:start w:val="1"/>
      <w:numFmt w:val="lowerRoman"/>
      <w:lvlText w:val="%3."/>
      <w:lvlJc w:val="right"/>
      <w:pPr>
        <w:ind w:left="2349" w:hanging="180"/>
      </w:pPr>
    </w:lvl>
    <w:lvl w:ilvl="3" w:tplc="FFFFFFFF" w:tentative="1">
      <w:start w:val="1"/>
      <w:numFmt w:val="decimal"/>
      <w:lvlText w:val="%4."/>
      <w:lvlJc w:val="left"/>
      <w:pPr>
        <w:ind w:left="3069" w:hanging="360"/>
      </w:pPr>
    </w:lvl>
    <w:lvl w:ilvl="4" w:tplc="FFFFFFFF" w:tentative="1">
      <w:start w:val="1"/>
      <w:numFmt w:val="lowerLetter"/>
      <w:lvlText w:val="%5."/>
      <w:lvlJc w:val="left"/>
      <w:pPr>
        <w:ind w:left="3789" w:hanging="360"/>
      </w:pPr>
    </w:lvl>
    <w:lvl w:ilvl="5" w:tplc="FFFFFFFF" w:tentative="1">
      <w:start w:val="1"/>
      <w:numFmt w:val="lowerRoman"/>
      <w:lvlText w:val="%6."/>
      <w:lvlJc w:val="right"/>
      <w:pPr>
        <w:ind w:left="4509" w:hanging="180"/>
      </w:pPr>
    </w:lvl>
    <w:lvl w:ilvl="6" w:tplc="FFFFFFFF" w:tentative="1">
      <w:start w:val="1"/>
      <w:numFmt w:val="decimal"/>
      <w:lvlText w:val="%7."/>
      <w:lvlJc w:val="left"/>
      <w:pPr>
        <w:ind w:left="5229" w:hanging="360"/>
      </w:pPr>
    </w:lvl>
    <w:lvl w:ilvl="7" w:tplc="FFFFFFFF" w:tentative="1">
      <w:start w:val="1"/>
      <w:numFmt w:val="lowerLetter"/>
      <w:lvlText w:val="%8."/>
      <w:lvlJc w:val="left"/>
      <w:pPr>
        <w:ind w:left="5949" w:hanging="360"/>
      </w:pPr>
    </w:lvl>
    <w:lvl w:ilvl="8" w:tplc="FFFFFFFF" w:tentative="1">
      <w:start w:val="1"/>
      <w:numFmt w:val="lowerRoman"/>
      <w:lvlText w:val="%9."/>
      <w:lvlJc w:val="right"/>
      <w:pPr>
        <w:ind w:left="6669" w:hanging="180"/>
      </w:pPr>
    </w:lvl>
  </w:abstractNum>
  <w:abstractNum w:abstractNumId="22" w15:restartNumberingAfterBreak="0">
    <w:nsid w:val="62A514A6"/>
    <w:multiLevelType w:val="hybridMultilevel"/>
    <w:tmpl w:val="9AEA99A6"/>
    <w:lvl w:ilvl="0" w:tplc="0415000F">
      <w:start w:val="1"/>
      <w:numFmt w:val="decimal"/>
      <w:lvlText w:val="%1."/>
      <w:lvlJc w:val="left"/>
      <w:pPr>
        <w:ind w:left="909" w:hanging="360"/>
      </w:pPr>
    </w:lvl>
    <w:lvl w:ilvl="1" w:tplc="04150019" w:tentative="1">
      <w:start w:val="1"/>
      <w:numFmt w:val="lowerLetter"/>
      <w:lvlText w:val="%2."/>
      <w:lvlJc w:val="left"/>
      <w:pPr>
        <w:ind w:left="1629" w:hanging="360"/>
      </w:pPr>
    </w:lvl>
    <w:lvl w:ilvl="2" w:tplc="0415001B" w:tentative="1">
      <w:start w:val="1"/>
      <w:numFmt w:val="lowerRoman"/>
      <w:lvlText w:val="%3."/>
      <w:lvlJc w:val="right"/>
      <w:pPr>
        <w:ind w:left="2349" w:hanging="180"/>
      </w:pPr>
    </w:lvl>
    <w:lvl w:ilvl="3" w:tplc="0415000F" w:tentative="1">
      <w:start w:val="1"/>
      <w:numFmt w:val="decimal"/>
      <w:lvlText w:val="%4."/>
      <w:lvlJc w:val="left"/>
      <w:pPr>
        <w:ind w:left="3069" w:hanging="360"/>
      </w:pPr>
    </w:lvl>
    <w:lvl w:ilvl="4" w:tplc="04150019" w:tentative="1">
      <w:start w:val="1"/>
      <w:numFmt w:val="lowerLetter"/>
      <w:lvlText w:val="%5."/>
      <w:lvlJc w:val="left"/>
      <w:pPr>
        <w:ind w:left="3789" w:hanging="360"/>
      </w:pPr>
    </w:lvl>
    <w:lvl w:ilvl="5" w:tplc="0415001B" w:tentative="1">
      <w:start w:val="1"/>
      <w:numFmt w:val="lowerRoman"/>
      <w:lvlText w:val="%6."/>
      <w:lvlJc w:val="right"/>
      <w:pPr>
        <w:ind w:left="4509" w:hanging="180"/>
      </w:pPr>
    </w:lvl>
    <w:lvl w:ilvl="6" w:tplc="0415000F" w:tentative="1">
      <w:start w:val="1"/>
      <w:numFmt w:val="decimal"/>
      <w:lvlText w:val="%7."/>
      <w:lvlJc w:val="left"/>
      <w:pPr>
        <w:ind w:left="5229" w:hanging="360"/>
      </w:pPr>
    </w:lvl>
    <w:lvl w:ilvl="7" w:tplc="04150019" w:tentative="1">
      <w:start w:val="1"/>
      <w:numFmt w:val="lowerLetter"/>
      <w:lvlText w:val="%8."/>
      <w:lvlJc w:val="left"/>
      <w:pPr>
        <w:ind w:left="5949" w:hanging="360"/>
      </w:pPr>
    </w:lvl>
    <w:lvl w:ilvl="8" w:tplc="0415001B" w:tentative="1">
      <w:start w:val="1"/>
      <w:numFmt w:val="lowerRoman"/>
      <w:lvlText w:val="%9."/>
      <w:lvlJc w:val="right"/>
      <w:pPr>
        <w:ind w:left="6669" w:hanging="180"/>
      </w:pPr>
    </w:lvl>
  </w:abstractNum>
  <w:abstractNum w:abstractNumId="23" w15:restartNumberingAfterBreak="0">
    <w:nsid w:val="67D239F5"/>
    <w:multiLevelType w:val="hybridMultilevel"/>
    <w:tmpl w:val="240E6EBE"/>
    <w:lvl w:ilvl="0" w:tplc="2D8E0F4C">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4" w15:restartNumberingAfterBreak="0">
    <w:nsid w:val="77484899"/>
    <w:multiLevelType w:val="hybridMultilevel"/>
    <w:tmpl w:val="6EE4B204"/>
    <w:lvl w:ilvl="0" w:tplc="79DA21B4">
      <w:start w:val="1"/>
      <w:numFmt w:val="decimal"/>
      <w:lvlText w:val="%1."/>
      <w:lvlJc w:val="left"/>
      <w:pPr>
        <w:ind w:left="700" w:hanging="645"/>
      </w:pPr>
      <w:rPr>
        <w:rFonts w:hint="default"/>
      </w:rPr>
    </w:lvl>
    <w:lvl w:ilvl="1" w:tplc="04150019" w:tentative="1">
      <w:start w:val="1"/>
      <w:numFmt w:val="lowerLetter"/>
      <w:lvlText w:val="%2."/>
      <w:lvlJc w:val="left"/>
      <w:pPr>
        <w:ind w:left="1135" w:hanging="360"/>
      </w:pPr>
    </w:lvl>
    <w:lvl w:ilvl="2" w:tplc="0415001B" w:tentative="1">
      <w:start w:val="1"/>
      <w:numFmt w:val="lowerRoman"/>
      <w:lvlText w:val="%3."/>
      <w:lvlJc w:val="right"/>
      <w:pPr>
        <w:ind w:left="1855" w:hanging="180"/>
      </w:pPr>
    </w:lvl>
    <w:lvl w:ilvl="3" w:tplc="0415000F" w:tentative="1">
      <w:start w:val="1"/>
      <w:numFmt w:val="decimal"/>
      <w:lvlText w:val="%4."/>
      <w:lvlJc w:val="left"/>
      <w:pPr>
        <w:ind w:left="2575" w:hanging="360"/>
      </w:pPr>
    </w:lvl>
    <w:lvl w:ilvl="4" w:tplc="04150019" w:tentative="1">
      <w:start w:val="1"/>
      <w:numFmt w:val="lowerLetter"/>
      <w:lvlText w:val="%5."/>
      <w:lvlJc w:val="left"/>
      <w:pPr>
        <w:ind w:left="3295" w:hanging="360"/>
      </w:pPr>
    </w:lvl>
    <w:lvl w:ilvl="5" w:tplc="0415001B" w:tentative="1">
      <w:start w:val="1"/>
      <w:numFmt w:val="lowerRoman"/>
      <w:lvlText w:val="%6."/>
      <w:lvlJc w:val="right"/>
      <w:pPr>
        <w:ind w:left="4015" w:hanging="180"/>
      </w:pPr>
    </w:lvl>
    <w:lvl w:ilvl="6" w:tplc="0415000F" w:tentative="1">
      <w:start w:val="1"/>
      <w:numFmt w:val="decimal"/>
      <w:lvlText w:val="%7."/>
      <w:lvlJc w:val="left"/>
      <w:pPr>
        <w:ind w:left="4735" w:hanging="360"/>
      </w:pPr>
    </w:lvl>
    <w:lvl w:ilvl="7" w:tplc="04150019" w:tentative="1">
      <w:start w:val="1"/>
      <w:numFmt w:val="lowerLetter"/>
      <w:lvlText w:val="%8."/>
      <w:lvlJc w:val="left"/>
      <w:pPr>
        <w:ind w:left="5455" w:hanging="360"/>
      </w:pPr>
    </w:lvl>
    <w:lvl w:ilvl="8" w:tplc="0415001B" w:tentative="1">
      <w:start w:val="1"/>
      <w:numFmt w:val="lowerRoman"/>
      <w:lvlText w:val="%9."/>
      <w:lvlJc w:val="right"/>
      <w:pPr>
        <w:ind w:left="6175" w:hanging="180"/>
      </w:pPr>
    </w:lvl>
  </w:abstractNum>
  <w:abstractNum w:abstractNumId="25" w15:restartNumberingAfterBreak="0">
    <w:nsid w:val="7C273A84"/>
    <w:multiLevelType w:val="hybridMultilevel"/>
    <w:tmpl w:val="4A761A2A"/>
    <w:lvl w:ilvl="0" w:tplc="0415000F">
      <w:start w:val="1"/>
      <w:numFmt w:val="decimal"/>
      <w:lvlText w:val="%1."/>
      <w:lvlJc w:val="left"/>
      <w:pPr>
        <w:ind w:left="909" w:hanging="360"/>
      </w:pPr>
    </w:lvl>
    <w:lvl w:ilvl="1" w:tplc="04150019" w:tentative="1">
      <w:start w:val="1"/>
      <w:numFmt w:val="lowerLetter"/>
      <w:lvlText w:val="%2."/>
      <w:lvlJc w:val="left"/>
      <w:pPr>
        <w:ind w:left="1629" w:hanging="360"/>
      </w:pPr>
    </w:lvl>
    <w:lvl w:ilvl="2" w:tplc="0415001B" w:tentative="1">
      <w:start w:val="1"/>
      <w:numFmt w:val="lowerRoman"/>
      <w:lvlText w:val="%3."/>
      <w:lvlJc w:val="right"/>
      <w:pPr>
        <w:ind w:left="2349" w:hanging="180"/>
      </w:pPr>
    </w:lvl>
    <w:lvl w:ilvl="3" w:tplc="0415000F" w:tentative="1">
      <w:start w:val="1"/>
      <w:numFmt w:val="decimal"/>
      <w:lvlText w:val="%4."/>
      <w:lvlJc w:val="left"/>
      <w:pPr>
        <w:ind w:left="3069" w:hanging="360"/>
      </w:pPr>
    </w:lvl>
    <w:lvl w:ilvl="4" w:tplc="04150019" w:tentative="1">
      <w:start w:val="1"/>
      <w:numFmt w:val="lowerLetter"/>
      <w:lvlText w:val="%5."/>
      <w:lvlJc w:val="left"/>
      <w:pPr>
        <w:ind w:left="3789" w:hanging="360"/>
      </w:pPr>
    </w:lvl>
    <w:lvl w:ilvl="5" w:tplc="0415001B" w:tentative="1">
      <w:start w:val="1"/>
      <w:numFmt w:val="lowerRoman"/>
      <w:lvlText w:val="%6."/>
      <w:lvlJc w:val="right"/>
      <w:pPr>
        <w:ind w:left="4509" w:hanging="180"/>
      </w:pPr>
    </w:lvl>
    <w:lvl w:ilvl="6" w:tplc="0415000F" w:tentative="1">
      <w:start w:val="1"/>
      <w:numFmt w:val="decimal"/>
      <w:lvlText w:val="%7."/>
      <w:lvlJc w:val="left"/>
      <w:pPr>
        <w:ind w:left="5229" w:hanging="360"/>
      </w:pPr>
    </w:lvl>
    <w:lvl w:ilvl="7" w:tplc="04150019" w:tentative="1">
      <w:start w:val="1"/>
      <w:numFmt w:val="lowerLetter"/>
      <w:lvlText w:val="%8."/>
      <w:lvlJc w:val="left"/>
      <w:pPr>
        <w:ind w:left="5949" w:hanging="360"/>
      </w:pPr>
    </w:lvl>
    <w:lvl w:ilvl="8" w:tplc="0415001B" w:tentative="1">
      <w:start w:val="1"/>
      <w:numFmt w:val="lowerRoman"/>
      <w:lvlText w:val="%9."/>
      <w:lvlJc w:val="right"/>
      <w:pPr>
        <w:ind w:left="6669" w:hanging="180"/>
      </w:pPr>
    </w:lvl>
  </w:abstractNum>
  <w:num w:numId="1">
    <w:abstractNumId w:val="17"/>
  </w:num>
  <w:num w:numId="2">
    <w:abstractNumId w:val="23"/>
  </w:num>
  <w:num w:numId="3">
    <w:abstractNumId w:val="10"/>
  </w:num>
  <w:num w:numId="4">
    <w:abstractNumId w:val="19"/>
  </w:num>
  <w:num w:numId="5">
    <w:abstractNumId w:val="2"/>
  </w:num>
  <w:num w:numId="6">
    <w:abstractNumId w:val="12"/>
  </w:num>
  <w:num w:numId="7">
    <w:abstractNumId w:val="0"/>
  </w:num>
  <w:num w:numId="8">
    <w:abstractNumId w:val="14"/>
  </w:num>
  <w:num w:numId="9">
    <w:abstractNumId w:val="13"/>
  </w:num>
  <w:num w:numId="10">
    <w:abstractNumId w:val="1"/>
  </w:num>
  <w:num w:numId="11">
    <w:abstractNumId w:val="22"/>
  </w:num>
  <w:num w:numId="12">
    <w:abstractNumId w:val="25"/>
  </w:num>
  <w:num w:numId="13">
    <w:abstractNumId w:val="7"/>
  </w:num>
  <w:num w:numId="14">
    <w:abstractNumId w:val="8"/>
  </w:num>
  <w:num w:numId="15">
    <w:abstractNumId w:val="9"/>
  </w:num>
  <w:num w:numId="16">
    <w:abstractNumId w:val="4"/>
  </w:num>
  <w:num w:numId="17">
    <w:abstractNumId w:val="21"/>
  </w:num>
  <w:num w:numId="18">
    <w:abstractNumId w:val="18"/>
  </w:num>
  <w:num w:numId="19">
    <w:abstractNumId w:val="5"/>
  </w:num>
  <w:num w:numId="20">
    <w:abstractNumId w:val="16"/>
  </w:num>
  <w:num w:numId="21">
    <w:abstractNumId w:val="20"/>
  </w:num>
  <w:num w:numId="22">
    <w:abstractNumId w:val="11"/>
  </w:num>
  <w:num w:numId="23">
    <w:abstractNumId w:val="3"/>
  </w:num>
  <w:num w:numId="24">
    <w:abstractNumId w:val="24"/>
  </w:num>
  <w:num w:numId="25">
    <w:abstractNumId w:val="15"/>
  </w:num>
  <w:num w:numId="26">
    <w:abstractNumId w:val="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B6D"/>
    <w:rsid w:val="000045A9"/>
    <w:rsid w:val="00023908"/>
    <w:rsid w:val="00027FF3"/>
    <w:rsid w:val="000438D3"/>
    <w:rsid w:val="00053FD0"/>
    <w:rsid w:val="0006363A"/>
    <w:rsid w:val="0006555D"/>
    <w:rsid w:val="000728CA"/>
    <w:rsid w:val="00074F68"/>
    <w:rsid w:val="00082B5E"/>
    <w:rsid w:val="00084890"/>
    <w:rsid w:val="00087331"/>
    <w:rsid w:val="0009220A"/>
    <w:rsid w:val="000951FE"/>
    <w:rsid w:val="000A22BC"/>
    <w:rsid w:val="000A7056"/>
    <w:rsid w:val="000C1AAA"/>
    <w:rsid w:val="000D169D"/>
    <w:rsid w:val="000F19CA"/>
    <w:rsid w:val="001005C5"/>
    <w:rsid w:val="00117587"/>
    <w:rsid w:val="001267E0"/>
    <w:rsid w:val="001457EE"/>
    <w:rsid w:val="001472C7"/>
    <w:rsid w:val="001B0EB1"/>
    <w:rsid w:val="001C40AD"/>
    <w:rsid w:val="001D137F"/>
    <w:rsid w:val="001F1328"/>
    <w:rsid w:val="001F7BF0"/>
    <w:rsid w:val="00200179"/>
    <w:rsid w:val="00217A36"/>
    <w:rsid w:val="0022421F"/>
    <w:rsid w:val="00224325"/>
    <w:rsid w:val="00224CEA"/>
    <w:rsid w:val="00231B15"/>
    <w:rsid w:val="00235A79"/>
    <w:rsid w:val="002528AF"/>
    <w:rsid w:val="002714FF"/>
    <w:rsid w:val="00272729"/>
    <w:rsid w:val="00281C0D"/>
    <w:rsid w:val="00294DCB"/>
    <w:rsid w:val="00297430"/>
    <w:rsid w:val="002A224E"/>
    <w:rsid w:val="002B777B"/>
    <w:rsid w:val="002C6B43"/>
    <w:rsid w:val="002D4B8E"/>
    <w:rsid w:val="002F0293"/>
    <w:rsid w:val="002F7BF8"/>
    <w:rsid w:val="00301E52"/>
    <w:rsid w:val="00313AAC"/>
    <w:rsid w:val="0031484C"/>
    <w:rsid w:val="00320060"/>
    <w:rsid w:val="00321E49"/>
    <w:rsid w:val="0032302B"/>
    <w:rsid w:val="00331CDE"/>
    <w:rsid w:val="003443B4"/>
    <w:rsid w:val="00350E0D"/>
    <w:rsid w:val="00353E1C"/>
    <w:rsid w:val="003655B8"/>
    <w:rsid w:val="0036785C"/>
    <w:rsid w:val="003711F9"/>
    <w:rsid w:val="003732D7"/>
    <w:rsid w:val="003829F2"/>
    <w:rsid w:val="00390388"/>
    <w:rsid w:val="003D1D21"/>
    <w:rsid w:val="003E0D19"/>
    <w:rsid w:val="003E3D66"/>
    <w:rsid w:val="003E4B0D"/>
    <w:rsid w:val="003E7FE8"/>
    <w:rsid w:val="00415EB3"/>
    <w:rsid w:val="00416BDA"/>
    <w:rsid w:val="004202B0"/>
    <w:rsid w:val="00421BFD"/>
    <w:rsid w:val="00423331"/>
    <w:rsid w:val="00440C21"/>
    <w:rsid w:val="0046674C"/>
    <w:rsid w:val="004816A3"/>
    <w:rsid w:val="00481D2B"/>
    <w:rsid w:val="0048523D"/>
    <w:rsid w:val="00486467"/>
    <w:rsid w:val="004B2819"/>
    <w:rsid w:val="004C62EB"/>
    <w:rsid w:val="004D020D"/>
    <w:rsid w:val="004E2C09"/>
    <w:rsid w:val="004E5387"/>
    <w:rsid w:val="004F6393"/>
    <w:rsid w:val="005049C4"/>
    <w:rsid w:val="00506CE6"/>
    <w:rsid w:val="00510E96"/>
    <w:rsid w:val="005161E6"/>
    <w:rsid w:val="0052088D"/>
    <w:rsid w:val="00535EE4"/>
    <w:rsid w:val="00545C81"/>
    <w:rsid w:val="00560295"/>
    <w:rsid w:val="00567C98"/>
    <w:rsid w:val="005831ED"/>
    <w:rsid w:val="00594B26"/>
    <w:rsid w:val="005979B2"/>
    <w:rsid w:val="005A1897"/>
    <w:rsid w:val="005A3374"/>
    <w:rsid w:val="005A6C24"/>
    <w:rsid w:val="005A7D3F"/>
    <w:rsid w:val="005A7DD7"/>
    <w:rsid w:val="005C1F4C"/>
    <w:rsid w:val="005D2979"/>
    <w:rsid w:val="005D479A"/>
    <w:rsid w:val="005D4AD4"/>
    <w:rsid w:val="005E1033"/>
    <w:rsid w:val="006078DE"/>
    <w:rsid w:val="00615201"/>
    <w:rsid w:val="00625557"/>
    <w:rsid w:val="00646652"/>
    <w:rsid w:val="0065371A"/>
    <w:rsid w:val="006555F3"/>
    <w:rsid w:val="0066711A"/>
    <w:rsid w:val="00691E88"/>
    <w:rsid w:val="00692B6D"/>
    <w:rsid w:val="006A64DA"/>
    <w:rsid w:val="006E36C9"/>
    <w:rsid w:val="007051BF"/>
    <w:rsid w:val="00706EC8"/>
    <w:rsid w:val="00730B15"/>
    <w:rsid w:val="007327DA"/>
    <w:rsid w:val="00734B2A"/>
    <w:rsid w:val="007601D7"/>
    <w:rsid w:val="007833EE"/>
    <w:rsid w:val="0079487C"/>
    <w:rsid w:val="007A723B"/>
    <w:rsid w:val="007B0CE2"/>
    <w:rsid w:val="007D1DA4"/>
    <w:rsid w:val="007E2E9F"/>
    <w:rsid w:val="007F46A9"/>
    <w:rsid w:val="00802678"/>
    <w:rsid w:val="00807E6E"/>
    <w:rsid w:val="008215D8"/>
    <w:rsid w:val="00837712"/>
    <w:rsid w:val="00850D7B"/>
    <w:rsid w:val="00864DCB"/>
    <w:rsid w:val="0087565B"/>
    <w:rsid w:val="0088215D"/>
    <w:rsid w:val="00893989"/>
    <w:rsid w:val="00894C24"/>
    <w:rsid w:val="008A4593"/>
    <w:rsid w:val="008A7A76"/>
    <w:rsid w:val="008C59E6"/>
    <w:rsid w:val="008C6080"/>
    <w:rsid w:val="008D0362"/>
    <w:rsid w:val="008D06DF"/>
    <w:rsid w:val="008E02A3"/>
    <w:rsid w:val="008F2F5B"/>
    <w:rsid w:val="008F7C3C"/>
    <w:rsid w:val="00924948"/>
    <w:rsid w:val="00930A47"/>
    <w:rsid w:val="00932016"/>
    <w:rsid w:val="00933C2E"/>
    <w:rsid w:val="00962F44"/>
    <w:rsid w:val="00963DF5"/>
    <w:rsid w:val="00965568"/>
    <w:rsid w:val="00966891"/>
    <w:rsid w:val="0097366E"/>
    <w:rsid w:val="00976676"/>
    <w:rsid w:val="0097732E"/>
    <w:rsid w:val="00987C64"/>
    <w:rsid w:val="009975B4"/>
    <w:rsid w:val="009B33B9"/>
    <w:rsid w:val="009D20E4"/>
    <w:rsid w:val="009D6C5E"/>
    <w:rsid w:val="009F764B"/>
    <w:rsid w:val="00A06A34"/>
    <w:rsid w:val="00A134F6"/>
    <w:rsid w:val="00A14922"/>
    <w:rsid w:val="00A2145F"/>
    <w:rsid w:val="00A3624B"/>
    <w:rsid w:val="00A505A2"/>
    <w:rsid w:val="00A6134E"/>
    <w:rsid w:val="00A730E1"/>
    <w:rsid w:val="00A97010"/>
    <w:rsid w:val="00AA55EF"/>
    <w:rsid w:val="00AC5D6A"/>
    <w:rsid w:val="00AD645B"/>
    <w:rsid w:val="00AE22F7"/>
    <w:rsid w:val="00AF0E4A"/>
    <w:rsid w:val="00AF410C"/>
    <w:rsid w:val="00B036D0"/>
    <w:rsid w:val="00B10F11"/>
    <w:rsid w:val="00B22186"/>
    <w:rsid w:val="00B25778"/>
    <w:rsid w:val="00B465AE"/>
    <w:rsid w:val="00B53DA1"/>
    <w:rsid w:val="00B5502B"/>
    <w:rsid w:val="00B904F4"/>
    <w:rsid w:val="00BD4AF8"/>
    <w:rsid w:val="00BE5C7C"/>
    <w:rsid w:val="00C0238D"/>
    <w:rsid w:val="00C27281"/>
    <w:rsid w:val="00C30FEA"/>
    <w:rsid w:val="00C3452B"/>
    <w:rsid w:val="00C37AF0"/>
    <w:rsid w:val="00C457CE"/>
    <w:rsid w:val="00C81B66"/>
    <w:rsid w:val="00C83C84"/>
    <w:rsid w:val="00CA120E"/>
    <w:rsid w:val="00CA7C39"/>
    <w:rsid w:val="00CB0F42"/>
    <w:rsid w:val="00CB15B6"/>
    <w:rsid w:val="00CC1252"/>
    <w:rsid w:val="00CC6C6F"/>
    <w:rsid w:val="00CC70B6"/>
    <w:rsid w:val="00CD6B50"/>
    <w:rsid w:val="00CE04C1"/>
    <w:rsid w:val="00CE0D3B"/>
    <w:rsid w:val="00D04A5B"/>
    <w:rsid w:val="00D13F56"/>
    <w:rsid w:val="00D216CE"/>
    <w:rsid w:val="00D30C97"/>
    <w:rsid w:val="00D34609"/>
    <w:rsid w:val="00D357F0"/>
    <w:rsid w:val="00D50B8D"/>
    <w:rsid w:val="00D54734"/>
    <w:rsid w:val="00D62940"/>
    <w:rsid w:val="00D71B56"/>
    <w:rsid w:val="00D729D2"/>
    <w:rsid w:val="00D72DFF"/>
    <w:rsid w:val="00D74B64"/>
    <w:rsid w:val="00D81910"/>
    <w:rsid w:val="00D83243"/>
    <w:rsid w:val="00D910DF"/>
    <w:rsid w:val="00DA327A"/>
    <w:rsid w:val="00DB7DF3"/>
    <w:rsid w:val="00DC0CF5"/>
    <w:rsid w:val="00DC38C7"/>
    <w:rsid w:val="00DD36A8"/>
    <w:rsid w:val="00DF10C5"/>
    <w:rsid w:val="00E1529E"/>
    <w:rsid w:val="00E22A0B"/>
    <w:rsid w:val="00E25A8C"/>
    <w:rsid w:val="00E3031D"/>
    <w:rsid w:val="00E529EB"/>
    <w:rsid w:val="00E57DCF"/>
    <w:rsid w:val="00E76F7D"/>
    <w:rsid w:val="00E87949"/>
    <w:rsid w:val="00E95E3B"/>
    <w:rsid w:val="00E97138"/>
    <w:rsid w:val="00EA6656"/>
    <w:rsid w:val="00EB5192"/>
    <w:rsid w:val="00EB73DA"/>
    <w:rsid w:val="00EF7C91"/>
    <w:rsid w:val="00F00CC7"/>
    <w:rsid w:val="00F042BE"/>
    <w:rsid w:val="00F218B1"/>
    <w:rsid w:val="00F306AB"/>
    <w:rsid w:val="00F31EAA"/>
    <w:rsid w:val="00F53C22"/>
    <w:rsid w:val="00F619CF"/>
    <w:rsid w:val="00F64BAA"/>
    <w:rsid w:val="00F6504B"/>
    <w:rsid w:val="00F701E5"/>
    <w:rsid w:val="00F713D1"/>
    <w:rsid w:val="00F91209"/>
    <w:rsid w:val="00F9345E"/>
    <w:rsid w:val="00F9679A"/>
    <w:rsid w:val="00FA5B76"/>
    <w:rsid w:val="00FB188B"/>
    <w:rsid w:val="00FC133A"/>
    <w:rsid w:val="00FC2FB7"/>
    <w:rsid w:val="00FD1322"/>
    <w:rsid w:val="00FD2A01"/>
    <w:rsid w:val="00FE469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B6FC8E"/>
  <w15:chartTrackingRefBased/>
  <w15:docId w15:val="{820704AD-ACDD-48AC-B652-DDFD7C0A2B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next w:val="Zwykytekst"/>
    <w:qFormat/>
    <w:rsid w:val="00BD4AF8"/>
    <w:pPr>
      <w:keepLines/>
      <w:spacing w:after="0" w:line="240" w:lineRule="auto"/>
      <w:ind w:firstLine="709"/>
      <w:jc w:val="both"/>
    </w:pPr>
    <w:rPr>
      <w:rFonts w:ascii="Arial Narrow" w:hAnsi="Arial Narrow"/>
      <w:sz w:val="24"/>
    </w:rPr>
  </w:style>
  <w:style w:type="paragraph" w:styleId="Nagwek1">
    <w:name w:val="heading 1"/>
    <w:basedOn w:val="Normalny"/>
    <w:next w:val="Normalny"/>
    <w:link w:val="Nagwek1Znak"/>
    <w:uiPriority w:val="9"/>
    <w:qFormat/>
    <w:rsid w:val="008E02A3"/>
    <w:pPr>
      <w:keepNext/>
      <w:numPr>
        <w:numId w:val="1"/>
      </w:numPr>
      <w:spacing w:before="240"/>
      <w:outlineLvl w:val="0"/>
    </w:pPr>
    <w:rPr>
      <w:rFonts w:eastAsiaTheme="majorEastAsia" w:cstheme="majorBidi"/>
      <w:b/>
      <w:sz w:val="32"/>
      <w:szCs w:val="32"/>
    </w:rPr>
  </w:style>
  <w:style w:type="paragraph" w:styleId="Nagwek2">
    <w:name w:val="heading 2"/>
    <w:basedOn w:val="Normalny"/>
    <w:next w:val="Normalny"/>
    <w:link w:val="Nagwek2Znak"/>
    <w:unhideWhenUsed/>
    <w:qFormat/>
    <w:rsid w:val="008E02A3"/>
    <w:pPr>
      <w:keepNext/>
      <w:spacing w:before="40"/>
      <w:outlineLvl w:val="1"/>
    </w:pPr>
    <w:rPr>
      <w:rFonts w:eastAsiaTheme="majorEastAsia" w:cstheme="majorBidi"/>
      <w:b/>
      <w:szCs w:val="26"/>
    </w:rPr>
  </w:style>
  <w:style w:type="paragraph" w:styleId="Nagwek3">
    <w:name w:val="heading 3"/>
    <w:basedOn w:val="Normalny"/>
    <w:next w:val="Normalny"/>
    <w:link w:val="Nagwek3Znak"/>
    <w:uiPriority w:val="9"/>
    <w:unhideWhenUsed/>
    <w:qFormat/>
    <w:rsid w:val="00807E6E"/>
    <w:pPr>
      <w:keepNext/>
      <w:spacing w:before="40"/>
      <w:outlineLvl w:val="2"/>
    </w:pPr>
    <w:rPr>
      <w:rFonts w:eastAsiaTheme="majorEastAsia" w:cstheme="majorBidi"/>
      <w:b/>
      <w:i/>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E02A3"/>
    <w:rPr>
      <w:rFonts w:ascii="Arial Narrow" w:eastAsiaTheme="majorEastAsia" w:hAnsi="Arial Narrow" w:cstheme="majorBidi"/>
      <w:b/>
      <w:sz w:val="32"/>
      <w:szCs w:val="32"/>
    </w:rPr>
  </w:style>
  <w:style w:type="character" w:customStyle="1" w:styleId="Nagwek2Znak">
    <w:name w:val="Nagłówek 2 Znak"/>
    <w:basedOn w:val="Domylnaczcionkaakapitu"/>
    <w:link w:val="Nagwek2"/>
    <w:rsid w:val="008E02A3"/>
    <w:rPr>
      <w:rFonts w:ascii="Arial Narrow" w:eastAsiaTheme="majorEastAsia" w:hAnsi="Arial Narrow" w:cstheme="majorBidi"/>
      <w:b/>
      <w:sz w:val="24"/>
      <w:szCs w:val="26"/>
    </w:rPr>
  </w:style>
  <w:style w:type="character" w:styleId="Wyrnieniedelikatne">
    <w:name w:val="Subtle Emphasis"/>
    <w:basedOn w:val="Domylnaczcionkaakapitu"/>
    <w:uiPriority w:val="19"/>
    <w:qFormat/>
    <w:rsid w:val="003443B4"/>
    <w:rPr>
      <w:rFonts w:ascii="Arial Narrow" w:hAnsi="Arial Narrow"/>
      <w:i/>
      <w:iCs/>
      <w:color w:val="404040" w:themeColor="text1" w:themeTint="BF"/>
      <w:sz w:val="20"/>
    </w:rPr>
  </w:style>
  <w:style w:type="paragraph" w:styleId="Bezodstpw">
    <w:name w:val="No Spacing"/>
    <w:uiPriority w:val="1"/>
    <w:qFormat/>
    <w:rsid w:val="00BD4AF8"/>
    <w:pPr>
      <w:spacing w:beforeAutospacing="1" w:after="0" w:line="240" w:lineRule="auto"/>
      <w:ind w:firstLine="709"/>
      <w:jc w:val="both"/>
    </w:pPr>
    <w:rPr>
      <w:rFonts w:ascii="Arial Narrow" w:hAnsi="Arial Narrow"/>
      <w:sz w:val="24"/>
    </w:rPr>
  </w:style>
  <w:style w:type="paragraph" w:styleId="Zwykytekst">
    <w:name w:val="Plain Text"/>
    <w:basedOn w:val="Normalny"/>
    <w:link w:val="ZwykytekstZnak"/>
    <w:uiPriority w:val="99"/>
    <w:unhideWhenUsed/>
    <w:rsid w:val="00BD4AF8"/>
    <w:rPr>
      <w:rFonts w:ascii="Consolas" w:hAnsi="Consolas"/>
      <w:sz w:val="21"/>
      <w:szCs w:val="21"/>
    </w:rPr>
  </w:style>
  <w:style w:type="character" w:customStyle="1" w:styleId="ZwykytekstZnak">
    <w:name w:val="Zwykły tekst Znak"/>
    <w:basedOn w:val="Domylnaczcionkaakapitu"/>
    <w:link w:val="Zwykytekst"/>
    <w:uiPriority w:val="99"/>
    <w:rsid w:val="00BD4AF8"/>
    <w:rPr>
      <w:rFonts w:ascii="Consolas" w:hAnsi="Consolas"/>
      <w:sz w:val="21"/>
      <w:szCs w:val="21"/>
    </w:rPr>
  </w:style>
  <w:style w:type="table" w:customStyle="1" w:styleId="TableNormal">
    <w:name w:val="Table Normal"/>
    <w:uiPriority w:val="2"/>
    <w:semiHidden/>
    <w:unhideWhenUsed/>
    <w:qFormat/>
    <w:rsid w:val="004D020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kstpodstawowy">
    <w:name w:val="Body Text"/>
    <w:basedOn w:val="Normalny"/>
    <w:link w:val="TekstpodstawowyZnak"/>
    <w:uiPriority w:val="1"/>
    <w:qFormat/>
    <w:rsid w:val="004D020D"/>
    <w:pPr>
      <w:keepLines w:val="0"/>
      <w:widowControl w:val="0"/>
      <w:autoSpaceDE w:val="0"/>
      <w:autoSpaceDN w:val="0"/>
      <w:ind w:firstLine="0"/>
      <w:jc w:val="left"/>
    </w:pPr>
    <w:rPr>
      <w:rFonts w:ascii="Times New Roman" w:eastAsia="Times New Roman" w:hAnsi="Times New Roman" w:cs="Times New Roman"/>
      <w:b/>
      <w:bCs/>
      <w:sz w:val="28"/>
      <w:szCs w:val="28"/>
    </w:rPr>
  </w:style>
  <w:style w:type="character" w:customStyle="1" w:styleId="TekstpodstawowyZnak">
    <w:name w:val="Tekst podstawowy Znak"/>
    <w:basedOn w:val="Domylnaczcionkaakapitu"/>
    <w:link w:val="Tekstpodstawowy"/>
    <w:uiPriority w:val="1"/>
    <w:rsid w:val="004D020D"/>
    <w:rPr>
      <w:rFonts w:ascii="Times New Roman" w:eastAsia="Times New Roman" w:hAnsi="Times New Roman" w:cs="Times New Roman"/>
      <w:b/>
      <w:bCs/>
      <w:sz w:val="28"/>
      <w:szCs w:val="28"/>
    </w:rPr>
  </w:style>
  <w:style w:type="paragraph" w:customStyle="1" w:styleId="TableParagraph">
    <w:name w:val="Table Paragraph"/>
    <w:basedOn w:val="Normalny"/>
    <w:uiPriority w:val="1"/>
    <w:qFormat/>
    <w:rsid w:val="004D020D"/>
    <w:pPr>
      <w:keepLines w:val="0"/>
      <w:widowControl w:val="0"/>
      <w:autoSpaceDE w:val="0"/>
      <w:autoSpaceDN w:val="0"/>
      <w:ind w:left="55" w:firstLine="0"/>
      <w:jc w:val="left"/>
    </w:pPr>
    <w:rPr>
      <w:rFonts w:ascii="Times New Roman" w:eastAsia="Times New Roman" w:hAnsi="Times New Roman" w:cs="Times New Roman"/>
      <w:sz w:val="22"/>
    </w:rPr>
  </w:style>
  <w:style w:type="paragraph" w:styleId="Akapitzlist">
    <w:name w:val="List Paragraph"/>
    <w:basedOn w:val="Normalny"/>
    <w:link w:val="AkapitzlistZnak"/>
    <w:uiPriority w:val="34"/>
    <w:qFormat/>
    <w:rsid w:val="00807E6E"/>
    <w:pPr>
      <w:ind w:left="720"/>
      <w:contextualSpacing/>
    </w:pPr>
  </w:style>
  <w:style w:type="character" w:customStyle="1" w:styleId="Nagwek3Znak">
    <w:name w:val="Nagłówek 3 Znak"/>
    <w:basedOn w:val="Domylnaczcionkaakapitu"/>
    <w:link w:val="Nagwek3"/>
    <w:uiPriority w:val="9"/>
    <w:rsid w:val="00807E6E"/>
    <w:rPr>
      <w:rFonts w:ascii="Arial Narrow" w:eastAsiaTheme="majorEastAsia" w:hAnsi="Arial Narrow" w:cstheme="majorBidi"/>
      <w:b/>
      <w:i/>
      <w:sz w:val="24"/>
      <w:szCs w:val="24"/>
    </w:rPr>
  </w:style>
  <w:style w:type="character" w:styleId="Hipercze">
    <w:name w:val="Hyperlink"/>
    <w:basedOn w:val="Domylnaczcionkaakapitu"/>
    <w:uiPriority w:val="99"/>
    <w:unhideWhenUsed/>
    <w:rsid w:val="00CC6C6F"/>
    <w:rPr>
      <w:color w:val="0563C1"/>
      <w:u w:val="single"/>
    </w:rPr>
  </w:style>
  <w:style w:type="character" w:styleId="UyteHipercze">
    <w:name w:val="FollowedHyperlink"/>
    <w:basedOn w:val="Domylnaczcionkaakapitu"/>
    <w:uiPriority w:val="99"/>
    <w:semiHidden/>
    <w:unhideWhenUsed/>
    <w:rsid w:val="00CC6C6F"/>
    <w:rPr>
      <w:color w:val="954F72"/>
      <w:u w:val="single"/>
    </w:rPr>
  </w:style>
  <w:style w:type="paragraph" w:customStyle="1" w:styleId="msonormal0">
    <w:name w:val="msonormal"/>
    <w:basedOn w:val="Normalny"/>
    <w:rsid w:val="00CC6C6F"/>
    <w:pPr>
      <w:keepLines w:val="0"/>
      <w:spacing w:before="100" w:beforeAutospacing="1" w:after="100" w:afterAutospacing="1"/>
      <w:ind w:firstLine="0"/>
      <w:jc w:val="left"/>
    </w:pPr>
    <w:rPr>
      <w:rFonts w:ascii="Times New Roman" w:eastAsia="Times New Roman" w:hAnsi="Times New Roman" w:cs="Times New Roman"/>
      <w:szCs w:val="24"/>
      <w:lang w:eastAsia="pl-PL"/>
    </w:rPr>
  </w:style>
  <w:style w:type="paragraph" w:customStyle="1" w:styleId="font5">
    <w:name w:val="font5"/>
    <w:basedOn w:val="Normalny"/>
    <w:rsid w:val="00CC6C6F"/>
    <w:pPr>
      <w:keepLines w:val="0"/>
      <w:spacing w:before="100" w:beforeAutospacing="1" w:after="100" w:afterAutospacing="1"/>
      <w:ind w:firstLine="0"/>
      <w:jc w:val="left"/>
    </w:pPr>
    <w:rPr>
      <w:rFonts w:eastAsia="Times New Roman" w:cs="Times New Roman"/>
      <w:color w:val="000000"/>
      <w:szCs w:val="24"/>
      <w:lang w:eastAsia="pl-PL"/>
    </w:rPr>
  </w:style>
  <w:style w:type="paragraph" w:customStyle="1" w:styleId="font6">
    <w:name w:val="font6"/>
    <w:basedOn w:val="Normalny"/>
    <w:rsid w:val="00CC6C6F"/>
    <w:pPr>
      <w:keepLines w:val="0"/>
      <w:spacing w:before="100" w:beforeAutospacing="1" w:after="100" w:afterAutospacing="1"/>
      <w:ind w:firstLine="0"/>
      <w:jc w:val="left"/>
    </w:pPr>
    <w:rPr>
      <w:rFonts w:eastAsia="Times New Roman" w:cs="Times New Roman"/>
      <w:color w:val="000000"/>
      <w:szCs w:val="24"/>
      <w:lang w:eastAsia="pl-PL"/>
    </w:rPr>
  </w:style>
  <w:style w:type="paragraph" w:customStyle="1" w:styleId="xl65">
    <w:name w:val="xl65"/>
    <w:basedOn w:val="Normalny"/>
    <w:rsid w:val="00CC6C6F"/>
    <w:pPr>
      <w:keepLines w:val="0"/>
      <w:pBdr>
        <w:top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Cs w:val="24"/>
      <w:lang w:eastAsia="pl-PL"/>
    </w:rPr>
  </w:style>
  <w:style w:type="paragraph" w:customStyle="1" w:styleId="xl66">
    <w:name w:val="xl66"/>
    <w:basedOn w:val="Normalny"/>
    <w:rsid w:val="00CC6C6F"/>
    <w:pPr>
      <w:keepLines w:val="0"/>
      <w:pBdr>
        <w:right w:val="single" w:sz="8" w:space="0" w:color="auto"/>
      </w:pBdr>
      <w:spacing w:before="100" w:beforeAutospacing="1" w:after="100" w:afterAutospacing="1"/>
      <w:ind w:firstLine="0"/>
      <w:jc w:val="center"/>
      <w:textAlignment w:val="center"/>
    </w:pPr>
    <w:rPr>
      <w:rFonts w:eastAsia="Times New Roman" w:cs="Times New Roman"/>
      <w:b/>
      <w:bCs/>
      <w:szCs w:val="24"/>
      <w:lang w:eastAsia="pl-PL"/>
    </w:rPr>
  </w:style>
  <w:style w:type="paragraph" w:customStyle="1" w:styleId="xl67">
    <w:name w:val="xl67"/>
    <w:basedOn w:val="Normalny"/>
    <w:rsid w:val="00CC6C6F"/>
    <w:pPr>
      <w:keepLines w:val="0"/>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68">
    <w:name w:val="xl68"/>
    <w:basedOn w:val="Normalny"/>
    <w:rsid w:val="00CC6C6F"/>
    <w:pPr>
      <w:keepLines w:val="0"/>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69">
    <w:name w:val="xl69"/>
    <w:basedOn w:val="Normalny"/>
    <w:rsid w:val="00CC6C6F"/>
    <w:pPr>
      <w:keepLines w:val="0"/>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0">
    <w:name w:val="xl70"/>
    <w:basedOn w:val="Normalny"/>
    <w:rsid w:val="00CC6C6F"/>
    <w:pPr>
      <w:keepLines w:val="0"/>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1">
    <w:name w:val="xl71"/>
    <w:basedOn w:val="Normalny"/>
    <w:rsid w:val="00CC6C6F"/>
    <w:pPr>
      <w:keepLines w:val="0"/>
      <w:pBdr>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2">
    <w:name w:val="xl72"/>
    <w:basedOn w:val="Normalny"/>
    <w:rsid w:val="00CC6C6F"/>
    <w:pPr>
      <w:keepLines w:val="0"/>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Cs w:val="24"/>
      <w:lang w:eastAsia="pl-PL"/>
    </w:rPr>
  </w:style>
  <w:style w:type="paragraph" w:customStyle="1" w:styleId="xl73">
    <w:name w:val="xl73"/>
    <w:basedOn w:val="Normalny"/>
    <w:rsid w:val="00CC6C6F"/>
    <w:pPr>
      <w:keepLines w:val="0"/>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Cs w:val="24"/>
      <w:lang w:eastAsia="pl-PL"/>
    </w:rPr>
  </w:style>
  <w:style w:type="paragraph" w:customStyle="1" w:styleId="xl74">
    <w:name w:val="xl74"/>
    <w:basedOn w:val="Normalny"/>
    <w:rsid w:val="00CC6C6F"/>
    <w:pPr>
      <w:keepLines w:val="0"/>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Cs w:val="24"/>
      <w:lang w:eastAsia="pl-PL"/>
    </w:rPr>
  </w:style>
  <w:style w:type="paragraph" w:customStyle="1" w:styleId="xl75">
    <w:name w:val="xl75"/>
    <w:basedOn w:val="Normalny"/>
    <w:rsid w:val="00CC6C6F"/>
    <w:pPr>
      <w:keepLines w:val="0"/>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6">
    <w:name w:val="xl76"/>
    <w:basedOn w:val="Normalny"/>
    <w:rsid w:val="00CC6C6F"/>
    <w:pPr>
      <w:keepLines w:val="0"/>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7">
    <w:name w:val="xl77"/>
    <w:basedOn w:val="Normalny"/>
    <w:rsid w:val="00CC6C6F"/>
    <w:pPr>
      <w:keepLines w:val="0"/>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8">
    <w:name w:val="xl78"/>
    <w:basedOn w:val="Normalny"/>
    <w:rsid w:val="00CC6C6F"/>
    <w:pPr>
      <w:keepLines w:val="0"/>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customStyle="1" w:styleId="xl79">
    <w:name w:val="xl79"/>
    <w:basedOn w:val="Normalny"/>
    <w:rsid w:val="00CC6C6F"/>
    <w:pPr>
      <w:keepLines w:val="0"/>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eastAsia="pl-PL"/>
    </w:rPr>
  </w:style>
  <w:style w:type="paragraph" w:styleId="Tekstpodstawowywcity">
    <w:name w:val="Body Text Indent"/>
    <w:basedOn w:val="Normalny"/>
    <w:link w:val="TekstpodstawowywcityZnak"/>
    <w:uiPriority w:val="99"/>
    <w:semiHidden/>
    <w:unhideWhenUsed/>
    <w:rsid w:val="004816A3"/>
    <w:pPr>
      <w:spacing w:after="120"/>
      <w:ind w:left="283"/>
    </w:pPr>
  </w:style>
  <w:style w:type="character" w:customStyle="1" w:styleId="TekstpodstawowywcityZnak">
    <w:name w:val="Tekst podstawowy wcięty Znak"/>
    <w:basedOn w:val="Domylnaczcionkaakapitu"/>
    <w:link w:val="Tekstpodstawowywcity"/>
    <w:uiPriority w:val="99"/>
    <w:semiHidden/>
    <w:rsid w:val="004816A3"/>
    <w:rPr>
      <w:rFonts w:ascii="Arial Narrow" w:hAnsi="Arial Narrow"/>
      <w:sz w:val="24"/>
    </w:rPr>
  </w:style>
  <w:style w:type="character" w:customStyle="1" w:styleId="AkapitzlistZnak">
    <w:name w:val="Akapit z listą Znak"/>
    <w:link w:val="Akapitzlist"/>
    <w:uiPriority w:val="34"/>
    <w:rsid w:val="00084890"/>
    <w:rPr>
      <w:rFonts w:ascii="Arial Narrow" w:hAnsi="Arial Narrow"/>
      <w:sz w:val="24"/>
    </w:rPr>
  </w:style>
  <w:style w:type="paragraph" w:styleId="Nagwek">
    <w:name w:val="header"/>
    <w:basedOn w:val="Normalny"/>
    <w:link w:val="NagwekZnak"/>
    <w:uiPriority w:val="99"/>
    <w:unhideWhenUsed/>
    <w:rsid w:val="00117587"/>
    <w:pPr>
      <w:tabs>
        <w:tab w:val="center" w:pos="4536"/>
        <w:tab w:val="right" w:pos="9072"/>
      </w:tabs>
    </w:pPr>
  </w:style>
  <w:style w:type="character" w:customStyle="1" w:styleId="NagwekZnak">
    <w:name w:val="Nagłówek Znak"/>
    <w:basedOn w:val="Domylnaczcionkaakapitu"/>
    <w:link w:val="Nagwek"/>
    <w:uiPriority w:val="99"/>
    <w:rsid w:val="00117587"/>
    <w:rPr>
      <w:rFonts w:ascii="Arial Narrow" w:hAnsi="Arial Narrow"/>
      <w:sz w:val="24"/>
    </w:rPr>
  </w:style>
  <w:style w:type="paragraph" w:styleId="Stopka">
    <w:name w:val="footer"/>
    <w:basedOn w:val="Normalny"/>
    <w:link w:val="StopkaZnak"/>
    <w:uiPriority w:val="99"/>
    <w:unhideWhenUsed/>
    <w:rsid w:val="00117587"/>
    <w:pPr>
      <w:tabs>
        <w:tab w:val="center" w:pos="4536"/>
        <w:tab w:val="right" w:pos="9072"/>
      </w:tabs>
    </w:pPr>
  </w:style>
  <w:style w:type="character" w:customStyle="1" w:styleId="StopkaZnak">
    <w:name w:val="Stopka Znak"/>
    <w:basedOn w:val="Domylnaczcionkaakapitu"/>
    <w:link w:val="Stopka"/>
    <w:uiPriority w:val="99"/>
    <w:rsid w:val="00117587"/>
    <w:rPr>
      <w:rFonts w:ascii="Arial Narrow" w:hAnsi="Arial Narrow"/>
      <w:sz w:val="24"/>
    </w:rPr>
  </w:style>
  <w:style w:type="paragraph" w:styleId="Nagwekspisutreci">
    <w:name w:val="TOC Heading"/>
    <w:basedOn w:val="Nagwek1"/>
    <w:next w:val="Normalny"/>
    <w:uiPriority w:val="39"/>
    <w:unhideWhenUsed/>
    <w:qFormat/>
    <w:rsid w:val="00864DCB"/>
    <w:pPr>
      <w:numPr>
        <w:numId w:val="0"/>
      </w:numPr>
      <w:spacing w:line="259" w:lineRule="auto"/>
      <w:jc w:val="left"/>
      <w:outlineLvl w:val="9"/>
    </w:pPr>
    <w:rPr>
      <w:rFonts w:asciiTheme="majorHAnsi" w:hAnsiTheme="majorHAnsi"/>
      <w:b w:val="0"/>
      <w:color w:val="2F5496" w:themeColor="accent1" w:themeShade="BF"/>
      <w:lang w:eastAsia="pl-PL"/>
    </w:rPr>
  </w:style>
  <w:style w:type="paragraph" w:styleId="Spistreci1">
    <w:name w:val="toc 1"/>
    <w:basedOn w:val="Normalny"/>
    <w:next w:val="Normalny"/>
    <w:autoRedefine/>
    <w:uiPriority w:val="39"/>
    <w:unhideWhenUsed/>
    <w:rsid w:val="00087331"/>
    <w:pPr>
      <w:tabs>
        <w:tab w:val="left" w:pos="284"/>
        <w:tab w:val="right" w:leader="dot" w:pos="9062"/>
      </w:tabs>
      <w:spacing w:after="100"/>
      <w:ind w:firstLine="0"/>
    </w:pPr>
  </w:style>
  <w:style w:type="paragraph" w:styleId="Spistreci2">
    <w:name w:val="toc 2"/>
    <w:basedOn w:val="Normalny"/>
    <w:next w:val="Normalny"/>
    <w:autoRedefine/>
    <w:uiPriority w:val="39"/>
    <w:unhideWhenUsed/>
    <w:rsid w:val="00087331"/>
    <w:pPr>
      <w:tabs>
        <w:tab w:val="left" w:pos="426"/>
        <w:tab w:val="left" w:pos="709"/>
        <w:tab w:val="right" w:leader="dot" w:pos="9062"/>
      </w:tabs>
      <w:spacing w:after="100"/>
      <w:ind w:left="284" w:firstLine="0"/>
    </w:pPr>
  </w:style>
  <w:style w:type="paragraph" w:styleId="Spistreci3">
    <w:name w:val="toc 3"/>
    <w:basedOn w:val="Normalny"/>
    <w:next w:val="Normalny"/>
    <w:autoRedefine/>
    <w:uiPriority w:val="39"/>
    <w:unhideWhenUsed/>
    <w:rsid w:val="00087331"/>
    <w:pPr>
      <w:tabs>
        <w:tab w:val="left" w:pos="1276"/>
        <w:tab w:val="right" w:leader="dot" w:pos="9062"/>
      </w:tabs>
      <w:spacing w:after="100"/>
    </w:pPr>
  </w:style>
  <w:style w:type="paragraph" w:styleId="Legenda">
    <w:name w:val="caption"/>
    <w:basedOn w:val="Normalny"/>
    <w:next w:val="Normalny"/>
    <w:uiPriority w:val="35"/>
    <w:unhideWhenUsed/>
    <w:qFormat/>
    <w:rsid w:val="003E7FE8"/>
    <w:pPr>
      <w:spacing w:after="200"/>
    </w:pPr>
    <w:rPr>
      <w:i/>
      <w:iCs/>
      <w:color w:val="44546A" w:themeColor="text2"/>
      <w:sz w:val="18"/>
      <w:szCs w:val="18"/>
    </w:rPr>
  </w:style>
  <w:style w:type="paragraph" w:styleId="Spistreci8">
    <w:name w:val="toc 8"/>
    <w:basedOn w:val="Normalny"/>
    <w:next w:val="Normalny"/>
    <w:autoRedefine/>
    <w:uiPriority w:val="39"/>
    <w:semiHidden/>
    <w:unhideWhenUsed/>
    <w:rsid w:val="003E7FE8"/>
    <w:pPr>
      <w:spacing w:after="100"/>
      <w:ind w:left="1680"/>
    </w:pPr>
  </w:style>
  <w:style w:type="paragraph" w:customStyle="1" w:styleId="WW-Tekstpodstawowywcity2">
    <w:name w:val="WW-Tekst podstawowy wci?ty 2"/>
    <w:basedOn w:val="Normalny"/>
    <w:uiPriority w:val="99"/>
    <w:rsid w:val="00930A47"/>
    <w:pPr>
      <w:keepLines w:val="0"/>
      <w:widowControl w:val="0"/>
      <w:suppressAutoHyphens/>
      <w:overflowPunct w:val="0"/>
      <w:autoSpaceDE w:val="0"/>
      <w:autoSpaceDN w:val="0"/>
      <w:adjustRightInd w:val="0"/>
      <w:spacing w:line="360" w:lineRule="auto"/>
      <w:ind w:firstLine="284"/>
      <w:textAlignment w:val="baseline"/>
    </w:pPr>
    <w:rPr>
      <w:rFonts w:ascii="Times New Roman" w:eastAsia="Times New Roman" w:hAnsi="Times New Roman" w:cs="Times New Roman"/>
      <w:szCs w:val="24"/>
      <w:lang w:eastAsia="pl-PL"/>
    </w:rPr>
  </w:style>
  <w:style w:type="character" w:styleId="Odwoaniedokomentarza">
    <w:name w:val="annotation reference"/>
    <w:basedOn w:val="Domylnaczcionkaakapitu"/>
    <w:uiPriority w:val="99"/>
    <w:semiHidden/>
    <w:unhideWhenUsed/>
    <w:rsid w:val="00D04A5B"/>
    <w:rPr>
      <w:sz w:val="16"/>
      <w:szCs w:val="16"/>
    </w:rPr>
  </w:style>
  <w:style w:type="paragraph" w:styleId="Tekstkomentarza">
    <w:name w:val="annotation text"/>
    <w:basedOn w:val="Normalny"/>
    <w:link w:val="TekstkomentarzaZnak"/>
    <w:uiPriority w:val="99"/>
    <w:unhideWhenUsed/>
    <w:rsid w:val="00D04A5B"/>
    <w:rPr>
      <w:sz w:val="20"/>
      <w:szCs w:val="20"/>
    </w:rPr>
  </w:style>
  <w:style w:type="character" w:customStyle="1" w:styleId="TekstkomentarzaZnak">
    <w:name w:val="Tekst komentarza Znak"/>
    <w:basedOn w:val="Domylnaczcionkaakapitu"/>
    <w:link w:val="Tekstkomentarza"/>
    <w:uiPriority w:val="99"/>
    <w:rsid w:val="00D04A5B"/>
    <w:rPr>
      <w:rFonts w:ascii="Arial Narrow" w:hAnsi="Arial Narrow"/>
      <w:sz w:val="20"/>
      <w:szCs w:val="20"/>
    </w:rPr>
  </w:style>
  <w:style w:type="paragraph" w:styleId="Tematkomentarza">
    <w:name w:val="annotation subject"/>
    <w:basedOn w:val="Tekstkomentarza"/>
    <w:next w:val="Tekstkomentarza"/>
    <w:link w:val="TematkomentarzaZnak"/>
    <w:uiPriority w:val="99"/>
    <w:semiHidden/>
    <w:unhideWhenUsed/>
    <w:rsid w:val="00D04A5B"/>
    <w:rPr>
      <w:b/>
      <w:bCs/>
    </w:rPr>
  </w:style>
  <w:style w:type="character" w:customStyle="1" w:styleId="TematkomentarzaZnak">
    <w:name w:val="Temat komentarza Znak"/>
    <w:basedOn w:val="TekstkomentarzaZnak"/>
    <w:link w:val="Tematkomentarza"/>
    <w:uiPriority w:val="99"/>
    <w:semiHidden/>
    <w:rsid w:val="00D04A5B"/>
    <w:rPr>
      <w:rFonts w:ascii="Arial Narrow" w:hAnsi="Arial Narrow"/>
      <w:b/>
      <w:bCs/>
      <w:sz w:val="20"/>
      <w:szCs w:val="20"/>
    </w:rPr>
  </w:style>
  <w:style w:type="table" w:styleId="Tabela-Siatka">
    <w:name w:val="Table Grid"/>
    <w:basedOn w:val="Standardowy"/>
    <w:uiPriority w:val="39"/>
    <w:rsid w:val="00D629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3">
    <w:name w:val="Body Text Indent 3"/>
    <w:basedOn w:val="Normalny"/>
    <w:link w:val="Tekstpodstawowywcity3Znak"/>
    <w:uiPriority w:val="99"/>
    <w:semiHidden/>
    <w:unhideWhenUsed/>
    <w:rsid w:val="004C62EB"/>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4C62EB"/>
    <w:rPr>
      <w:rFonts w:ascii="Arial Narrow" w:hAnsi="Arial Narrow"/>
      <w:sz w:val="16"/>
      <w:szCs w:val="16"/>
    </w:rPr>
  </w:style>
  <w:style w:type="numbering" w:customStyle="1" w:styleId="Bezlisty1">
    <w:name w:val="Bez listy1"/>
    <w:next w:val="Bezlisty"/>
    <w:uiPriority w:val="99"/>
    <w:semiHidden/>
    <w:unhideWhenUsed/>
    <w:rsid w:val="00FD2A01"/>
  </w:style>
  <w:style w:type="paragraph" w:styleId="Tekstdymka">
    <w:name w:val="Balloon Text"/>
    <w:basedOn w:val="Normalny"/>
    <w:link w:val="TekstdymkaZnak"/>
    <w:uiPriority w:val="99"/>
    <w:semiHidden/>
    <w:unhideWhenUsed/>
    <w:rsid w:val="00FD2A01"/>
    <w:pPr>
      <w:keepLines w:val="0"/>
      <w:ind w:firstLine="0"/>
      <w:jc w:val="left"/>
    </w:pPr>
    <w:rPr>
      <w:rFonts w:ascii="Tahoma" w:eastAsia="Times New Roman" w:hAnsi="Tahoma" w:cs="Tahoma"/>
      <w:sz w:val="16"/>
      <w:szCs w:val="16"/>
      <w:lang w:eastAsia="pl-PL"/>
    </w:rPr>
  </w:style>
  <w:style w:type="character" w:customStyle="1" w:styleId="TekstdymkaZnak">
    <w:name w:val="Tekst dymka Znak"/>
    <w:basedOn w:val="Domylnaczcionkaakapitu"/>
    <w:link w:val="Tekstdymka"/>
    <w:uiPriority w:val="99"/>
    <w:semiHidden/>
    <w:rsid w:val="00FD2A01"/>
    <w:rPr>
      <w:rFonts w:ascii="Tahoma" w:eastAsia="Times New Roman" w:hAnsi="Tahoma" w:cs="Tahoma"/>
      <w:sz w:val="16"/>
      <w:szCs w:val="16"/>
      <w:lang w:eastAsia="pl-PL"/>
    </w:rPr>
  </w:style>
  <w:style w:type="paragraph" w:styleId="Tekstprzypisukocowego">
    <w:name w:val="endnote text"/>
    <w:basedOn w:val="Normalny"/>
    <w:link w:val="TekstprzypisukocowegoZnak"/>
    <w:uiPriority w:val="99"/>
    <w:semiHidden/>
    <w:unhideWhenUsed/>
    <w:rsid w:val="00FD2A01"/>
    <w:pPr>
      <w:keepLines w:val="0"/>
      <w:ind w:firstLine="0"/>
      <w:jc w:val="left"/>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FD2A01"/>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FD2A01"/>
    <w:rPr>
      <w:vertAlign w:val="superscript"/>
    </w:rPr>
  </w:style>
  <w:style w:type="character" w:customStyle="1" w:styleId="apple-converted-space">
    <w:name w:val="apple-converted-space"/>
    <w:basedOn w:val="Domylnaczcionkaakapitu"/>
    <w:rsid w:val="00FD2A01"/>
  </w:style>
  <w:style w:type="paragraph" w:customStyle="1" w:styleId="Default">
    <w:name w:val="Default"/>
    <w:rsid w:val="00B5502B"/>
    <w:pPr>
      <w:autoSpaceDE w:val="0"/>
      <w:autoSpaceDN w:val="0"/>
      <w:adjustRightInd w:val="0"/>
      <w:spacing w:after="0" w:line="240" w:lineRule="auto"/>
    </w:pPr>
    <w:rPr>
      <w:rFonts w:ascii="Arial" w:hAnsi="Arial" w:cs="Arial"/>
      <w:color w:val="000000"/>
      <w:sz w:val="24"/>
      <w:szCs w:val="24"/>
    </w:rPr>
  </w:style>
  <w:style w:type="paragraph" w:customStyle="1" w:styleId="xl63">
    <w:name w:val="xl63"/>
    <w:basedOn w:val="Normalny"/>
    <w:rsid w:val="00331CDE"/>
    <w:pPr>
      <w:keepLines w:val="0"/>
      <w:spacing w:before="100" w:beforeAutospacing="1" w:after="100" w:afterAutospacing="1"/>
      <w:ind w:firstLine="0"/>
      <w:jc w:val="center"/>
      <w:textAlignment w:val="center"/>
    </w:pPr>
    <w:rPr>
      <w:rFonts w:ascii="Times New Roman" w:eastAsia="Times New Roman" w:hAnsi="Times New Roman" w:cs="Times New Roman"/>
      <w:szCs w:val="24"/>
      <w:lang w:eastAsia="pl-PL"/>
    </w:rPr>
  </w:style>
  <w:style w:type="paragraph" w:customStyle="1" w:styleId="xl64">
    <w:name w:val="xl64"/>
    <w:basedOn w:val="Normalny"/>
    <w:rsid w:val="00331CDE"/>
    <w:pPr>
      <w:keepLines w:val="0"/>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7162">
      <w:bodyDiv w:val="1"/>
      <w:marLeft w:val="0"/>
      <w:marRight w:val="0"/>
      <w:marTop w:val="0"/>
      <w:marBottom w:val="0"/>
      <w:divBdr>
        <w:top w:val="none" w:sz="0" w:space="0" w:color="auto"/>
        <w:left w:val="none" w:sz="0" w:space="0" w:color="auto"/>
        <w:bottom w:val="none" w:sz="0" w:space="0" w:color="auto"/>
        <w:right w:val="none" w:sz="0" w:space="0" w:color="auto"/>
      </w:divBdr>
    </w:div>
    <w:div w:id="142160354">
      <w:bodyDiv w:val="1"/>
      <w:marLeft w:val="0"/>
      <w:marRight w:val="0"/>
      <w:marTop w:val="0"/>
      <w:marBottom w:val="0"/>
      <w:divBdr>
        <w:top w:val="none" w:sz="0" w:space="0" w:color="auto"/>
        <w:left w:val="none" w:sz="0" w:space="0" w:color="auto"/>
        <w:bottom w:val="none" w:sz="0" w:space="0" w:color="auto"/>
        <w:right w:val="none" w:sz="0" w:space="0" w:color="auto"/>
      </w:divBdr>
    </w:div>
    <w:div w:id="175194753">
      <w:bodyDiv w:val="1"/>
      <w:marLeft w:val="0"/>
      <w:marRight w:val="0"/>
      <w:marTop w:val="0"/>
      <w:marBottom w:val="0"/>
      <w:divBdr>
        <w:top w:val="none" w:sz="0" w:space="0" w:color="auto"/>
        <w:left w:val="none" w:sz="0" w:space="0" w:color="auto"/>
        <w:bottom w:val="none" w:sz="0" w:space="0" w:color="auto"/>
        <w:right w:val="none" w:sz="0" w:space="0" w:color="auto"/>
      </w:divBdr>
    </w:div>
    <w:div w:id="231552727">
      <w:bodyDiv w:val="1"/>
      <w:marLeft w:val="0"/>
      <w:marRight w:val="0"/>
      <w:marTop w:val="0"/>
      <w:marBottom w:val="0"/>
      <w:divBdr>
        <w:top w:val="none" w:sz="0" w:space="0" w:color="auto"/>
        <w:left w:val="none" w:sz="0" w:space="0" w:color="auto"/>
        <w:bottom w:val="none" w:sz="0" w:space="0" w:color="auto"/>
        <w:right w:val="none" w:sz="0" w:space="0" w:color="auto"/>
      </w:divBdr>
    </w:div>
    <w:div w:id="499851694">
      <w:bodyDiv w:val="1"/>
      <w:marLeft w:val="0"/>
      <w:marRight w:val="0"/>
      <w:marTop w:val="0"/>
      <w:marBottom w:val="0"/>
      <w:divBdr>
        <w:top w:val="none" w:sz="0" w:space="0" w:color="auto"/>
        <w:left w:val="none" w:sz="0" w:space="0" w:color="auto"/>
        <w:bottom w:val="none" w:sz="0" w:space="0" w:color="auto"/>
        <w:right w:val="none" w:sz="0" w:space="0" w:color="auto"/>
      </w:divBdr>
    </w:div>
    <w:div w:id="541479508">
      <w:bodyDiv w:val="1"/>
      <w:marLeft w:val="0"/>
      <w:marRight w:val="0"/>
      <w:marTop w:val="0"/>
      <w:marBottom w:val="0"/>
      <w:divBdr>
        <w:top w:val="none" w:sz="0" w:space="0" w:color="auto"/>
        <w:left w:val="none" w:sz="0" w:space="0" w:color="auto"/>
        <w:bottom w:val="none" w:sz="0" w:space="0" w:color="auto"/>
        <w:right w:val="none" w:sz="0" w:space="0" w:color="auto"/>
      </w:divBdr>
    </w:div>
    <w:div w:id="765345968">
      <w:bodyDiv w:val="1"/>
      <w:marLeft w:val="0"/>
      <w:marRight w:val="0"/>
      <w:marTop w:val="0"/>
      <w:marBottom w:val="0"/>
      <w:divBdr>
        <w:top w:val="none" w:sz="0" w:space="0" w:color="auto"/>
        <w:left w:val="none" w:sz="0" w:space="0" w:color="auto"/>
        <w:bottom w:val="none" w:sz="0" w:space="0" w:color="auto"/>
        <w:right w:val="none" w:sz="0" w:space="0" w:color="auto"/>
      </w:divBdr>
    </w:div>
    <w:div w:id="817040481">
      <w:bodyDiv w:val="1"/>
      <w:marLeft w:val="0"/>
      <w:marRight w:val="0"/>
      <w:marTop w:val="0"/>
      <w:marBottom w:val="0"/>
      <w:divBdr>
        <w:top w:val="none" w:sz="0" w:space="0" w:color="auto"/>
        <w:left w:val="none" w:sz="0" w:space="0" w:color="auto"/>
        <w:bottom w:val="none" w:sz="0" w:space="0" w:color="auto"/>
        <w:right w:val="none" w:sz="0" w:space="0" w:color="auto"/>
      </w:divBdr>
    </w:div>
    <w:div w:id="828248093">
      <w:bodyDiv w:val="1"/>
      <w:marLeft w:val="0"/>
      <w:marRight w:val="0"/>
      <w:marTop w:val="0"/>
      <w:marBottom w:val="0"/>
      <w:divBdr>
        <w:top w:val="none" w:sz="0" w:space="0" w:color="auto"/>
        <w:left w:val="none" w:sz="0" w:space="0" w:color="auto"/>
        <w:bottom w:val="none" w:sz="0" w:space="0" w:color="auto"/>
        <w:right w:val="none" w:sz="0" w:space="0" w:color="auto"/>
      </w:divBdr>
    </w:div>
    <w:div w:id="946431572">
      <w:bodyDiv w:val="1"/>
      <w:marLeft w:val="0"/>
      <w:marRight w:val="0"/>
      <w:marTop w:val="0"/>
      <w:marBottom w:val="0"/>
      <w:divBdr>
        <w:top w:val="none" w:sz="0" w:space="0" w:color="auto"/>
        <w:left w:val="none" w:sz="0" w:space="0" w:color="auto"/>
        <w:bottom w:val="none" w:sz="0" w:space="0" w:color="auto"/>
        <w:right w:val="none" w:sz="0" w:space="0" w:color="auto"/>
      </w:divBdr>
    </w:div>
    <w:div w:id="996884624">
      <w:bodyDiv w:val="1"/>
      <w:marLeft w:val="0"/>
      <w:marRight w:val="0"/>
      <w:marTop w:val="0"/>
      <w:marBottom w:val="0"/>
      <w:divBdr>
        <w:top w:val="none" w:sz="0" w:space="0" w:color="auto"/>
        <w:left w:val="none" w:sz="0" w:space="0" w:color="auto"/>
        <w:bottom w:val="none" w:sz="0" w:space="0" w:color="auto"/>
        <w:right w:val="none" w:sz="0" w:space="0" w:color="auto"/>
      </w:divBdr>
    </w:div>
    <w:div w:id="1006517768">
      <w:bodyDiv w:val="1"/>
      <w:marLeft w:val="0"/>
      <w:marRight w:val="0"/>
      <w:marTop w:val="0"/>
      <w:marBottom w:val="0"/>
      <w:divBdr>
        <w:top w:val="none" w:sz="0" w:space="0" w:color="auto"/>
        <w:left w:val="none" w:sz="0" w:space="0" w:color="auto"/>
        <w:bottom w:val="none" w:sz="0" w:space="0" w:color="auto"/>
        <w:right w:val="none" w:sz="0" w:space="0" w:color="auto"/>
      </w:divBdr>
    </w:div>
    <w:div w:id="1057357844">
      <w:bodyDiv w:val="1"/>
      <w:marLeft w:val="0"/>
      <w:marRight w:val="0"/>
      <w:marTop w:val="0"/>
      <w:marBottom w:val="0"/>
      <w:divBdr>
        <w:top w:val="none" w:sz="0" w:space="0" w:color="auto"/>
        <w:left w:val="none" w:sz="0" w:space="0" w:color="auto"/>
        <w:bottom w:val="none" w:sz="0" w:space="0" w:color="auto"/>
        <w:right w:val="none" w:sz="0" w:space="0" w:color="auto"/>
      </w:divBdr>
    </w:div>
    <w:div w:id="1061562825">
      <w:bodyDiv w:val="1"/>
      <w:marLeft w:val="0"/>
      <w:marRight w:val="0"/>
      <w:marTop w:val="0"/>
      <w:marBottom w:val="0"/>
      <w:divBdr>
        <w:top w:val="none" w:sz="0" w:space="0" w:color="auto"/>
        <w:left w:val="none" w:sz="0" w:space="0" w:color="auto"/>
        <w:bottom w:val="none" w:sz="0" w:space="0" w:color="auto"/>
        <w:right w:val="none" w:sz="0" w:space="0" w:color="auto"/>
      </w:divBdr>
    </w:div>
    <w:div w:id="1188103613">
      <w:bodyDiv w:val="1"/>
      <w:marLeft w:val="0"/>
      <w:marRight w:val="0"/>
      <w:marTop w:val="0"/>
      <w:marBottom w:val="0"/>
      <w:divBdr>
        <w:top w:val="none" w:sz="0" w:space="0" w:color="auto"/>
        <w:left w:val="none" w:sz="0" w:space="0" w:color="auto"/>
        <w:bottom w:val="none" w:sz="0" w:space="0" w:color="auto"/>
        <w:right w:val="none" w:sz="0" w:space="0" w:color="auto"/>
      </w:divBdr>
    </w:div>
    <w:div w:id="1419211291">
      <w:bodyDiv w:val="1"/>
      <w:marLeft w:val="0"/>
      <w:marRight w:val="0"/>
      <w:marTop w:val="0"/>
      <w:marBottom w:val="0"/>
      <w:divBdr>
        <w:top w:val="none" w:sz="0" w:space="0" w:color="auto"/>
        <w:left w:val="none" w:sz="0" w:space="0" w:color="auto"/>
        <w:bottom w:val="none" w:sz="0" w:space="0" w:color="auto"/>
        <w:right w:val="none" w:sz="0" w:space="0" w:color="auto"/>
      </w:divBdr>
      <w:divsChild>
        <w:div w:id="992829648">
          <w:marLeft w:val="360"/>
          <w:marRight w:val="0"/>
          <w:marTop w:val="72"/>
          <w:marBottom w:val="72"/>
          <w:divBdr>
            <w:top w:val="none" w:sz="0" w:space="0" w:color="auto"/>
            <w:left w:val="none" w:sz="0" w:space="0" w:color="auto"/>
            <w:bottom w:val="none" w:sz="0" w:space="0" w:color="auto"/>
            <w:right w:val="none" w:sz="0" w:space="0" w:color="auto"/>
          </w:divBdr>
        </w:div>
        <w:div w:id="1261252946">
          <w:marLeft w:val="360"/>
          <w:marRight w:val="0"/>
          <w:marTop w:val="0"/>
          <w:marBottom w:val="72"/>
          <w:divBdr>
            <w:top w:val="none" w:sz="0" w:space="0" w:color="auto"/>
            <w:left w:val="none" w:sz="0" w:space="0" w:color="auto"/>
            <w:bottom w:val="none" w:sz="0" w:space="0" w:color="auto"/>
            <w:right w:val="none" w:sz="0" w:space="0" w:color="auto"/>
          </w:divBdr>
          <w:divsChild>
            <w:div w:id="1103379088">
              <w:marLeft w:val="0"/>
              <w:marRight w:val="0"/>
              <w:marTop w:val="0"/>
              <w:marBottom w:val="0"/>
              <w:divBdr>
                <w:top w:val="none" w:sz="0" w:space="0" w:color="auto"/>
                <w:left w:val="none" w:sz="0" w:space="0" w:color="auto"/>
                <w:bottom w:val="none" w:sz="0" w:space="0" w:color="auto"/>
                <w:right w:val="none" w:sz="0" w:space="0" w:color="auto"/>
              </w:divBdr>
            </w:div>
          </w:divsChild>
        </w:div>
        <w:div w:id="849879390">
          <w:marLeft w:val="360"/>
          <w:marRight w:val="0"/>
          <w:marTop w:val="0"/>
          <w:marBottom w:val="72"/>
          <w:divBdr>
            <w:top w:val="none" w:sz="0" w:space="0" w:color="auto"/>
            <w:left w:val="none" w:sz="0" w:space="0" w:color="auto"/>
            <w:bottom w:val="none" w:sz="0" w:space="0" w:color="auto"/>
            <w:right w:val="none" w:sz="0" w:space="0" w:color="auto"/>
          </w:divBdr>
          <w:divsChild>
            <w:div w:id="943226066">
              <w:marLeft w:val="0"/>
              <w:marRight w:val="0"/>
              <w:marTop w:val="0"/>
              <w:marBottom w:val="0"/>
              <w:divBdr>
                <w:top w:val="none" w:sz="0" w:space="0" w:color="auto"/>
                <w:left w:val="none" w:sz="0" w:space="0" w:color="auto"/>
                <w:bottom w:val="none" w:sz="0" w:space="0" w:color="auto"/>
                <w:right w:val="none" w:sz="0" w:space="0" w:color="auto"/>
              </w:divBdr>
            </w:div>
          </w:divsChild>
        </w:div>
        <w:div w:id="2050378426">
          <w:marLeft w:val="360"/>
          <w:marRight w:val="0"/>
          <w:marTop w:val="0"/>
          <w:marBottom w:val="72"/>
          <w:divBdr>
            <w:top w:val="none" w:sz="0" w:space="0" w:color="auto"/>
            <w:left w:val="none" w:sz="0" w:space="0" w:color="auto"/>
            <w:bottom w:val="none" w:sz="0" w:space="0" w:color="auto"/>
            <w:right w:val="none" w:sz="0" w:space="0" w:color="auto"/>
          </w:divBdr>
          <w:divsChild>
            <w:div w:id="333382913">
              <w:marLeft w:val="0"/>
              <w:marRight w:val="0"/>
              <w:marTop w:val="0"/>
              <w:marBottom w:val="0"/>
              <w:divBdr>
                <w:top w:val="none" w:sz="0" w:space="0" w:color="auto"/>
                <w:left w:val="none" w:sz="0" w:space="0" w:color="auto"/>
                <w:bottom w:val="none" w:sz="0" w:space="0" w:color="auto"/>
                <w:right w:val="none" w:sz="0" w:space="0" w:color="auto"/>
              </w:divBdr>
            </w:div>
          </w:divsChild>
        </w:div>
        <w:div w:id="1232278102">
          <w:marLeft w:val="360"/>
          <w:marRight w:val="0"/>
          <w:marTop w:val="0"/>
          <w:marBottom w:val="72"/>
          <w:divBdr>
            <w:top w:val="none" w:sz="0" w:space="0" w:color="auto"/>
            <w:left w:val="none" w:sz="0" w:space="0" w:color="auto"/>
            <w:bottom w:val="none" w:sz="0" w:space="0" w:color="auto"/>
            <w:right w:val="none" w:sz="0" w:space="0" w:color="auto"/>
          </w:divBdr>
          <w:divsChild>
            <w:div w:id="1620065733">
              <w:marLeft w:val="0"/>
              <w:marRight w:val="0"/>
              <w:marTop w:val="0"/>
              <w:marBottom w:val="0"/>
              <w:divBdr>
                <w:top w:val="none" w:sz="0" w:space="0" w:color="auto"/>
                <w:left w:val="none" w:sz="0" w:space="0" w:color="auto"/>
                <w:bottom w:val="none" w:sz="0" w:space="0" w:color="auto"/>
                <w:right w:val="none" w:sz="0" w:space="0" w:color="auto"/>
              </w:divBdr>
            </w:div>
          </w:divsChild>
        </w:div>
        <w:div w:id="290211908">
          <w:marLeft w:val="360"/>
          <w:marRight w:val="0"/>
          <w:marTop w:val="0"/>
          <w:marBottom w:val="72"/>
          <w:divBdr>
            <w:top w:val="none" w:sz="0" w:space="0" w:color="auto"/>
            <w:left w:val="none" w:sz="0" w:space="0" w:color="auto"/>
            <w:bottom w:val="none" w:sz="0" w:space="0" w:color="auto"/>
            <w:right w:val="none" w:sz="0" w:space="0" w:color="auto"/>
          </w:divBdr>
          <w:divsChild>
            <w:div w:id="221715141">
              <w:marLeft w:val="0"/>
              <w:marRight w:val="0"/>
              <w:marTop w:val="0"/>
              <w:marBottom w:val="0"/>
              <w:divBdr>
                <w:top w:val="none" w:sz="0" w:space="0" w:color="auto"/>
                <w:left w:val="none" w:sz="0" w:space="0" w:color="auto"/>
                <w:bottom w:val="none" w:sz="0" w:space="0" w:color="auto"/>
                <w:right w:val="none" w:sz="0" w:space="0" w:color="auto"/>
              </w:divBdr>
            </w:div>
          </w:divsChild>
        </w:div>
        <w:div w:id="956182222">
          <w:marLeft w:val="360"/>
          <w:marRight w:val="0"/>
          <w:marTop w:val="0"/>
          <w:marBottom w:val="72"/>
          <w:divBdr>
            <w:top w:val="none" w:sz="0" w:space="0" w:color="auto"/>
            <w:left w:val="none" w:sz="0" w:space="0" w:color="auto"/>
            <w:bottom w:val="none" w:sz="0" w:space="0" w:color="auto"/>
            <w:right w:val="none" w:sz="0" w:space="0" w:color="auto"/>
          </w:divBdr>
          <w:divsChild>
            <w:div w:id="1917738796">
              <w:marLeft w:val="0"/>
              <w:marRight w:val="0"/>
              <w:marTop w:val="0"/>
              <w:marBottom w:val="0"/>
              <w:divBdr>
                <w:top w:val="none" w:sz="0" w:space="0" w:color="auto"/>
                <w:left w:val="none" w:sz="0" w:space="0" w:color="auto"/>
                <w:bottom w:val="none" w:sz="0" w:space="0" w:color="auto"/>
                <w:right w:val="none" w:sz="0" w:space="0" w:color="auto"/>
              </w:divBdr>
            </w:div>
          </w:divsChild>
        </w:div>
        <w:div w:id="385448638">
          <w:marLeft w:val="360"/>
          <w:marRight w:val="0"/>
          <w:marTop w:val="0"/>
          <w:marBottom w:val="72"/>
          <w:divBdr>
            <w:top w:val="none" w:sz="0" w:space="0" w:color="auto"/>
            <w:left w:val="none" w:sz="0" w:space="0" w:color="auto"/>
            <w:bottom w:val="none" w:sz="0" w:space="0" w:color="auto"/>
            <w:right w:val="none" w:sz="0" w:space="0" w:color="auto"/>
          </w:divBdr>
          <w:divsChild>
            <w:div w:id="531959196">
              <w:marLeft w:val="0"/>
              <w:marRight w:val="0"/>
              <w:marTop w:val="0"/>
              <w:marBottom w:val="0"/>
              <w:divBdr>
                <w:top w:val="none" w:sz="0" w:space="0" w:color="auto"/>
                <w:left w:val="none" w:sz="0" w:space="0" w:color="auto"/>
                <w:bottom w:val="none" w:sz="0" w:space="0" w:color="auto"/>
                <w:right w:val="none" w:sz="0" w:space="0" w:color="auto"/>
              </w:divBdr>
            </w:div>
          </w:divsChild>
        </w:div>
        <w:div w:id="746927041">
          <w:marLeft w:val="360"/>
          <w:marRight w:val="0"/>
          <w:marTop w:val="0"/>
          <w:marBottom w:val="72"/>
          <w:divBdr>
            <w:top w:val="none" w:sz="0" w:space="0" w:color="auto"/>
            <w:left w:val="none" w:sz="0" w:space="0" w:color="auto"/>
            <w:bottom w:val="none" w:sz="0" w:space="0" w:color="auto"/>
            <w:right w:val="none" w:sz="0" w:space="0" w:color="auto"/>
          </w:divBdr>
          <w:divsChild>
            <w:div w:id="1723940856">
              <w:marLeft w:val="0"/>
              <w:marRight w:val="0"/>
              <w:marTop w:val="0"/>
              <w:marBottom w:val="0"/>
              <w:divBdr>
                <w:top w:val="none" w:sz="0" w:space="0" w:color="auto"/>
                <w:left w:val="none" w:sz="0" w:space="0" w:color="auto"/>
                <w:bottom w:val="none" w:sz="0" w:space="0" w:color="auto"/>
                <w:right w:val="none" w:sz="0" w:space="0" w:color="auto"/>
              </w:divBdr>
            </w:div>
          </w:divsChild>
        </w:div>
        <w:div w:id="1434859733">
          <w:marLeft w:val="360"/>
          <w:marRight w:val="0"/>
          <w:marTop w:val="0"/>
          <w:marBottom w:val="72"/>
          <w:divBdr>
            <w:top w:val="none" w:sz="0" w:space="0" w:color="auto"/>
            <w:left w:val="none" w:sz="0" w:space="0" w:color="auto"/>
            <w:bottom w:val="none" w:sz="0" w:space="0" w:color="auto"/>
            <w:right w:val="none" w:sz="0" w:space="0" w:color="auto"/>
          </w:divBdr>
          <w:divsChild>
            <w:div w:id="421728830">
              <w:marLeft w:val="0"/>
              <w:marRight w:val="0"/>
              <w:marTop w:val="0"/>
              <w:marBottom w:val="0"/>
              <w:divBdr>
                <w:top w:val="none" w:sz="0" w:space="0" w:color="auto"/>
                <w:left w:val="none" w:sz="0" w:space="0" w:color="auto"/>
                <w:bottom w:val="none" w:sz="0" w:space="0" w:color="auto"/>
                <w:right w:val="none" w:sz="0" w:space="0" w:color="auto"/>
              </w:divBdr>
            </w:div>
          </w:divsChild>
        </w:div>
        <w:div w:id="1830360749">
          <w:marLeft w:val="360"/>
          <w:marRight w:val="0"/>
          <w:marTop w:val="0"/>
          <w:marBottom w:val="72"/>
          <w:divBdr>
            <w:top w:val="none" w:sz="0" w:space="0" w:color="auto"/>
            <w:left w:val="none" w:sz="0" w:space="0" w:color="auto"/>
            <w:bottom w:val="none" w:sz="0" w:space="0" w:color="auto"/>
            <w:right w:val="none" w:sz="0" w:space="0" w:color="auto"/>
          </w:divBdr>
          <w:divsChild>
            <w:div w:id="1485393171">
              <w:marLeft w:val="0"/>
              <w:marRight w:val="0"/>
              <w:marTop w:val="0"/>
              <w:marBottom w:val="0"/>
              <w:divBdr>
                <w:top w:val="none" w:sz="0" w:space="0" w:color="auto"/>
                <w:left w:val="none" w:sz="0" w:space="0" w:color="auto"/>
                <w:bottom w:val="none" w:sz="0" w:space="0" w:color="auto"/>
                <w:right w:val="none" w:sz="0" w:space="0" w:color="auto"/>
              </w:divBdr>
            </w:div>
          </w:divsChild>
        </w:div>
        <w:div w:id="668368554">
          <w:marLeft w:val="360"/>
          <w:marRight w:val="0"/>
          <w:marTop w:val="0"/>
          <w:marBottom w:val="72"/>
          <w:divBdr>
            <w:top w:val="none" w:sz="0" w:space="0" w:color="auto"/>
            <w:left w:val="none" w:sz="0" w:space="0" w:color="auto"/>
            <w:bottom w:val="none" w:sz="0" w:space="0" w:color="auto"/>
            <w:right w:val="none" w:sz="0" w:space="0" w:color="auto"/>
          </w:divBdr>
          <w:divsChild>
            <w:div w:id="116264889">
              <w:marLeft w:val="0"/>
              <w:marRight w:val="0"/>
              <w:marTop w:val="0"/>
              <w:marBottom w:val="0"/>
              <w:divBdr>
                <w:top w:val="none" w:sz="0" w:space="0" w:color="auto"/>
                <w:left w:val="none" w:sz="0" w:space="0" w:color="auto"/>
                <w:bottom w:val="none" w:sz="0" w:space="0" w:color="auto"/>
                <w:right w:val="none" w:sz="0" w:space="0" w:color="auto"/>
              </w:divBdr>
            </w:div>
          </w:divsChild>
        </w:div>
        <w:div w:id="837576783">
          <w:marLeft w:val="360"/>
          <w:marRight w:val="0"/>
          <w:marTop w:val="0"/>
          <w:marBottom w:val="72"/>
          <w:divBdr>
            <w:top w:val="none" w:sz="0" w:space="0" w:color="auto"/>
            <w:left w:val="none" w:sz="0" w:space="0" w:color="auto"/>
            <w:bottom w:val="none" w:sz="0" w:space="0" w:color="auto"/>
            <w:right w:val="none" w:sz="0" w:space="0" w:color="auto"/>
          </w:divBdr>
          <w:divsChild>
            <w:div w:id="153657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92978">
      <w:bodyDiv w:val="1"/>
      <w:marLeft w:val="0"/>
      <w:marRight w:val="0"/>
      <w:marTop w:val="0"/>
      <w:marBottom w:val="0"/>
      <w:divBdr>
        <w:top w:val="none" w:sz="0" w:space="0" w:color="auto"/>
        <w:left w:val="none" w:sz="0" w:space="0" w:color="auto"/>
        <w:bottom w:val="none" w:sz="0" w:space="0" w:color="auto"/>
        <w:right w:val="none" w:sz="0" w:space="0" w:color="auto"/>
      </w:divBdr>
    </w:div>
    <w:div w:id="1652295771">
      <w:bodyDiv w:val="1"/>
      <w:marLeft w:val="0"/>
      <w:marRight w:val="0"/>
      <w:marTop w:val="0"/>
      <w:marBottom w:val="0"/>
      <w:divBdr>
        <w:top w:val="none" w:sz="0" w:space="0" w:color="auto"/>
        <w:left w:val="none" w:sz="0" w:space="0" w:color="auto"/>
        <w:bottom w:val="none" w:sz="0" w:space="0" w:color="auto"/>
        <w:right w:val="none" w:sz="0" w:space="0" w:color="auto"/>
      </w:divBdr>
    </w:div>
    <w:div w:id="1820531230">
      <w:bodyDiv w:val="1"/>
      <w:marLeft w:val="0"/>
      <w:marRight w:val="0"/>
      <w:marTop w:val="0"/>
      <w:marBottom w:val="0"/>
      <w:divBdr>
        <w:top w:val="none" w:sz="0" w:space="0" w:color="auto"/>
        <w:left w:val="none" w:sz="0" w:space="0" w:color="auto"/>
        <w:bottom w:val="none" w:sz="0" w:space="0" w:color="auto"/>
        <w:right w:val="none" w:sz="0" w:space="0" w:color="auto"/>
      </w:divBdr>
    </w:div>
    <w:div w:id="1822886585">
      <w:bodyDiv w:val="1"/>
      <w:marLeft w:val="0"/>
      <w:marRight w:val="0"/>
      <w:marTop w:val="0"/>
      <w:marBottom w:val="0"/>
      <w:divBdr>
        <w:top w:val="none" w:sz="0" w:space="0" w:color="auto"/>
        <w:left w:val="none" w:sz="0" w:space="0" w:color="auto"/>
        <w:bottom w:val="none" w:sz="0" w:space="0" w:color="auto"/>
        <w:right w:val="none" w:sz="0" w:space="0" w:color="auto"/>
      </w:divBdr>
    </w:div>
    <w:div w:id="1839229713">
      <w:bodyDiv w:val="1"/>
      <w:marLeft w:val="0"/>
      <w:marRight w:val="0"/>
      <w:marTop w:val="0"/>
      <w:marBottom w:val="0"/>
      <w:divBdr>
        <w:top w:val="none" w:sz="0" w:space="0" w:color="auto"/>
        <w:left w:val="none" w:sz="0" w:space="0" w:color="auto"/>
        <w:bottom w:val="none" w:sz="0" w:space="0" w:color="auto"/>
        <w:right w:val="none" w:sz="0" w:space="0" w:color="auto"/>
      </w:divBdr>
    </w:div>
    <w:div w:id="1854800249">
      <w:bodyDiv w:val="1"/>
      <w:marLeft w:val="0"/>
      <w:marRight w:val="0"/>
      <w:marTop w:val="0"/>
      <w:marBottom w:val="0"/>
      <w:divBdr>
        <w:top w:val="none" w:sz="0" w:space="0" w:color="auto"/>
        <w:left w:val="none" w:sz="0" w:space="0" w:color="auto"/>
        <w:bottom w:val="none" w:sz="0" w:space="0" w:color="auto"/>
        <w:right w:val="none" w:sz="0" w:space="0" w:color="auto"/>
      </w:divBdr>
    </w:div>
    <w:div w:id="1937590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hyperlink" Target="https://sip.lex.pl/"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isip.sejm.gov.pl/servlet/Search?todo=open&amp;id=WDU20031641587" TargetMode="External"/><Relationship Id="rId10" Type="http://schemas.openxmlformats.org/officeDocument/2006/relationships/image" Target="media/image2.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jpeg"/><Relationship Id="rId22" Type="http://schemas.openxmlformats.org/officeDocument/2006/relationships/hyperlink" Target="http://isip.sejm.gov.pl/servlet/Search?todo=open&amp;id=WDU20031641587"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4f986cf26e1b97ac/Dokumenty/PRACA/MPZP%20I%20STUDIUM/53%20Raszkow%20-%20ocena%20aktualnosci/materialy/Zeszyt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4f986cf26e1b97ac/Dokumenty/PRACA/MPZP%20I%20STUDIUM/53%20Raszkow%20-%20ocena%20aktualnosci/materialy/Zeszyt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4f986cf26e1b97ac/Dokumenty/PRACA/MPZP%20I%20STUDIUM/56.%20Dobrzyca%20-%20ocena%20aktualnosci/sada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[Zeszyt1.xlsx]Arkusz2!$A$2</c:f>
              <c:strCache>
                <c:ptCount val="1"/>
                <c:pt idx="0">
                  <c:v>budynki mieszkalne</c:v>
                </c:pt>
              </c:strCache>
            </c:strRef>
          </c:tx>
          <c:spPr>
            <a:ln w="19050" cap="rnd">
              <a:solidFill>
                <a:schemeClr val="accent1"/>
              </a:solidFill>
              <a:round/>
            </a:ln>
            <a:effectLst/>
          </c:spPr>
          <c:marker>
            <c:symbol val="none"/>
          </c:marker>
          <c:xVal>
            <c:numRef>
              <c:f>[Zeszyt1.xlsx]Arkusz2!$B$1:$F$1</c:f>
              <c:numCache>
                <c:formatCode>General</c:formatCode>
                <c:ptCount val="5"/>
                <c:pt idx="0">
                  <c:v>2016</c:v>
                </c:pt>
                <c:pt idx="1">
                  <c:v>2017</c:v>
                </c:pt>
                <c:pt idx="2">
                  <c:v>2018</c:v>
                </c:pt>
                <c:pt idx="3">
                  <c:v>2019</c:v>
                </c:pt>
                <c:pt idx="4">
                  <c:v>2020</c:v>
                </c:pt>
              </c:numCache>
            </c:numRef>
          </c:xVal>
          <c:yVal>
            <c:numRef>
              <c:f>[Zeszyt1.xlsx]Arkusz2!$B$2:$F$2</c:f>
              <c:numCache>
                <c:formatCode>General</c:formatCode>
                <c:ptCount val="5"/>
                <c:pt idx="0">
                  <c:v>8</c:v>
                </c:pt>
                <c:pt idx="1">
                  <c:v>13</c:v>
                </c:pt>
                <c:pt idx="2">
                  <c:v>10</c:v>
                </c:pt>
                <c:pt idx="3">
                  <c:v>5</c:v>
                </c:pt>
                <c:pt idx="4">
                  <c:v>5</c:v>
                </c:pt>
              </c:numCache>
            </c:numRef>
          </c:yVal>
          <c:smooth val="1"/>
          <c:extLst>
            <c:ext xmlns:c16="http://schemas.microsoft.com/office/drawing/2014/chart" uri="{C3380CC4-5D6E-409C-BE32-E72D297353CC}">
              <c16:uniqueId val="{00000000-365B-477E-A65F-ECD29009529A}"/>
            </c:ext>
          </c:extLst>
        </c:ser>
        <c:ser>
          <c:idx val="1"/>
          <c:order val="1"/>
          <c:tx>
            <c:strRef>
              <c:f>[Zeszyt1.xlsx]Arkusz2!$A$3</c:f>
              <c:strCache>
                <c:ptCount val="1"/>
                <c:pt idx="0">
                  <c:v>budynki niemieszkalne</c:v>
                </c:pt>
              </c:strCache>
            </c:strRef>
          </c:tx>
          <c:spPr>
            <a:ln w="19050" cap="rnd">
              <a:solidFill>
                <a:schemeClr val="accent2"/>
              </a:solidFill>
              <a:round/>
            </a:ln>
            <a:effectLst/>
          </c:spPr>
          <c:marker>
            <c:symbol val="none"/>
          </c:marker>
          <c:xVal>
            <c:numRef>
              <c:f>[Zeszyt1.xlsx]Arkusz2!$B$1:$F$1</c:f>
              <c:numCache>
                <c:formatCode>General</c:formatCode>
                <c:ptCount val="5"/>
                <c:pt idx="0">
                  <c:v>2016</c:v>
                </c:pt>
                <c:pt idx="1">
                  <c:v>2017</c:v>
                </c:pt>
                <c:pt idx="2">
                  <c:v>2018</c:v>
                </c:pt>
                <c:pt idx="3">
                  <c:v>2019</c:v>
                </c:pt>
                <c:pt idx="4">
                  <c:v>2020</c:v>
                </c:pt>
              </c:numCache>
            </c:numRef>
          </c:xVal>
          <c:yVal>
            <c:numRef>
              <c:f>[Zeszyt1.xlsx]Arkusz2!$B$3:$F$3</c:f>
              <c:numCache>
                <c:formatCode>General</c:formatCode>
                <c:ptCount val="5"/>
                <c:pt idx="0">
                  <c:v>6</c:v>
                </c:pt>
                <c:pt idx="1">
                  <c:v>13</c:v>
                </c:pt>
                <c:pt idx="2">
                  <c:v>6</c:v>
                </c:pt>
                <c:pt idx="3">
                  <c:v>17</c:v>
                </c:pt>
                <c:pt idx="4">
                  <c:v>15</c:v>
                </c:pt>
              </c:numCache>
            </c:numRef>
          </c:yVal>
          <c:smooth val="1"/>
          <c:extLst>
            <c:ext xmlns:c16="http://schemas.microsoft.com/office/drawing/2014/chart" uri="{C3380CC4-5D6E-409C-BE32-E72D297353CC}">
              <c16:uniqueId val="{00000001-365B-477E-A65F-ECD29009529A}"/>
            </c:ext>
          </c:extLst>
        </c:ser>
        <c:ser>
          <c:idx val="2"/>
          <c:order val="2"/>
          <c:tx>
            <c:strRef>
              <c:f>[Zeszyt1.xlsx]Arkusz2!$A$4</c:f>
              <c:strCache>
                <c:ptCount val="1"/>
                <c:pt idx="0">
                  <c:v>ogółem</c:v>
                </c:pt>
              </c:strCache>
            </c:strRef>
          </c:tx>
          <c:spPr>
            <a:ln w="19050" cap="rnd">
              <a:solidFill>
                <a:schemeClr val="accent3"/>
              </a:solidFill>
              <a:round/>
            </a:ln>
            <a:effectLst/>
          </c:spPr>
          <c:marker>
            <c:symbol val="none"/>
          </c:marker>
          <c:xVal>
            <c:numRef>
              <c:f>[Zeszyt1.xlsx]Arkusz2!$B$1:$F$1</c:f>
              <c:numCache>
                <c:formatCode>General</c:formatCode>
                <c:ptCount val="5"/>
                <c:pt idx="0">
                  <c:v>2016</c:v>
                </c:pt>
                <c:pt idx="1">
                  <c:v>2017</c:v>
                </c:pt>
                <c:pt idx="2">
                  <c:v>2018</c:v>
                </c:pt>
                <c:pt idx="3">
                  <c:v>2019</c:v>
                </c:pt>
                <c:pt idx="4">
                  <c:v>2020</c:v>
                </c:pt>
              </c:numCache>
            </c:numRef>
          </c:xVal>
          <c:yVal>
            <c:numRef>
              <c:f>[Zeszyt1.xlsx]Arkusz2!$B$4:$F$4</c:f>
              <c:numCache>
                <c:formatCode>General</c:formatCode>
                <c:ptCount val="5"/>
                <c:pt idx="0">
                  <c:v>14</c:v>
                </c:pt>
                <c:pt idx="1">
                  <c:v>26</c:v>
                </c:pt>
                <c:pt idx="2">
                  <c:v>16</c:v>
                </c:pt>
                <c:pt idx="3">
                  <c:v>22</c:v>
                </c:pt>
                <c:pt idx="4">
                  <c:v>20</c:v>
                </c:pt>
              </c:numCache>
            </c:numRef>
          </c:yVal>
          <c:smooth val="1"/>
          <c:extLst>
            <c:ext xmlns:c16="http://schemas.microsoft.com/office/drawing/2014/chart" uri="{C3380CC4-5D6E-409C-BE32-E72D297353CC}">
              <c16:uniqueId val="{00000002-365B-477E-A65F-ECD29009529A}"/>
            </c:ext>
          </c:extLst>
        </c:ser>
        <c:dLbls>
          <c:showLegendKey val="0"/>
          <c:showVal val="0"/>
          <c:showCatName val="0"/>
          <c:showSerName val="0"/>
          <c:showPercent val="0"/>
          <c:showBubbleSize val="0"/>
        </c:dLbls>
        <c:axId val="1608327711"/>
        <c:axId val="1608331871"/>
      </c:scatterChart>
      <c:valAx>
        <c:axId val="1608327711"/>
        <c:scaling>
          <c:orientation val="minMax"/>
          <c:max val="2020"/>
          <c:min val="2016"/>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08331871"/>
        <c:crosses val="autoZero"/>
        <c:crossBetween val="midCat"/>
        <c:majorUnit val="1"/>
      </c:valAx>
      <c:valAx>
        <c:axId val="16083318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60832771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lumMod val="75000"/>
                </a:schemeClr>
              </a:solidFill>
              <a:ln w="9525" cap="flat" cmpd="sng" algn="ctr">
                <a:solidFill>
                  <a:schemeClr val="accent1">
                    <a:shade val="95000"/>
                  </a:schemeClr>
                </a:solidFill>
                <a:round/>
              </a:ln>
              <a:effectLst/>
            </c:spPr>
            <c:extLst>
              <c:ext xmlns:c16="http://schemas.microsoft.com/office/drawing/2014/chart" uri="{C3380CC4-5D6E-409C-BE32-E72D297353CC}">
                <c16:uniqueId val="{00000001-70EE-4102-9571-0C5779D05637}"/>
              </c:ext>
            </c:extLst>
          </c:dPt>
          <c:dPt>
            <c:idx val="1"/>
            <c:bubble3D val="0"/>
            <c:spPr>
              <a:solidFill>
                <a:srgbClr val="FFFF00"/>
              </a:solidFill>
              <a:ln w="9525" cap="flat" cmpd="sng" algn="ctr">
                <a:solidFill>
                  <a:schemeClr val="accent2">
                    <a:shade val="95000"/>
                  </a:schemeClr>
                </a:solidFill>
                <a:round/>
              </a:ln>
              <a:effectLst/>
            </c:spPr>
            <c:extLst>
              <c:ext xmlns:c16="http://schemas.microsoft.com/office/drawing/2014/chart" uri="{C3380CC4-5D6E-409C-BE32-E72D297353CC}">
                <c16:uniqueId val="{00000003-70EE-4102-9571-0C5779D05637}"/>
              </c:ext>
            </c:extLst>
          </c:dPt>
          <c:dPt>
            <c:idx val="2"/>
            <c:bubble3D val="0"/>
            <c:spPr>
              <a:solidFill>
                <a:srgbClr val="7030A0"/>
              </a:solidFill>
              <a:ln w="9525" cap="flat" cmpd="sng" algn="ctr">
                <a:solidFill>
                  <a:schemeClr val="accent3">
                    <a:shade val="95000"/>
                  </a:schemeClr>
                </a:solidFill>
                <a:round/>
              </a:ln>
              <a:effectLst/>
            </c:spPr>
            <c:extLst>
              <c:ext xmlns:c16="http://schemas.microsoft.com/office/drawing/2014/chart" uri="{C3380CC4-5D6E-409C-BE32-E72D297353CC}">
                <c16:uniqueId val="{00000005-70EE-4102-9571-0C5779D05637}"/>
              </c:ext>
            </c:extLst>
          </c:dPt>
          <c:dLbls>
            <c:dLbl>
              <c:idx val="2"/>
              <c:tx>
                <c:rich>
                  <a:bodyPr/>
                  <a:lstStyle/>
                  <a:p>
                    <a:fld id="{7121F2DF-4E34-432B-9E18-B83ECE8AFCB2}" type="PERCENTAGE">
                      <a:rPr lang="en-US">
                        <a:solidFill>
                          <a:schemeClr val="bg2"/>
                        </a:solidFill>
                      </a:rPr>
                      <a:pPr/>
                      <a:t>[PROCENTOWE]</a:t>
                    </a:fld>
                    <a:endParaRPr lang="pl-PL"/>
                  </a:p>
                </c:rich>
              </c:tx>
              <c:dLblPos val="ct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0EE-4102-9571-0C5779D0563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[Zeszyt1.xlsx]Arkusz2!$B$19:$B$21</c:f>
              <c:strCache>
                <c:ptCount val="3"/>
                <c:pt idx="0">
                  <c:v>zabudowa mieszkaniowa lub mieszkaniowo-usługowa</c:v>
                </c:pt>
                <c:pt idx="1">
                  <c:v>zabudowa zagrodowa lub obsługi produkcji rolnej</c:v>
                </c:pt>
                <c:pt idx="2">
                  <c:v>zabudowa produkcyjna, produkcyjno-usługowa lub pod realizację farm fotowoltaicznych</c:v>
                </c:pt>
              </c:strCache>
            </c:strRef>
          </c:cat>
          <c:val>
            <c:numRef>
              <c:f>[Zeszyt1.xlsx]Arkusz2!$C$19:$C$21</c:f>
              <c:numCache>
                <c:formatCode>General</c:formatCode>
                <c:ptCount val="3"/>
                <c:pt idx="0">
                  <c:v>151</c:v>
                </c:pt>
                <c:pt idx="1">
                  <c:v>20</c:v>
                </c:pt>
                <c:pt idx="2">
                  <c:v>16</c:v>
                </c:pt>
              </c:numCache>
            </c:numRef>
          </c:val>
          <c:extLst>
            <c:ext xmlns:c16="http://schemas.microsoft.com/office/drawing/2014/chart" uri="{C3380CC4-5D6E-409C-BE32-E72D297353CC}">
              <c16:uniqueId val="{00000006-70EE-4102-9571-0C5779D05637}"/>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12781561679790027"/>
          <c:y val="0.65984251968503937"/>
          <c:w val="0.74436876640419947"/>
          <c:h val="0.340157480314960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[sadaw.xlsx]sadaw!$C$2:$C$18</c:f>
              <c:strCache>
                <c:ptCount val="17"/>
                <c:pt idx="0">
                  <c:v>DOBRZYCA</c:v>
                </c:pt>
                <c:pt idx="1">
                  <c:v>KOŹMINIEC</c:v>
                </c:pt>
                <c:pt idx="2">
                  <c:v>FABIANÓW</c:v>
                </c:pt>
                <c:pt idx="3">
                  <c:v>SOŚNICA</c:v>
                </c:pt>
                <c:pt idx="4">
                  <c:v>LUTYNIA</c:v>
                </c:pt>
                <c:pt idx="5">
                  <c:v>KARMINEK</c:v>
                </c:pt>
                <c:pt idx="6">
                  <c:v>IZBICZNO</c:v>
                </c:pt>
                <c:pt idx="7">
                  <c:v>POLSKIE OLĘDRY</c:v>
                </c:pt>
                <c:pt idx="8">
                  <c:v>KARMIN</c:v>
                </c:pt>
                <c:pt idx="9">
                  <c:v>GUSTAWÓW</c:v>
                </c:pt>
                <c:pt idx="10">
                  <c:v>TRZEBIN</c:v>
                </c:pt>
                <c:pt idx="11">
                  <c:v>STRZYŻEW</c:v>
                </c:pt>
                <c:pt idx="12">
                  <c:v>GALEW</c:v>
                </c:pt>
                <c:pt idx="13">
                  <c:v>CZARNUSZKA</c:v>
                </c:pt>
                <c:pt idx="14">
                  <c:v>SOŚNICZKA</c:v>
                </c:pt>
                <c:pt idx="15">
                  <c:v>TRZEBOWA</c:v>
                </c:pt>
                <c:pt idx="16">
                  <c:v>KARMINIEC</c:v>
                </c:pt>
              </c:strCache>
            </c:strRef>
          </c:cat>
          <c:val>
            <c:numRef>
              <c:f>[sadaw.xlsx]sadaw!$D$2:$D$18</c:f>
              <c:numCache>
                <c:formatCode>General</c:formatCode>
                <c:ptCount val="17"/>
                <c:pt idx="0">
                  <c:v>47</c:v>
                </c:pt>
                <c:pt idx="1">
                  <c:v>24</c:v>
                </c:pt>
                <c:pt idx="2">
                  <c:v>19</c:v>
                </c:pt>
                <c:pt idx="3">
                  <c:v>18</c:v>
                </c:pt>
                <c:pt idx="4">
                  <c:v>13</c:v>
                </c:pt>
                <c:pt idx="5">
                  <c:v>13</c:v>
                </c:pt>
                <c:pt idx="6">
                  <c:v>11</c:v>
                </c:pt>
                <c:pt idx="7">
                  <c:v>8</c:v>
                </c:pt>
                <c:pt idx="8">
                  <c:v>8</c:v>
                </c:pt>
                <c:pt idx="9">
                  <c:v>8</c:v>
                </c:pt>
                <c:pt idx="10">
                  <c:v>6</c:v>
                </c:pt>
                <c:pt idx="11">
                  <c:v>6</c:v>
                </c:pt>
                <c:pt idx="12">
                  <c:v>4</c:v>
                </c:pt>
                <c:pt idx="13">
                  <c:v>4</c:v>
                </c:pt>
                <c:pt idx="14">
                  <c:v>2</c:v>
                </c:pt>
                <c:pt idx="15">
                  <c:v>1</c:v>
                </c:pt>
                <c:pt idx="16">
                  <c:v>1</c:v>
                </c:pt>
              </c:numCache>
            </c:numRef>
          </c:val>
          <c:extLst>
            <c:ext xmlns:c16="http://schemas.microsoft.com/office/drawing/2014/chart" uri="{C3380CC4-5D6E-409C-BE32-E72D297353CC}">
              <c16:uniqueId val="{00000000-727F-48A1-8573-0A50727BF152}"/>
            </c:ext>
          </c:extLst>
        </c:ser>
        <c:dLbls>
          <c:showLegendKey val="0"/>
          <c:showVal val="0"/>
          <c:showCatName val="0"/>
          <c:showSerName val="0"/>
          <c:showPercent val="0"/>
          <c:showBubbleSize val="0"/>
        </c:dLbls>
        <c:gapWidth val="219"/>
        <c:overlap val="-27"/>
        <c:axId val="1784027759"/>
        <c:axId val="1784034415"/>
      </c:barChart>
      <c:catAx>
        <c:axId val="1784027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84034415"/>
        <c:crosses val="autoZero"/>
        <c:auto val="1"/>
        <c:lblAlgn val="ctr"/>
        <c:lblOffset val="100"/>
        <c:noMultiLvlLbl val="0"/>
      </c:catAx>
      <c:valAx>
        <c:axId val="17840344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7840277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C2A4B-7088-46A6-BE13-1E0A1151D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3556</TotalTime>
  <Pages>45</Pages>
  <Words>14512</Words>
  <Characters>87073</Characters>
  <Application>Microsoft Office Word</Application>
  <DocSecurity>0</DocSecurity>
  <Lines>725</Lines>
  <Paragraphs>202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101383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Michał Knopik</dc:creator>
  <cp:keywords/>
  <dc:description/>
  <cp:lastModifiedBy>Michał Knopik</cp:lastModifiedBy>
  <cp:revision>123</cp:revision>
  <cp:lastPrinted>2021-11-02T06:39:00Z</cp:lastPrinted>
  <dcterms:created xsi:type="dcterms:W3CDTF">2021-07-07T06:34:00Z</dcterms:created>
  <dcterms:modified xsi:type="dcterms:W3CDTF">2021-11-16T11:30:00Z</dcterms:modified>
</cp:coreProperties>
</file>